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3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2640"/>
        <w:gridCol w:w="2640"/>
        <w:gridCol w:w="2640"/>
        <w:gridCol w:w="3150"/>
        <w:tblGridChange w:id="0">
          <w:tblGrid>
            <w:gridCol w:w="4260"/>
            <w:gridCol w:w="2640"/>
            <w:gridCol w:w="2640"/>
            <w:gridCol w:w="264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Функціональні вимоги та логіка додатку.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 час перевірки чи програмне забезпечення виконує функції, які були визначені в вимогах.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бути складним для виконання на дуже великих системах або проектах.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Використовується для перевірки дійсних функцій програми, які користувачі можуть бачити та використовувати.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Нефункціональні аспекти, такі як продуктивність, надійність, безпека, сумісність тощо.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 час перевірки якості системи, якість взаємодії з користувачами та стійкість до різних навантажень.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Вимагає доступу до різних ресурсів, що може бути обмеженим у деяких випадках.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Потребує спеціальних знань для перевірки нефункціональних аспектів, таких як профілактика атак, тестування на навантаження тощо.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Тестування пов'язане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 змін на існуючий функціонал та правильність роботи системи.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впровадженні змін у програмне забезпечення для забезпечення збереження функціональності.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Потребує обережного підходу, щоб уникнути недоліків або збоїв під час змін.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Зазвичай здійснюється після змін або оновлення, щоб переконатись, що всі елементи системи функціонують належним чином.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Регресія та ретестинг - це два різних види тестування, які використовуються в процесі розробки програмного забезпечення. Основна різниця між ними полягає в їх метах. </w:t>
        <w:br w:type="textWrapping"/>
        <w:t xml:space="preserve">Регресійне тестування проводиться для переконання, що зміни в програмному забезпеченні не призвели до появи нових дефектів у вже протестованих функціях та фіксованих дефектах.</w:t>
        <w:br w:type="textWrapping"/>
        <w:t xml:space="preserve">Ретестинг спрямований на перевірку того, що дефекти, виявлені та закриті на попередньому етапі тестування, були виправлені і не впливають на існуючий функціонал.</w:t>
        <w:br w:type="textWrapping"/>
        <w:t xml:space="preserve">Підсумовуючи, регресія тестує нові зміни для переконання, що вони не порушують функціонал, який вже був протестований, тоді як ретестинг перевіряє, що виправлення дефектів були успішними і не вплинули на здатність програмного забезпечення до працездатності. Обидва види тестування важливі для забезпечення якості програмного забезпечення та зниження ризику непередбачених проблем після впровадження змін.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—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Теоретично це можливо. Тобто, ніхто не забороняє провести тільки функціональне тестування. Але з практичної сторони, на мою думку, так не варто робити. Тому що, навіть якщо, умовно на сайті, всі функції працюють справно, все розміщено так, як має бути і всі вимоги виконані, може бути ситуація, що сайт не витримує навантаження великої кількості користувачів і сайт в результаті “лягає”. В такому випадку користувачам буде байдуже на справність функціональних вимог, ьо вони не матимуть доступу до самого сайту. Тому я вважаю, що важливо проводити і функціональне, і нефункціональне тестування.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Smoke (димове) тестування - це перша стадія тестування, яка проводиться для швидкої перевірки основних функцій або ключових складових програмного забезпечення з метою виявлення очевидних і серйозних проблем. Основними аспектами проведення такого тестування є визначення базової стабільності, ефективне використання ресурсів, виявлення очевидних проблем та визначення готовності для детальнішого тестування.</w:t>
        <w:br w:type="textWrapping"/>
        <w:t xml:space="preserve">Проте, воно не завжди є доречним. Його застосування може бути непридатним у випадках великих обсягів розробки, відсутності чіткої базової версії та в проектах, які вимагають швидкого впровадження змін.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