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Виконано в Jira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Beet Sprout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 - Critical / Priority - 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Крах програми при здійсненні особливої послідовності дій. Цей баг має серйозний вплив на стабільність програми і може викликати непередбачувані критичні помилки. Однак, має низький пріоритет, тому що ймовірність виконання даної послідовності дій є малою.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Втрата даних при спробі зберегти великий файл. Цей баг має серйозний вплив на користувачів, оскільки втрата даних є критичною проблемою. Однак, має низький пріоритет, тому що завантаження користувачами великих файлів, є рідкістю.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Severity - Minor / Priority - Highest: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Орфографічна помилка у важливому текстовому елементі на головній сторінці. Цей баг має незначний вплив на функціональність програми, але впливає на користувацький досвід і репутацію програми. Має високий пріоритет, оскільки текстовий елемент на головній сторінці є одним з перших, що бачить користувач.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Помилкове відображення значка на панелі інструментів. Цей баг має незначний вплив на функціональність програми, але впливає на зручність роботи користувачів тому має високий пріоритет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