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11683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1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515485"/>
            <wp:effectExtent l="0" t="0" r="1460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674110"/>
            <wp:effectExtent l="0" t="0" r="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05250"/>
            <wp:effectExtent l="0" t="0" r="317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650740"/>
            <wp:effectExtent l="0" t="0" r="190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5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9504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5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0990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9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266565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385310"/>
            <wp:effectExtent l="0" t="0" r="571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752725"/>
            <wp:effectExtent l="0" t="0" r="12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7A7332"/>
    <w:rsid w:val="260C777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2021-09-05T06:37:28Z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