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C3E8" w14:textId="77777777" w:rsidR="00AB2787" w:rsidRDefault="005E3B4B" w:rsidP="005E3B4B">
      <w:pPr>
        <w:pStyle w:val="2"/>
        <w:numPr>
          <w:ilvl w:val="0"/>
          <w:numId w:val="1"/>
        </w:numPr>
      </w:pPr>
      <w:r>
        <w:rPr>
          <w:rFonts w:hint="eastAsia"/>
        </w:rPr>
        <w:t>UCP</w:t>
      </w:r>
      <w:r>
        <w:t>估算算</w:t>
      </w:r>
      <w:r>
        <w:rPr>
          <w:rFonts w:hint="eastAsia"/>
        </w:rPr>
        <w:t>法</w:t>
      </w:r>
    </w:p>
    <w:p w14:paraId="574B4757" w14:textId="77777777" w:rsidR="005E3B4B" w:rsidRDefault="005E3B4B" w:rsidP="005E3B4B">
      <w:pPr>
        <w:pStyle w:val="a3"/>
        <w:numPr>
          <w:ilvl w:val="0"/>
          <w:numId w:val="2"/>
        </w:numPr>
        <w:ind w:firstLineChars="0"/>
      </w:pPr>
      <w:r>
        <w:t>选择</w:t>
      </w:r>
      <w:r>
        <w:rPr>
          <w:rFonts w:hint="eastAsia"/>
        </w:rPr>
        <w:t>UCP</w:t>
      </w:r>
      <w:r>
        <w:t>估算算法的</w:t>
      </w:r>
      <w:r>
        <w:rPr>
          <w:rFonts w:hint="eastAsia"/>
        </w:rPr>
        <w:t>原因</w:t>
      </w:r>
    </w:p>
    <w:p w14:paraId="7DFCA6F3" w14:textId="77777777" w:rsidR="005E3B4B" w:rsidRDefault="005E3B4B" w:rsidP="005E3B4B">
      <w:pPr>
        <w:pStyle w:val="a3"/>
        <w:ind w:left="360" w:firstLineChars="0" w:firstLine="0"/>
      </w:pPr>
      <w:r>
        <w:t>代码行：</w:t>
      </w:r>
      <w:r>
        <w:rPr>
          <w:rFonts w:hint="eastAsia"/>
        </w:rPr>
        <w:t>在</w:t>
      </w:r>
      <w:r>
        <w:t>原始需求和需求分析完成时很难估计行数</w:t>
      </w:r>
    </w:p>
    <w:p w14:paraId="609DAA04" w14:textId="77777777" w:rsidR="005E3B4B" w:rsidRDefault="005E3B4B" w:rsidP="005E3B4B">
      <w:pPr>
        <w:pStyle w:val="a3"/>
        <w:ind w:left="360" w:firstLineChars="0" w:firstLine="0"/>
      </w:pPr>
      <w:r>
        <w:rPr>
          <w:rFonts w:hint="eastAsia"/>
        </w:rPr>
        <w:t>功能点</w:t>
      </w:r>
      <w:r>
        <w:t>：</w:t>
      </w:r>
    </w:p>
    <w:p w14:paraId="1B905178" w14:textId="77777777" w:rsidR="005E3B4B" w:rsidRDefault="005E3B4B" w:rsidP="005E3B4B">
      <w:pPr>
        <w:pStyle w:val="a3"/>
        <w:ind w:left="360" w:firstLineChars="0" w:firstLine="0"/>
      </w:pPr>
      <w:r>
        <w:rPr>
          <w:rFonts w:hint="eastAsia"/>
        </w:rPr>
        <w:t>缺点</w:t>
      </w:r>
      <w:r>
        <w:t>：</w:t>
      </w:r>
      <w:r>
        <w:rPr>
          <w:rFonts w:hint="eastAsia"/>
        </w:rPr>
        <w:t>估算方法</w:t>
      </w:r>
      <w:r>
        <w:t>复杂；</w:t>
      </w:r>
      <w:r>
        <w:rPr>
          <w:rFonts w:hint="eastAsia"/>
        </w:rPr>
        <w:t>与</w:t>
      </w:r>
      <w:r>
        <w:t>公司倡导的以</w:t>
      </w:r>
      <w:r>
        <w:t>UC</w:t>
      </w:r>
      <w:r>
        <w:rPr>
          <w:rFonts w:hint="eastAsia"/>
        </w:rPr>
        <w:t>驱动</w:t>
      </w:r>
      <w:r>
        <w:t>的开发模式很难融合。</w:t>
      </w:r>
    </w:p>
    <w:p w14:paraId="0A921F4C" w14:textId="77777777" w:rsidR="005E3B4B" w:rsidRDefault="005E3B4B" w:rsidP="005E3B4B">
      <w:pPr>
        <w:pStyle w:val="a3"/>
        <w:ind w:left="360" w:firstLineChars="0" w:firstLine="0"/>
      </w:pPr>
      <w:r>
        <w:rPr>
          <w:rFonts w:hint="eastAsia"/>
        </w:rPr>
        <w:t>优点</w:t>
      </w:r>
      <w:r>
        <w:t>：</w:t>
      </w:r>
      <w:r>
        <w:rPr>
          <w:rFonts w:hint="eastAsia"/>
        </w:rPr>
        <w:t>估算</w:t>
      </w:r>
      <w:r>
        <w:t>方法简单，</w:t>
      </w:r>
      <w:r>
        <w:rPr>
          <w:rFonts w:hint="eastAsia"/>
        </w:rPr>
        <w:t>以</w:t>
      </w:r>
      <w:r>
        <w:t>UC</w:t>
      </w:r>
      <w:r>
        <w:rPr>
          <w:rFonts w:hint="eastAsia"/>
        </w:rPr>
        <w:t>驱动</w:t>
      </w:r>
      <w:r>
        <w:t>，</w:t>
      </w:r>
      <w:r>
        <w:rPr>
          <w:rFonts w:hint="eastAsia"/>
        </w:rPr>
        <w:t>可以</w:t>
      </w:r>
      <w:r>
        <w:t>很好</w:t>
      </w:r>
      <w:r>
        <w:rPr>
          <w:rFonts w:hint="eastAsia"/>
        </w:rPr>
        <w:t>与</w:t>
      </w:r>
      <w:r>
        <w:rPr>
          <w:rFonts w:hint="eastAsia"/>
        </w:rPr>
        <w:t>UC</w:t>
      </w:r>
      <w:r>
        <w:rPr>
          <w:rFonts w:hint="eastAsia"/>
        </w:rPr>
        <w:t>开发</w:t>
      </w:r>
      <w:r>
        <w:t>模式结合。</w:t>
      </w:r>
    </w:p>
    <w:p w14:paraId="22C74AA7" w14:textId="77777777" w:rsidR="005E3B4B" w:rsidRDefault="005E3B4B" w:rsidP="005E3B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估算的整体步骤</w:t>
      </w:r>
    </w:p>
    <w:p w14:paraId="5287AA4E" w14:textId="77777777" w:rsidR="005E3B4B" w:rsidRDefault="005E3B4B" w:rsidP="005E3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前提</w:t>
      </w:r>
      <w:r>
        <w:t>：</w:t>
      </w:r>
      <w:r>
        <w:rPr>
          <w:rFonts w:hint="eastAsia"/>
        </w:rPr>
        <w:t>必须要</w:t>
      </w:r>
      <w:r>
        <w:t>有</w:t>
      </w:r>
      <w:r>
        <w:t>UC</w:t>
      </w:r>
      <w:r>
        <w:rPr>
          <w:rFonts w:hint="eastAsia"/>
        </w:rPr>
        <w:t>或者</w:t>
      </w:r>
      <w:r>
        <w:t xml:space="preserve">UC </w:t>
      </w:r>
      <w:r>
        <w:rPr>
          <w:rFonts w:hint="eastAsia"/>
        </w:rPr>
        <w:t>LIST</w:t>
      </w:r>
      <w:r>
        <w:t>。</w:t>
      </w:r>
      <w:r>
        <w:rPr>
          <w:rFonts w:hint="eastAsia"/>
        </w:rPr>
        <w:t>UCP</w:t>
      </w:r>
      <w:r>
        <w:rPr>
          <w:rFonts w:hint="eastAsia"/>
        </w:rPr>
        <w:t>是</w:t>
      </w:r>
      <w:r>
        <w:t>基于</w:t>
      </w:r>
      <w:r>
        <w:t>UC</w:t>
      </w:r>
      <w:r>
        <w:rPr>
          <w:rFonts w:hint="eastAsia"/>
        </w:rPr>
        <w:t>和</w:t>
      </w:r>
      <w:r>
        <w:t xml:space="preserve">UC </w:t>
      </w:r>
      <w:r>
        <w:rPr>
          <w:rFonts w:hint="eastAsia"/>
        </w:rPr>
        <w:t>LIST</w:t>
      </w:r>
      <w:r>
        <w:t>进行估算的</w:t>
      </w:r>
    </w:p>
    <w:p w14:paraId="399D50AC" w14:textId="77777777" w:rsidR="005E3B4B" w:rsidRDefault="005E3B4B" w:rsidP="005E3B4B">
      <w:pPr>
        <w:pStyle w:val="a3"/>
        <w:numPr>
          <w:ilvl w:val="0"/>
          <w:numId w:val="3"/>
        </w:numPr>
        <w:ind w:firstLineChars="0"/>
      </w:pPr>
      <w:r>
        <w:t>估算时</w:t>
      </w:r>
      <w:r>
        <w:rPr>
          <w:rFonts w:hint="eastAsia"/>
        </w:rPr>
        <w:t>机</w:t>
      </w:r>
      <w:r>
        <w:t>：</w:t>
      </w:r>
    </w:p>
    <w:p w14:paraId="632CA442" w14:textId="77777777" w:rsidR="005E3B4B" w:rsidRDefault="005E3B4B" w:rsidP="005E3B4B">
      <w:pPr>
        <w:pStyle w:val="a3"/>
        <w:ind w:left="720" w:firstLineChars="0" w:firstLine="0"/>
      </w:pPr>
      <w:r>
        <w:rPr>
          <w:rFonts w:hint="eastAsia"/>
        </w:rPr>
        <w:t>第一次</w:t>
      </w:r>
      <w:r>
        <w:t>：初步的产品需求获取到，</w:t>
      </w:r>
      <w:r>
        <w:rPr>
          <w:rFonts w:hint="eastAsia"/>
        </w:rPr>
        <w:t>SA</w:t>
      </w:r>
      <w:r>
        <w:rPr>
          <w:rFonts w:hint="eastAsia"/>
        </w:rPr>
        <w:t>拆分</w:t>
      </w:r>
      <w:r>
        <w:t>出</w:t>
      </w:r>
      <w:r>
        <w:t>UCLIST</w:t>
      </w:r>
      <w:r>
        <w:rPr>
          <w:rFonts w:hint="eastAsia"/>
        </w:rPr>
        <w:t>，项目</w:t>
      </w:r>
      <w:r>
        <w:t>经理根据</w:t>
      </w:r>
      <w:r>
        <w:t>UC</w:t>
      </w:r>
      <w:r>
        <w:rPr>
          <w:rFonts w:hint="eastAsia"/>
        </w:rPr>
        <w:t xml:space="preserve"> LIST</w:t>
      </w:r>
      <w:r>
        <w:t>初步估算。</w:t>
      </w:r>
    </w:p>
    <w:p w14:paraId="42A666A5" w14:textId="77777777" w:rsidR="005E3B4B" w:rsidRDefault="005E3B4B" w:rsidP="005E3B4B">
      <w:pPr>
        <w:pStyle w:val="a3"/>
        <w:ind w:left="720" w:firstLineChars="0" w:firstLine="0"/>
      </w:pPr>
      <w:r>
        <w:rPr>
          <w:rFonts w:hint="eastAsia"/>
        </w:rPr>
        <w:t>第二次</w:t>
      </w:r>
      <w:r>
        <w:t>：</w:t>
      </w:r>
      <w:r>
        <w:rPr>
          <w:rFonts w:hint="eastAsia"/>
        </w:rPr>
        <w:t>需求</w:t>
      </w:r>
      <w:r>
        <w:t>分析完成，</w:t>
      </w:r>
      <w:r>
        <w:rPr>
          <w:rFonts w:hint="eastAsia"/>
        </w:rPr>
        <w:t>以</w:t>
      </w:r>
      <w:r>
        <w:t>UC</w:t>
      </w:r>
      <w:r>
        <w:rPr>
          <w:rFonts w:hint="eastAsia"/>
        </w:rPr>
        <w:t>作为</w:t>
      </w:r>
      <w:r>
        <w:t>工作产品，</w:t>
      </w:r>
      <w:r>
        <w:rPr>
          <w:rFonts w:hint="eastAsia"/>
        </w:rPr>
        <w:t>进行</w:t>
      </w:r>
      <w:r>
        <w:t>详细估算</w:t>
      </w:r>
    </w:p>
    <w:p w14:paraId="04BCACA6" w14:textId="77777777" w:rsidR="005E3B4B" w:rsidRDefault="005E3B4B" w:rsidP="005E3B4B">
      <w:pPr>
        <w:pStyle w:val="a3"/>
        <w:ind w:left="720" w:firstLineChars="0" w:firstLine="0"/>
      </w:pPr>
      <w:r>
        <w:t>第三次：</w:t>
      </w:r>
      <w:r>
        <w:rPr>
          <w:rFonts w:hint="eastAsia"/>
        </w:rPr>
        <w:t>版本</w:t>
      </w:r>
      <w:r>
        <w:t>移交后，</w:t>
      </w:r>
      <w:r>
        <w:rPr>
          <w:rFonts w:hint="eastAsia"/>
        </w:rPr>
        <w:t>建议</w:t>
      </w:r>
      <w:r>
        <w:t>进行再次估算，</w:t>
      </w:r>
      <w:r>
        <w:rPr>
          <w:rFonts w:hint="eastAsia"/>
        </w:rPr>
        <w:t>以</w:t>
      </w:r>
      <w:r>
        <w:t>确定</w:t>
      </w:r>
      <w:r>
        <w:rPr>
          <w:rFonts w:hint="eastAsia"/>
        </w:rPr>
        <w:t>移交</w:t>
      </w:r>
      <w:r>
        <w:t>的产品</w:t>
      </w:r>
      <w:r>
        <w:rPr>
          <w:rFonts w:hint="eastAsia"/>
        </w:rPr>
        <w:t>规模</w:t>
      </w:r>
      <w:r>
        <w:t>。</w:t>
      </w:r>
    </w:p>
    <w:p w14:paraId="55381493" w14:textId="77777777" w:rsidR="005E3B4B" w:rsidRDefault="005E3B4B" w:rsidP="005E3B4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第四次</w:t>
      </w:r>
      <w:r>
        <w:t>：</w:t>
      </w:r>
      <w:r>
        <w:rPr>
          <w:rFonts w:hint="eastAsia"/>
        </w:rPr>
        <w:t>项目</w:t>
      </w:r>
      <w:r>
        <w:t>闭关时，</w:t>
      </w:r>
      <w:r>
        <w:rPr>
          <w:rFonts w:hint="eastAsia"/>
        </w:rPr>
        <w:t>以</w:t>
      </w:r>
      <w:r>
        <w:t>项目的实际</w:t>
      </w:r>
      <w:r>
        <w:t>UC</w:t>
      </w:r>
      <w:r>
        <w:t>为估算</w:t>
      </w:r>
      <w:r>
        <w:rPr>
          <w:rFonts w:hint="eastAsia"/>
        </w:rPr>
        <w:t>物</w:t>
      </w:r>
      <w:r>
        <w:t>，</w:t>
      </w:r>
      <w:r>
        <w:rPr>
          <w:rFonts w:hint="eastAsia"/>
        </w:rPr>
        <w:t>得出</w:t>
      </w:r>
      <w:r>
        <w:t>产品</w:t>
      </w:r>
      <w:r>
        <w:rPr>
          <w:rFonts w:hint="eastAsia"/>
        </w:rPr>
        <w:t>真实</w:t>
      </w:r>
      <w:r>
        <w:t>规模</w:t>
      </w:r>
    </w:p>
    <w:p w14:paraId="637A350D" w14:textId="77777777" w:rsidR="005E3B4B" w:rsidRDefault="005E3B4B" w:rsidP="005E3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估算</w:t>
      </w:r>
      <w:r>
        <w:t>步骤：</w:t>
      </w:r>
    </w:p>
    <w:p w14:paraId="625211E8" w14:textId="77777777" w:rsidR="005E3B4B" w:rsidRDefault="005E3B4B" w:rsidP="005E3B4B">
      <w:pPr>
        <w:pStyle w:val="a3"/>
        <w:numPr>
          <w:ilvl w:val="0"/>
          <w:numId w:val="4"/>
        </w:numPr>
        <w:ind w:firstLineChars="0"/>
      </w:pPr>
      <w:r>
        <w:t>选择估算方法为</w:t>
      </w:r>
      <w:r>
        <w:t>UCP</w:t>
      </w:r>
    </w:p>
    <w:p w14:paraId="0185D77D" w14:textId="77777777" w:rsidR="005E3B4B" w:rsidRDefault="005E3B4B" w:rsidP="005E3B4B">
      <w:pPr>
        <w:pStyle w:val="a3"/>
        <w:numPr>
          <w:ilvl w:val="0"/>
          <w:numId w:val="4"/>
        </w:numPr>
        <w:ind w:firstLineChars="0"/>
      </w:pPr>
      <w:r>
        <w:t>获取估算</w:t>
      </w:r>
      <w:r>
        <w:rPr>
          <w:rFonts w:hint="eastAsia"/>
        </w:rPr>
        <w:t>物（</w:t>
      </w:r>
      <w:r>
        <w:rPr>
          <w:rFonts w:hint="eastAsia"/>
        </w:rPr>
        <w:t>UC</w:t>
      </w:r>
      <w:r>
        <w:rPr>
          <w:rFonts w:hint="eastAsia"/>
        </w:rPr>
        <w:t>或者</w:t>
      </w:r>
      <w:r>
        <w:t>UCLIST</w:t>
      </w:r>
      <w:r>
        <w:t>）</w:t>
      </w:r>
    </w:p>
    <w:p w14:paraId="06A88099" w14:textId="77777777" w:rsidR="005E3B4B" w:rsidRDefault="005E3B4B" w:rsidP="005E3B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</w:t>
      </w:r>
      <w:r>
        <w:t>规模估算</w:t>
      </w:r>
    </w:p>
    <w:p w14:paraId="095A2B2E" w14:textId="77777777" w:rsidR="005E3B4B" w:rsidRDefault="005E3B4B" w:rsidP="005E3B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</w:t>
      </w:r>
      <w:r>
        <w:t>生产</w:t>
      </w:r>
      <w:r>
        <w:rPr>
          <w:rFonts w:hint="eastAsia"/>
        </w:rPr>
        <w:t>率</w:t>
      </w:r>
    </w:p>
    <w:p w14:paraId="63372828" w14:textId="77777777" w:rsidR="005E3B4B" w:rsidRDefault="005E3B4B" w:rsidP="005E3B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得出</w:t>
      </w:r>
      <w:r>
        <w:t>项目需要的总</w:t>
      </w:r>
      <w:r>
        <w:rPr>
          <w:rFonts w:hint="eastAsia"/>
        </w:rPr>
        <w:t>人</w:t>
      </w:r>
      <w:r>
        <w:t>时</w:t>
      </w:r>
    </w:p>
    <w:p w14:paraId="560C7A0D" w14:textId="77777777" w:rsidR="005E3B4B" w:rsidRDefault="005E3B4B" w:rsidP="005E3B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人力</w:t>
      </w:r>
      <w:r>
        <w:t>拆分</w:t>
      </w:r>
    </w:p>
    <w:p w14:paraId="37B329E0" w14:textId="77777777" w:rsidR="005E3B4B" w:rsidRDefault="005E3B4B" w:rsidP="005E3B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UCP</w:t>
      </w:r>
      <w:r>
        <w:t>估算的方法</w:t>
      </w:r>
    </w:p>
    <w:p w14:paraId="6F5A5874" w14:textId="77777777" w:rsidR="005D0D5C" w:rsidRDefault="005D0D5C" w:rsidP="005D0D5C">
      <w:pPr>
        <w:pStyle w:val="a3"/>
        <w:numPr>
          <w:ilvl w:val="0"/>
          <w:numId w:val="5"/>
        </w:numPr>
        <w:ind w:firstLineChars="0"/>
      </w:pPr>
      <w:r>
        <w:t>将软件需求用数</w:t>
      </w:r>
      <w:r>
        <w:t>ACTORS</w:t>
      </w:r>
      <w:r>
        <w:rPr>
          <w:rFonts w:hint="eastAsia"/>
        </w:rPr>
        <w:t>的</w:t>
      </w:r>
      <w:r>
        <w:t>方法进行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并计算</w:t>
      </w:r>
      <w:r>
        <w:t>权重</w:t>
      </w:r>
    </w:p>
    <w:p w14:paraId="7800516C" w14:textId="77777777" w:rsidR="005D0D5C" w:rsidRDefault="005D0D5C" w:rsidP="005D0D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数主</w:t>
      </w:r>
      <w:r>
        <w:t>流程和备选流程并计算权重</w:t>
      </w:r>
    </w:p>
    <w:p w14:paraId="3F40A308" w14:textId="77777777" w:rsidR="005D0D5C" w:rsidRDefault="005D0D5C" w:rsidP="005D0D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ACTORS</w:t>
      </w:r>
      <w:r>
        <w:rPr>
          <w:rFonts w:hint="eastAsia"/>
        </w:rPr>
        <w:t>和</w:t>
      </w:r>
      <w:r>
        <w:t>流程的权重分</w:t>
      </w:r>
      <w:r>
        <w:rPr>
          <w:rFonts w:hint="eastAsia"/>
        </w:rPr>
        <w:t>相加</w:t>
      </w:r>
      <w:r>
        <w:t>就得到未经过调整的</w:t>
      </w:r>
      <w:r>
        <w:t>UUC</w:t>
      </w:r>
      <w:r>
        <w:rPr>
          <w:rFonts w:hint="eastAsia"/>
        </w:rPr>
        <w:t>P</w:t>
      </w:r>
    </w:p>
    <w:p w14:paraId="2DBB3B0E" w14:textId="77777777" w:rsidR="005D0D5C" w:rsidRDefault="005D0D5C" w:rsidP="005D0D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t>UCP</w:t>
      </w:r>
      <w:r>
        <w:t>，</w:t>
      </w:r>
      <w:r>
        <w:rPr>
          <w:rFonts w:hint="eastAsia"/>
        </w:rPr>
        <w:t>UCP</w:t>
      </w:r>
      <w:r>
        <w:t xml:space="preserve"> = UUCP*TCF*ECF</w:t>
      </w:r>
    </w:p>
    <w:p w14:paraId="02D55710" w14:textId="77777777" w:rsidR="005D0D5C" w:rsidRDefault="005D0D5C" w:rsidP="005D0D5C">
      <w:pPr>
        <w:pStyle w:val="a3"/>
        <w:ind w:left="720" w:firstLineChars="0" w:firstLine="0"/>
      </w:pPr>
      <w:r>
        <w:t>我们将我们的网站</w:t>
      </w:r>
      <w:r>
        <w:rPr>
          <w:rFonts w:hint="eastAsia"/>
        </w:rPr>
        <w:t>分为三个</w:t>
      </w:r>
      <w:r>
        <w:t>模块（</w:t>
      </w:r>
      <w:r>
        <w:rPr>
          <w:rFonts w:hint="eastAsia"/>
        </w:rPr>
        <w:t>ACTORS</w:t>
      </w:r>
      <w:r>
        <w:rPr>
          <w:rFonts w:hint="eastAsia"/>
        </w:rPr>
        <w:t>）</w:t>
      </w:r>
      <w:r>
        <w:t>进行设计：</w:t>
      </w:r>
      <w:r>
        <w:rPr>
          <w:rFonts w:hint="eastAsia"/>
        </w:rPr>
        <w:t>Administer</w:t>
      </w:r>
      <w:r>
        <w:t>、</w:t>
      </w:r>
      <w:r>
        <w:rPr>
          <w:rFonts w:hint="eastAsia"/>
        </w:rPr>
        <w:t>teacher</w:t>
      </w:r>
      <w:r>
        <w:t>、</w:t>
      </w:r>
      <w:r>
        <w:rPr>
          <w:rFonts w:hint="eastAsia"/>
        </w:rPr>
        <w:t>student</w:t>
      </w:r>
      <w:r>
        <w:t>s</w:t>
      </w:r>
      <w:r>
        <w:t>用户。因此，</w:t>
      </w:r>
      <w:r>
        <w:rPr>
          <w:rFonts w:hint="eastAsia"/>
        </w:rPr>
        <w:t>我们</w:t>
      </w:r>
      <w:r>
        <w:t>可以得到我们的</w:t>
      </w:r>
      <w:r>
        <w:rPr>
          <w:rFonts w:hint="eastAsia"/>
        </w:rPr>
        <w:t>权重</w:t>
      </w:r>
      <w:r>
        <w:t>比例分布：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7"/>
        <w:gridCol w:w="2521"/>
        <w:gridCol w:w="2522"/>
      </w:tblGrid>
      <w:tr w:rsidR="005D0D5C" w14:paraId="796817FA" w14:textId="77777777" w:rsidTr="005D0D5C">
        <w:trPr>
          <w:trHeight w:val="353"/>
        </w:trPr>
        <w:tc>
          <w:tcPr>
            <w:tcW w:w="2527" w:type="dxa"/>
          </w:tcPr>
          <w:p w14:paraId="4D79C585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类别（</w:t>
            </w:r>
            <w:r>
              <w:rPr>
                <w:rFonts w:hint="eastAsia"/>
              </w:rPr>
              <w:t>ACTORS</w:t>
            </w:r>
            <w:r>
              <w:rPr>
                <w:rFonts w:hint="eastAsia"/>
              </w:rPr>
              <w:t>）</w:t>
            </w:r>
          </w:p>
        </w:tc>
        <w:tc>
          <w:tcPr>
            <w:tcW w:w="2521" w:type="dxa"/>
          </w:tcPr>
          <w:p w14:paraId="539B6ED0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复杂度</w:t>
            </w:r>
          </w:p>
        </w:tc>
        <w:tc>
          <w:tcPr>
            <w:tcW w:w="2522" w:type="dxa"/>
          </w:tcPr>
          <w:p w14:paraId="0CF6F6D6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权重</w:t>
            </w:r>
          </w:p>
        </w:tc>
      </w:tr>
      <w:tr w:rsidR="005D0D5C" w14:paraId="05466612" w14:textId="77777777" w:rsidTr="005D0D5C">
        <w:trPr>
          <w:trHeight w:val="380"/>
        </w:trPr>
        <w:tc>
          <w:tcPr>
            <w:tcW w:w="2527" w:type="dxa"/>
          </w:tcPr>
          <w:p w14:paraId="296CC06B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Administer</w:t>
            </w:r>
          </w:p>
        </w:tc>
        <w:tc>
          <w:tcPr>
            <w:tcW w:w="2521" w:type="dxa"/>
          </w:tcPr>
          <w:p w14:paraId="4C1E803E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Average</w:t>
            </w:r>
          </w:p>
        </w:tc>
        <w:tc>
          <w:tcPr>
            <w:tcW w:w="2522" w:type="dxa"/>
          </w:tcPr>
          <w:p w14:paraId="492AAD47" w14:textId="77777777" w:rsidR="005D0D5C" w:rsidRDefault="005D0D5C" w:rsidP="005D0D5C">
            <w:pPr>
              <w:pStyle w:val="a3"/>
              <w:ind w:firstLineChars="0" w:firstLine="0"/>
            </w:pPr>
            <w:r>
              <w:t>2</w:t>
            </w:r>
          </w:p>
        </w:tc>
      </w:tr>
      <w:tr w:rsidR="005D0D5C" w14:paraId="664C64EA" w14:textId="77777777" w:rsidTr="005D0D5C">
        <w:tc>
          <w:tcPr>
            <w:tcW w:w="2527" w:type="dxa"/>
          </w:tcPr>
          <w:p w14:paraId="78C67BE1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Teacher</w:t>
            </w:r>
          </w:p>
        </w:tc>
        <w:tc>
          <w:tcPr>
            <w:tcW w:w="2521" w:type="dxa"/>
          </w:tcPr>
          <w:p w14:paraId="718B618B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Complex</w:t>
            </w:r>
          </w:p>
        </w:tc>
        <w:tc>
          <w:tcPr>
            <w:tcW w:w="2522" w:type="dxa"/>
          </w:tcPr>
          <w:p w14:paraId="0B2A069D" w14:textId="77777777" w:rsidR="005D0D5C" w:rsidRDefault="005D0D5C" w:rsidP="005D0D5C">
            <w:pPr>
              <w:pStyle w:val="a3"/>
              <w:ind w:firstLineChars="0" w:firstLine="0"/>
            </w:pPr>
            <w:r>
              <w:t>5</w:t>
            </w:r>
          </w:p>
        </w:tc>
      </w:tr>
      <w:tr w:rsidR="005D0D5C" w14:paraId="3E79F4F0" w14:textId="77777777" w:rsidTr="00E4537C">
        <w:trPr>
          <w:trHeight w:val="269"/>
        </w:trPr>
        <w:tc>
          <w:tcPr>
            <w:tcW w:w="2527" w:type="dxa"/>
          </w:tcPr>
          <w:p w14:paraId="1BC84179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Student</w:t>
            </w:r>
          </w:p>
        </w:tc>
        <w:tc>
          <w:tcPr>
            <w:tcW w:w="2521" w:type="dxa"/>
          </w:tcPr>
          <w:p w14:paraId="6C8477FA" w14:textId="77777777" w:rsidR="005D0D5C" w:rsidRDefault="005D0D5C" w:rsidP="005D0D5C">
            <w:pPr>
              <w:pStyle w:val="a3"/>
              <w:ind w:firstLineChars="0" w:firstLine="0"/>
              <w:rPr>
                <w:rFonts w:hint="eastAsia"/>
              </w:rPr>
            </w:pPr>
            <w:r>
              <w:t>Average</w:t>
            </w:r>
          </w:p>
        </w:tc>
        <w:tc>
          <w:tcPr>
            <w:tcW w:w="2522" w:type="dxa"/>
          </w:tcPr>
          <w:p w14:paraId="30FB946D" w14:textId="77777777" w:rsidR="005D0D5C" w:rsidRDefault="005D0D5C" w:rsidP="005D0D5C">
            <w:pPr>
              <w:pStyle w:val="a3"/>
              <w:ind w:firstLineChars="0" w:firstLine="0"/>
            </w:pPr>
            <w:r>
              <w:t>2</w:t>
            </w:r>
          </w:p>
        </w:tc>
      </w:tr>
    </w:tbl>
    <w:p w14:paraId="67B65EC5" w14:textId="77777777" w:rsidR="005D0D5C" w:rsidRDefault="005D0D5C" w:rsidP="005D0D5C"/>
    <w:p w14:paraId="5A5EA5A0" w14:textId="77777777" w:rsidR="005E3B4B" w:rsidRDefault="005D0D5C" w:rsidP="005E3B4B">
      <w:pPr>
        <w:pStyle w:val="a3"/>
        <w:ind w:left="360" w:firstLineChars="0" w:firstLine="0"/>
      </w:pPr>
      <w:r>
        <w:t xml:space="preserve">UUCP = </w:t>
      </w:r>
      <w:r>
        <w:rPr>
          <w:rFonts w:hint="eastAsia"/>
        </w:rPr>
        <w:t>参与者</w:t>
      </w:r>
      <w:r>
        <w:t>数量</w:t>
      </w:r>
      <w:r>
        <w:rPr>
          <w:rFonts w:hint="eastAsia"/>
        </w:rPr>
        <w:t>乘以</w:t>
      </w:r>
      <w:r>
        <w:t>相应的权重</w:t>
      </w:r>
      <w:r>
        <w:t>+</w:t>
      </w:r>
      <w:r>
        <w:rPr>
          <w:rFonts w:hint="eastAsia"/>
        </w:rPr>
        <w:t>用例数乘以</w:t>
      </w:r>
      <w:r>
        <w:t>相应的权重</w:t>
      </w:r>
      <w:r w:rsidR="00E4537C">
        <w:t xml:space="preserve"> = 3*2 </w:t>
      </w:r>
      <w:r>
        <w:t>+</w:t>
      </w:r>
      <w:r w:rsidR="00E4537C">
        <w:t xml:space="preserve"> 2*5 = 16</w:t>
      </w:r>
      <w:bookmarkStart w:id="0" w:name="_GoBack"/>
      <w:bookmarkEnd w:id="0"/>
    </w:p>
    <w:p w14:paraId="7C04C0D7" w14:textId="77777777" w:rsidR="005D0D5C" w:rsidRDefault="005D0D5C" w:rsidP="005E3B4B">
      <w:pPr>
        <w:pStyle w:val="a3"/>
        <w:ind w:left="360" w:firstLineChars="0" w:firstLine="0"/>
        <w:rPr>
          <w:rFonts w:hint="eastAsia"/>
        </w:rPr>
      </w:pPr>
    </w:p>
    <w:p w14:paraId="5D66F084" w14:textId="77777777" w:rsidR="005E3B4B" w:rsidRPr="005E3B4B" w:rsidRDefault="005E3B4B" w:rsidP="005E3B4B">
      <w:pPr>
        <w:pStyle w:val="a3"/>
        <w:ind w:left="360" w:firstLineChars="0" w:firstLine="0"/>
        <w:rPr>
          <w:rFonts w:hint="eastAsia"/>
        </w:rPr>
      </w:pPr>
    </w:p>
    <w:sectPr w:rsidR="005E3B4B" w:rsidRPr="005E3B4B" w:rsidSect="00367C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447"/>
    <w:multiLevelType w:val="hybridMultilevel"/>
    <w:tmpl w:val="96941FBC"/>
    <w:lvl w:ilvl="0" w:tplc="EB7EBE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3C0D7D"/>
    <w:multiLevelType w:val="hybridMultilevel"/>
    <w:tmpl w:val="FA6ED014"/>
    <w:lvl w:ilvl="0" w:tplc="C148903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D0B0AA3"/>
    <w:multiLevelType w:val="hybridMultilevel"/>
    <w:tmpl w:val="18443430"/>
    <w:lvl w:ilvl="0" w:tplc="77C2EE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A2A4458"/>
    <w:multiLevelType w:val="hybridMultilevel"/>
    <w:tmpl w:val="FC0AB2D4"/>
    <w:lvl w:ilvl="0" w:tplc="2EAA7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3B27A9"/>
    <w:multiLevelType w:val="hybridMultilevel"/>
    <w:tmpl w:val="4C049738"/>
    <w:lvl w:ilvl="0" w:tplc="0C160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4B"/>
    <w:rsid w:val="002608D8"/>
    <w:rsid w:val="00367CD6"/>
    <w:rsid w:val="00383F51"/>
    <w:rsid w:val="005D0D5C"/>
    <w:rsid w:val="005D114C"/>
    <w:rsid w:val="005E3B4B"/>
    <w:rsid w:val="008E78BE"/>
    <w:rsid w:val="00966958"/>
    <w:rsid w:val="00BE0CE3"/>
    <w:rsid w:val="00E4537C"/>
    <w:rsid w:val="00F05429"/>
    <w:rsid w:val="00F90BA5"/>
    <w:rsid w:val="00FC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F92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3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E3B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3B4B"/>
    <w:pPr>
      <w:ind w:firstLineChars="200" w:firstLine="420"/>
    </w:pPr>
  </w:style>
  <w:style w:type="table" w:styleId="a4">
    <w:name w:val="Table Grid"/>
    <w:basedOn w:val="a1"/>
    <w:uiPriority w:val="39"/>
    <w:rsid w:val="005D0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UCP估算算法</vt:lpstr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2019-04-16T06:40:00Z</dcterms:created>
  <dcterms:modified xsi:type="dcterms:W3CDTF">2019-04-16T07:02:00Z</dcterms:modified>
</cp:coreProperties>
</file>