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旅游套餐管理系统</w:t>
      </w:r>
    </w:p>
    <w:p>
      <w:r>
        <w:t>团队名称：示例团队</w:t>
      </w:r>
    </w:p>
    <w:p>
      <w:r>
        <w:t>团队成员：</w:t>
        <w:br/>
        <w:t>1. 成员A</w:t>
        <w:br/>
        <w:t>2. 成员B</w:t>
        <w:br/>
        <w:t>3. 成员C</w:t>
        <w:br/>
        <w:t>4. 成员D</w:t>
      </w:r>
    </w:p>
    <w:p>
      <w:r>
        <w:t>日期：2024年12月27日</w:t>
      </w:r>
    </w:p>
    <w:p>
      <w:r>
        <w:br w:type="page"/>
      </w:r>
    </w:p>
    <w:p>
      <w:pPr>
        <w:pStyle w:val="Heading1"/>
      </w:pPr>
      <w:r>
        <w:t>大纲</w:t>
      </w:r>
    </w:p>
    <w:p>
      <w:pPr>
        <w:pStyle w:val="Heading2"/>
      </w:pPr>
      <w:r>
        <w:t>1. 行程安排</w:t>
      </w:r>
    </w:p>
    <w:p>
      <w:r>
        <w:t>描述每天的行程，包括景点安排和活动计划。</w:t>
      </w:r>
    </w:p>
    <w:p>
      <w:pPr>
        <w:pStyle w:val="Heading2"/>
      </w:pPr>
      <w:r>
        <w:t>2. 住宿安排</w:t>
      </w:r>
    </w:p>
    <w:p>
      <w:r>
        <w:t>列出每晚的住宿安排，包括酒店信息和预订情况。</w:t>
      </w:r>
    </w:p>
    <w:p>
      <w:pPr>
        <w:pStyle w:val="Heading2"/>
      </w:pPr>
      <w:r>
        <w:t>3. 交通方式</w:t>
      </w:r>
    </w:p>
    <w:p>
      <w:r>
        <w:t>描述从出发到返回的交通安排，包括航班、巴士或其他交通工具信息。</w:t>
      </w:r>
    </w:p>
    <w:p>
      <w:pPr>
        <w:pStyle w:val="Heading2"/>
      </w:pPr>
      <w:r>
        <w:t>4. 费用预算</w:t>
      </w:r>
    </w:p>
    <w:p>
      <w:r>
        <w:t>提供详细的费用分解，例如交通费、住宿费、门票等。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