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4F" w:rsidRDefault="008B1C4F" w:rsidP="008B1C4F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8B1C4F" w:rsidRDefault="008B1C4F" w:rsidP="008B1C4F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  <w:sz w:val="28"/>
          <w:lang w:eastAsia="en-US"/>
        </w:rPr>
      </w:pPr>
      <w:r>
        <w:rPr>
          <w:b/>
          <w:bCs/>
          <w:caps/>
          <w:smallCaps/>
          <w:color w:val="000000"/>
          <w:spacing w:val="5"/>
          <w:sz w:val="28"/>
          <w:szCs w:val="28"/>
          <w:lang w:eastAsia="en-US"/>
        </w:rPr>
        <w:t>отчет</w:t>
      </w:r>
    </w:p>
    <w:p w:rsidR="008B1C4F" w:rsidRDefault="008B1C4F" w:rsidP="008B1C4F">
      <w:pPr>
        <w:spacing w:line="360" w:lineRule="auto"/>
        <w:ind w:firstLine="425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8B1C4F" w:rsidRDefault="008B1C4F" w:rsidP="008B1C4F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«Автоматизация схемотехнического проектирования»</w:t>
      </w:r>
    </w:p>
    <w:p w:rsidR="008B1C4F" w:rsidRDefault="008B1C4F" w:rsidP="008B1C4F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 «Деревья и леса решений»</w:t>
      </w: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B1C4F" w:rsidTr="008B1C4F">
        <w:trPr>
          <w:trHeight w:val="614"/>
        </w:trPr>
        <w:tc>
          <w:tcPr>
            <w:tcW w:w="2206" w:type="pct"/>
            <w:vAlign w:val="bottom"/>
            <w:hideMark/>
          </w:tcPr>
          <w:p w:rsidR="008B1C4F" w:rsidRDefault="008B1C4F" w:rsidP="008B1C4F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1</w:t>
            </w:r>
            <w:r>
              <w:rPr>
                <w:color w:val="000000"/>
                <w:sz w:val="28"/>
                <w:szCs w:val="28"/>
                <w:lang w:eastAsia="en-US"/>
              </w:rPr>
              <w:t>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C4F" w:rsidRDefault="008B1C4F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B1C4F" w:rsidRPr="008B1C4F" w:rsidRDefault="008B1C4F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Семейкин С.А.</w:t>
            </w:r>
          </w:p>
        </w:tc>
      </w:tr>
      <w:tr w:rsidR="008B1C4F" w:rsidTr="008B1C4F">
        <w:trPr>
          <w:trHeight w:val="614"/>
        </w:trPr>
        <w:tc>
          <w:tcPr>
            <w:tcW w:w="2206" w:type="pct"/>
            <w:vAlign w:val="bottom"/>
            <w:hideMark/>
          </w:tcPr>
          <w:p w:rsidR="008B1C4F" w:rsidRDefault="008B1C4F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C4F" w:rsidRDefault="008B1C4F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B1C4F" w:rsidRDefault="008B1C4F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Гальченко М.А.</w:t>
            </w:r>
          </w:p>
        </w:tc>
      </w:tr>
      <w:tr w:rsidR="008B1C4F" w:rsidTr="008B1C4F">
        <w:trPr>
          <w:trHeight w:val="614"/>
        </w:trPr>
        <w:tc>
          <w:tcPr>
            <w:tcW w:w="2206" w:type="pct"/>
            <w:vAlign w:val="bottom"/>
            <w:hideMark/>
          </w:tcPr>
          <w:p w:rsidR="008B1C4F" w:rsidRDefault="008B1C4F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B1C4F" w:rsidRDefault="008B1C4F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B1C4F" w:rsidRDefault="008B1C4F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Боброва Ю.О.</w:t>
            </w:r>
          </w:p>
        </w:tc>
      </w:tr>
    </w:tbl>
    <w:p w:rsidR="008B1C4F" w:rsidRDefault="008B1C4F" w:rsidP="008B1C4F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8B1C4F" w:rsidRDefault="008B1C4F" w:rsidP="008B1C4F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8B1C4F" w:rsidRPr="008B1C4F" w:rsidRDefault="008B1C4F" w:rsidP="008B1C4F">
      <w:pPr>
        <w:spacing w:line="360" w:lineRule="auto"/>
        <w:ind w:firstLine="425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  <w:lang w:val="en-US"/>
        </w:rPr>
        <w:t>5</w:t>
      </w:r>
    </w:p>
    <w:p w:rsidR="008B1C4F" w:rsidRDefault="008B1C4F" w:rsidP="008B1C4F">
      <w:pPr>
        <w:pStyle w:val="Times1420"/>
        <w:ind w:firstLine="567"/>
      </w:pPr>
      <w:r>
        <w:rPr>
          <w:b/>
          <w:bCs/>
        </w:rPr>
        <w:lastRenderedPageBreak/>
        <w:t>Цель:</w:t>
      </w:r>
      <w:r>
        <w:t xml:space="preserve"> </w:t>
      </w:r>
    </w:p>
    <w:p w:rsidR="008B1C4F" w:rsidRDefault="008B1C4F" w:rsidP="008B1C4F">
      <w:pPr>
        <w:pStyle w:val="Times1420"/>
        <w:ind w:firstLine="567"/>
      </w:pPr>
      <w:r>
        <w:t>Реализация классификатора на основе дерева принятия решений и исследование его свойств.</w:t>
      </w:r>
    </w:p>
    <w:p w:rsidR="008B1C4F" w:rsidRDefault="008B1C4F" w:rsidP="008B1C4F">
      <w:pPr>
        <w:pStyle w:val="Times1420"/>
        <w:ind w:firstLine="567"/>
        <w:rPr>
          <w:b/>
          <w:bCs/>
        </w:rPr>
      </w:pPr>
      <w:r>
        <w:rPr>
          <w:b/>
          <w:bCs/>
        </w:rPr>
        <w:t>Ход работы:</w:t>
      </w:r>
    </w:p>
    <w:p w:rsidR="008B1C4F" w:rsidRDefault="008B1C4F" w:rsidP="008B1C4F">
      <w:pPr>
        <w:pStyle w:val="Times1420"/>
        <w:numPr>
          <w:ilvl w:val="0"/>
          <w:numId w:val="7"/>
        </w:numPr>
        <w:ind w:left="0" w:firstLine="567"/>
      </w:pPr>
      <w:r>
        <w:t>Создадим переменные, распределение по нормальному закону с незначительно различными средними и дисперсиями.</w:t>
      </w:r>
    </w:p>
    <w:p w:rsidR="008B1C4F" w:rsidRDefault="008B1C4F" w:rsidP="008B1C4F">
      <w:pPr>
        <w:pStyle w:val="Times1420"/>
        <w:numPr>
          <w:ilvl w:val="0"/>
          <w:numId w:val="7"/>
        </w:numPr>
        <w:ind w:left="0" w:firstLine="567"/>
      </w:pPr>
      <w:r>
        <w:t>Создадим переменные, соответствующие классам.</w:t>
      </w:r>
    </w:p>
    <w:p w:rsidR="008B1C4F" w:rsidRDefault="008B1C4F" w:rsidP="008B1C4F">
      <w:pPr>
        <w:pStyle w:val="Times1420"/>
        <w:numPr>
          <w:ilvl w:val="0"/>
          <w:numId w:val="7"/>
        </w:numPr>
        <w:ind w:left="0" w:firstLine="567"/>
        <w:rPr>
          <w:color w:val="0D0D0D"/>
          <w:sz w:val="24"/>
        </w:rPr>
      </w:pPr>
      <w:r>
        <w:rPr>
          <w:color w:val="0D0D0D"/>
        </w:rPr>
        <w:t>Обучим классификаторы (дерево решений и случайный лес) на обучающем наборе данных.</w:t>
      </w:r>
    </w:p>
    <w:p w:rsidR="008B1C4F" w:rsidRDefault="008B1C4F" w:rsidP="008B1C4F">
      <w:pPr>
        <w:pStyle w:val="Times1420"/>
        <w:numPr>
          <w:ilvl w:val="0"/>
          <w:numId w:val="7"/>
        </w:numPr>
        <w:ind w:left="0" w:firstLine="567"/>
      </w:pPr>
      <w:r>
        <w:rPr>
          <w:color w:val="0D0D0D"/>
        </w:rPr>
        <w:t>Создадим г</w:t>
      </w:r>
      <w:r>
        <w:t>истограммы распределения вероятности на выходе классификатора и таблицы с данными об эффективности для 3х выборок (нормальное распределение: хорошо и плохо разделимы, а также нелинейно</w:t>
      </w:r>
      <w:r>
        <w:noBreakHyphen/>
        <w:t xml:space="preserve">пересекаемые). </w:t>
      </w:r>
    </w:p>
    <w:p w:rsidR="008B1C4F" w:rsidRDefault="008B1C4F" w:rsidP="008B1C4F">
      <w:pPr>
        <w:pStyle w:val="Times1420"/>
        <w:numPr>
          <w:ilvl w:val="0"/>
          <w:numId w:val="7"/>
        </w:numPr>
        <w:ind w:left="0" w:firstLine="567"/>
      </w:pPr>
      <w:r>
        <w:t>Для каждой выборки — таблицы с результатами оценки качества классификации (точность, чувствительность, специфичность).</w:t>
      </w:r>
    </w:p>
    <w:p w:rsidR="00403B50" w:rsidRPr="00596E4A" w:rsidRDefault="00403B50" w:rsidP="00403B50">
      <w:pPr>
        <w:rPr>
          <w:sz w:val="28"/>
        </w:rPr>
      </w:pPr>
      <w:r w:rsidRPr="00596E4A">
        <w:rPr>
          <w:sz w:val="28"/>
        </w:rPr>
        <w:t>mu0 = [0, 2] mu1 = [3, 5] sigma0 = [1, 1] sigma1 = [1, 2]</w:t>
      </w:r>
    </w:p>
    <w:p w:rsidR="008B1C4F" w:rsidRPr="00403B50" w:rsidRDefault="008B1C4F" w:rsidP="00403B50">
      <w:pPr>
        <w:pStyle w:val="Times1420"/>
        <w:ind w:firstLine="0"/>
      </w:pPr>
    </w:p>
    <w:p w:rsidR="00403B50" w:rsidRDefault="00D8010F" w:rsidP="00403B50">
      <w:pPr>
        <w:pStyle w:val="Times1420"/>
        <w:keepNext/>
        <w:jc w:val="center"/>
      </w:pPr>
      <w:r>
        <w:rPr>
          <w:rFonts w:eastAsia="Times New Roman"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86.65pt">
            <v:imagedata r:id="rId5" o:title="Figure_1"/>
          </v:shape>
        </w:pict>
      </w:r>
    </w:p>
    <w:p w:rsidR="008B1C4F" w:rsidRDefault="00403B50" w:rsidP="00403B50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</w:t>
        </w:r>
      </w:fldSimple>
      <w:r>
        <w:t xml:space="preserve"> Гистограммы и скаттерограммы средне разделимой выборки</w:t>
      </w:r>
    </w:p>
    <w:p w:rsidR="00403B50" w:rsidRDefault="00403B50" w:rsidP="00403B50"/>
    <w:p w:rsidR="00403B50" w:rsidRDefault="00D8010F" w:rsidP="00403B50">
      <w:pPr>
        <w:keepNext/>
      </w:pPr>
      <w:r>
        <w:lastRenderedPageBreak/>
        <w:pict>
          <v:shape id="_x0000_i1026" type="#_x0000_t75" style="width:385.8pt;height:515.55pt">
            <v:imagedata r:id="rId6" o:title="Figure_2"/>
          </v:shape>
        </w:pict>
      </w:r>
    </w:p>
    <w:p w:rsidR="00403B50" w:rsidRDefault="00403B50" w:rsidP="00403B50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2</w:t>
        </w:r>
      </w:fldSimple>
      <w:r>
        <w:t xml:space="preserve"> Распределение вероятностей для средне разделимой выборки при использовании дерева</w:t>
      </w:r>
    </w:p>
    <w:p w:rsidR="00403B50" w:rsidRPr="00403B50" w:rsidRDefault="00403B50" w:rsidP="00403B50"/>
    <w:p w:rsidR="00403B50" w:rsidRDefault="00D8010F" w:rsidP="00403B50">
      <w:pPr>
        <w:pStyle w:val="Times1420"/>
        <w:keepNext/>
        <w:jc w:val="center"/>
      </w:pPr>
      <w:r>
        <w:lastRenderedPageBreak/>
        <w:pict>
          <v:shape id="_x0000_i1027" type="#_x0000_t75" style="width:402.1pt;height:301.6pt">
            <v:imagedata r:id="rId7" o:title="Figure_4"/>
          </v:shape>
        </w:pict>
      </w:r>
    </w:p>
    <w:p w:rsidR="00403B50" w:rsidRDefault="00403B50" w:rsidP="00403B50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ROC</w:t>
      </w:r>
      <w:r w:rsidRPr="00403B50">
        <w:t>-</w:t>
      </w:r>
      <w:r>
        <w:t>кривая для средне разделимой выборки при использовании дерева</w:t>
      </w:r>
    </w:p>
    <w:p w:rsidR="00403B50" w:rsidRDefault="00403B50" w:rsidP="008B1C4F">
      <w:pPr>
        <w:pStyle w:val="Times1420"/>
        <w:jc w:val="center"/>
      </w:pPr>
    </w:p>
    <w:p w:rsidR="00403B50" w:rsidRDefault="00D8010F" w:rsidP="00403B50">
      <w:pPr>
        <w:pStyle w:val="Times1420"/>
        <w:keepNext/>
        <w:jc w:val="center"/>
      </w:pPr>
      <w:r>
        <w:lastRenderedPageBreak/>
        <w:pict>
          <v:shape id="_x0000_i1028" type="#_x0000_t75" style="width:374.95pt;height:512.15pt">
            <v:imagedata r:id="rId8" o:title="Figure_3"/>
          </v:shape>
        </w:pict>
      </w:r>
    </w:p>
    <w:p w:rsidR="00403B50" w:rsidRDefault="00403B50" w:rsidP="00403B50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4</w:t>
        </w:r>
      </w:fldSimple>
      <w:r>
        <w:t xml:space="preserve"> </w:t>
      </w:r>
      <w:r w:rsidRPr="00A80FED">
        <w:t xml:space="preserve">Распределение вероятностей для средне разделимой </w:t>
      </w:r>
      <w:r>
        <w:t>выборки при использовании леса</w:t>
      </w:r>
    </w:p>
    <w:p w:rsidR="00403B50" w:rsidRDefault="00D8010F" w:rsidP="00403B50">
      <w:pPr>
        <w:keepNext/>
      </w:pPr>
      <w:r>
        <w:lastRenderedPageBreak/>
        <w:pict>
          <v:shape id="_x0000_i1029" type="#_x0000_t75" style="width:468pt;height:393.3pt">
            <v:imagedata r:id="rId9" o:title="Figure_5"/>
          </v:shape>
        </w:pict>
      </w:r>
    </w:p>
    <w:p w:rsidR="00403B50" w:rsidRPr="00403B50" w:rsidRDefault="00403B50" w:rsidP="00403B50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5</w:t>
        </w:r>
      </w:fldSimple>
      <w:r>
        <w:t xml:space="preserve"> </w:t>
      </w:r>
      <w:r w:rsidRPr="00704DFA">
        <w:t xml:space="preserve">ROC-кривая для средне разделимой выборки при использовании </w:t>
      </w:r>
      <w:r>
        <w:t>леса</w:t>
      </w:r>
    </w:p>
    <w:p w:rsidR="00403B50" w:rsidRDefault="00403B50" w:rsidP="008B1C4F">
      <w:pPr>
        <w:pStyle w:val="Times1420"/>
        <w:jc w:val="center"/>
      </w:pPr>
    </w:p>
    <w:p w:rsidR="00403B50" w:rsidRPr="00403B50" w:rsidRDefault="00403B50" w:rsidP="008B1C4F">
      <w:pPr>
        <w:pStyle w:val="Times1420"/>
        <w:jc w:val="center"/>
      </w:pP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814"/>
        <w:gridCol w:w="1503"/>
        <w:gridCol w:w="1455"/>
        <w:gridCol w:w="2422"/>
        <w:gridCol w:w="2113"/>
      </w:tblGrid>
      <w:tr w:rsidR="008B1C4F" w:rsidTr="008B1C4F">
        <w:trPr>
          <w:trHeight w:val="479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Число объектов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Точность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Чувствительность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Специфичность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Дерево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Pr="00403B50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 w:rsidR="00403B50">
              <w:rPr>
                <w:lang w:val="en-US" w:eastAsia="en-US"/>
              </w:rPr>
              <w:t>00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Pr="00403B50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 w:rsidR="00403B50">
              <w:rPr>
                <w:lang w:val="en-US" w:eastAsia="en-US"/>
              </w:rPr>
              <w:t>00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Pr="00403B50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 w:rsidR="00403B50">
              <w:rPr>
                <w:lang w:val="en-US" w:eastAsia="en-US"/>
              </w:rPr>
              <w:t>00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92</w:t>
            </w:r>
            <w:r>
              <w:rPr>
                <w:lang w:val="en-US" w:eastAsia="en-US"/>
              </w:rPr>
              <w:t>.</w:t>
            </w:r>
            <w:r w:rsidRPr="00403B50">
              <w:rPr>
                <w:lang w:eastAsia="en-US"/>
              </w:rPr>
              <w:t>66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94</w:t>
            </w:r>
            <w:r>
              <w:rPr>
                <w:lang w:val="en-US" w:eastAsia="en-US"/>
              </w:rPr>
              <w:t>.</w:t>
            </w:r>
            <w:r w:rsidRPr="00403B50">
              <w:rPr>
                <w:lang w:eastAsia="en-US"/>
              </w:rPr>
              <w:t>34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91</w:t>
            </w:r>
            <w:r>
              <w:rPr>
                <w:lang w:val="en-US" w:eastAsia="en-US"/>
              </w:rPr>
              <w:t>.</w:t>
            </w:r>
            <w:r w:rsidRPr="00403B50">
              <w:rPr>
                <w:lang w:eastAsia="en-US"/>
              </w:rPr>
              <w:t>16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Лес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99</w:t>
            </w:r>
            <w:r>
              <w:rPr>
                <w:lang w:eastAsia="en-US"/>
              </w:rPr>
              <w:t>.</w:t>
            </w:r>
            <w:r w:rsidRPr="00403B50">
              <w:rPr>
                <w:lang w:eastAsia="en-US"/>
              </w:rPr>
              <w:t>14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98</w:t>
            </w:r>
            <w:r>
              <w:rPr>
                <w:lang w:eastAsia="en-US"/>
              </w:rPr>
              <w:t>.</w:t>
            </w:r>
            <w:r w:rsidRPr="00403B50">
              <w:rPr>
                <w:lang w:eastAsia="en-US"/>
              </w:rPr>
              <w:t>32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1</w:t>
            </w:r>
            <w:r>
              <w:rPr>
                <w:lang w:eastAsia="en-US"/>
              </w:rPr>
              <w:t>00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95</w:t>
            </w:r>
            <w:r>
              <w:rPr>
                <w:lang w:eastAsia="en-US"/>
              </w:rPr>
              <w:t>.</w:t>
            </w:r>
            <w:r w:rsidRPr="00403B50">
              <w:rPr>
                <w:lang w:eastAsia="en-US"/>
              </w:rPr>
              <w:t>66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95</w:t>
            </w:r>
            <w:r>
              <w:rPr>
                <w:lang w:eastAsia="en-US"/>
              </w:rPr>
              <w:t>.</w:t>
            </w:r>
            <w:r w:rsidRPr="00403B50">
              <w:rPr>
                <w:lang w:eastAsia="en-US"/>
              </w:rPr>
              <w:t>05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403B50">
            <w:pPr>
              <w:pStyle w:val="afc"/>
              <w:keepNext/>
              <w:rPr>
                <w:lang w:eastAsia="en-US"/>
              </w:rPr>
            </w:pPr>
            <w:r w:rsidRPr="00403B50">
              <w:rPr>
                <w:lang w:eastAsia="en-US"/>
              </w:rPr>
              <w:t>96</w:t>
            </w:r>
            <w:r>
              <w:rPr>
                <w:lang w:eastAsia="en-US"/>
              </w:rPr>
              <w:t>.</w:t>
            </w:r>
            <w:r w:rsidRPr="00403B50">
              <w:rPr>
                <w:lang w:eastAsia="en-US"/>
              </w:rPr>
              <w:t>21</w:t>
            </w:r>
          </w:p>
        </w:tc>
      </w:tr>
    </w:tbl>
    <w:p w:rsidR="008B1C4F" w:rsidRDefault="008B1C4F" w:rsidP="008B1C4F">
      <w:pPr>
        <w:pStyle w:val="Times1420"/>
        <w:jc w:val="center"/>
        <w:rPr>
          <w:szCs w:val="28"/>
        </w:rPr>
      </w:pPr>
    </w:p>
    <w:p w:rsidR="008B1C4F" w:rsidRDefault="008B1C4F" w:rsidP="008B1C4F"/>
    <w:p w:rsidR="00403B50" w:rsidRDefault="00403B50" w:rsidP="008B1C4F"/>
    <w:p w:rsidR="00403B50" w:rsidRDefault="00403B50" w:rsidP="008B1C4F"/>
    <w:p w:rsidR="00403B50" w:rsidRDefault="00403B50" w:rsidP="008B1C4F"/>
    <w:p w:rsidR="00403B50" w:rsidRDefault="00403B50" w:rsidP="008B1C4F"/>
    <w:p w:rsidR="00403B50" w:rsidRDefault="00403B50" w:rsidP="008B1C4F"/>
    <w:p w:rsidR="00403B50" w:rsidRDefault="00403B50" w:rsidP="008B1C4F"/>
    <w:p w:rsidR="00596E4A" w:rsidRDefault="00596E4A" w:rsidP="008B1C4F"/>
    <w:p w:rsidR="00596E4A" w:rsidRPr="00596E4A" w:rsidRDefault="00596E4A" w:rsidP="00596E4A">
      <w:pPr>
        <w:ind w:firstLine="567"/>
        <w:rPr>
          <w:sz w:val="28"/>
        </w:rPr>
      </w:pPr>
      <w:r w:rsidRPr="00596E4A">
        <w:rPr>
          <w:sz w:val="28"/>
        </w:rPr>
        <w:lastRenderedPageBreak/>
        <w:t>Плохо разделимое нормальное распределение:</w:t>
      </w:r>
      <w:r w:rsidRPr="00596E4A">
        <w:rPr>
          <w:sz w:val="28"/>
        </w:rPr>
        <w:br/>
        <w:t>mu0 = [0, 1] mu1 = [1, 3] sigma0 = [1, 1] sigma1 = [1, 2]</w:t>
      </w:r>
    </w:p>
    <w:p w:rsidR="00596E4A" w:rsidRPr="00596E4A" w:rsidRDefault="00596E4A" w:rsidP="00596E4A">
      <w:pPr>
        <w:ind w:firstLine="567"/>
        <w:rPr>
          <w:sz w:val="28"/>
        </w:rPr>
      </w:pPr>
    </w:p>
    <w:p w:rsidR="00403B50" w:rsidRDefault="00403B50" w:rsidP="008B1C4F"/>
    <w:p w:rsidR="00596E4A" w:rsidRDefault="00D8010F" w:rsidP="00596E4A">
      <w:pPr>
        <w:keepNext/>
      </w:pPr>
      <w:r>
        <w:pict>
          <v:shape id="_x0000_i1030" type="#_x0000_t75" style="width:468pt;height:518.95pt">
            <v:imagedata r:id="rId10" o:title="Figure_1"/>
          </v:shape>
        </w:pict>
      </w:r>
    </w:p>
    <w:p w:rsidR="00403B50" w:rsidRDefault="00596E4A" w:rsidP="00596E4A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6</w:t>
        </w:r>
      </w:fldSimple>
      <w:r>
        <w:t xml:space="preserve"> </w:t>
      </w:r>
      <w:r w:rsidRPr="00C5104B">
        <w:t xml:space="preserve">Гистограммы и скаттерограммы </w:t>
      </w:r>
      <w:r>
        <w:t>плохо</w:t>
      </w:r>
      <w:r w:rsidRPr="00C5104B">
        <w:t xml:space="preserve"> разделимой выборки</w:t>
      </w:r>
    </w:p>
    <w:p w:rsidR="00403B50" w:rsidRDefault="00403B50" w:rsidP="008B1C4F"/>
    <w:p w:rsidR="008B1C4F" w:rsidRDefault="008B1C4F" w:rsidP="008B1C4F"/>
    <w:p w:rsidR="00596E4A" w:rsidRDefault="00C10A16" w:rsidP="00596E4A">
      <w:pPr>
        <w:keepNext/>
        <w:jc w:val="center"/>
      </w:pPr>
      <w:r>
        <w:lastRenderedPageBreak/>
        <w:pict>
          <v:shape id="_x0000_i1031" type="#_x0000_t75" style="width:333.5pt;height:290.05pt">
            <v:imagedata r:id="rId11" o:title="Figure_2"/>
          </v:shape>
        </w:pict>
      </w:r>
    </w:p>
    <w:p w:rsidR="00596E4A" w:rsidRDefault="00596E4A" w:rsidP="00596E4A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7</w:t>
        </w:r>
      </w:fldSimple>
      <w:r>
        <w:t xml:space="preserve"> </w:t>
      </w:r>
      <w:r w:rsidRPr="00BD5A95">
        <w:t xml:space="preserve">Распределение вероятностей для </w:t>
      </w:r>
      <w:r>
        <w:t>плохо</w:t>
      </w:r>
      <w:r w:rsidRPr="00BD5A95">
        <w:t xml:space="preserve"> разделимой выборки при использовании дерева</w:t>
      </w:r>
    </w:p>
    <w:p w:rsidR="00596E4A" w:rsidRDefault="00C10A16" w:rsidP="00596E4A">
      <w:pPr>
        <w:keepNext/>
        <w:jc w:val="center"/>
      </w:pPr>
      <w:r>
        <w:pict>
          <v:shape id="_x0000_i1032" type="#_x0000_t75" style="width:468pt;height:362.05pt">
            <v:imagedata r:id="rId12" o:title="Figure_3"/>
          </v:shape>
        </w:pict>
      </w:r>
    </w:p>
    <w:p w:rsidR="00596E4A" w:rsidRDefault="00596E4A" w:rsidP="00596E4A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8</w:t>
        </w:r>
      </w:fldSimple>
      <w:r>
        <w:t xml:space="preserve"> </w:t>
      </w:r>
      <w:r w:rsidRPr="00C0580A">
        <w:t xml:space="preserve">ROC-кривая для </w:t>
      </w:r>
      <w:r>
        <w:t>плохо</w:t>
      </w:r>
      <w:r w:rsidRPr="00C0580A">
        <w:t xml:space="preserve"> разделимой выборки при использовании дерева</w:t>
      </w:r>
    </w:p>
    <w:p w:rsidR="00596E4A" w:rsidRDefault="00596E4A" w:rsidP="00596E4A"/>
    <w:p w:rsidR="00596E4A" w:rsidRDefault="00C10A16" w:rsidP="00596E4A">
      <w:pPr>
        <w:keepNext/>
        <w:jc w:val="center"/>
      </w:pPr>
      <w:r>
        <w:lastRenderedPageBreak/>
        <w:pict>
          <v:shape id="_x0000_i1033" type="#_x0000_t75" style="width:313.8pt;height:345.05pt">
            <v:imagedata r:id="rId13" o:title="Figure_4"/>
          </v:shape>
        </w:pict>
      </w:r>
    </w:p>
    <w:p w:rsidR="00596E4A" w:rsidRDefault="00596E4A" w:rsidP="00596E4A">
      <w:pPr>
        <w:pStyle w:val="ae"/>
      </w:pPr>
      <w:r>
        <w:t xml:space="preserve">Рисунок </w:t>
      </w:r>
      <w:fldSimple w:instr=" SEQ Рисунок \* ARABIC ">
        <w:r w:rsidR="00C10A16">
          <w:rPr>
            <w:noProof/>
          </w:rPr>
          <w:t>9</w:t>
        </w:r>
      </w:fldSimple>
      <w:r>
        <w:t xml:space="preserve"> </w:t>
      </w:r>
      <w:r w:rsidRPr="00B12DE8">
        <w:t xml:space="preserve">Распределение вероятностей для </w:t>
      </w:r>
      <w:r>
        <w:t>плохо</w:t>
      </w:r>
      <w:r w:rsidRPr="00B12DE8">
        <w:t xml:space="preserve"> разделимой выборки при использовании леса</w:t>
      </w:r>
    </w:p>
    <w:p w:rsidR="00596E4A" w:rsidRDefault="00C10A16" w:rsidP="00596E4A">
      <w:pPr>
        <w:keepNext/>
        <w:jc w:val="center"/>
      </w:pPr>
      <w:r>
        <w:pict>
          <v:shape id="_x0000_i1034" type="#_x0000_t75" style="width:347.75pt;height:286.65pt">
            <v:imagedata r:id="rId14" o:title="Figure_5"/>
          </v:shape>
        </w:pict>
      </w:r>
    </w:p>
    <w:p w:rsidR="00596E4A" w:rsidRPr="00596E4A" w:rsidRDefault="00596E4A" w:rsidP="00596E4A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10</w:t>
        </w:r>
      </w:fldSimple>
      <w:r>
        <w:t xml:space="preserve"> </w:t>
      </w:r>
      <w:r w:rsidRPr="00F00482">
        <w:t xml:space="preserve">ROC-кривая для </w:t>
      </w:r>
      <w:r>
        <w:t>плохо</w:t>
      </w:r>
      <w:r w:rsidRPr="00F00482">
        <w:t xml:space="preserve"> разделимой выборки при использовании леса</w:t>
      </w:r>
    </w:p>
    <w:p w:rsidR="00596E4A" w:rsidRDefault="00596E4A" w:rsidP="008B1C4F"/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814"/>
        <w:gridCol w:w="1503"/>
        <w:gridCol w:w="1455"/>
        <w:gridCol w:w="2422"/>
        <w:gridCol w:w="2113"/>
      </w:tblGrid>
      <w:tr w:rsidR="008B1C4F" w:rsidTr="008B1C4F">
        <w:trPr>
          <w:trHeight w:val="479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Число объектов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Точность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Чувствительность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Специфичность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Дерево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596E4A">
            <w:pPr>
              <w:pStyle w:val="afc"/>
              <w:keepNext/>
              <w:rPr>
                <w:lang w:eastAsia="en-US"/>
              </w:rPr>
            </w:pPr>
            <w:r w:rsidRPr="00596E4A">
              <w:rPr>
                <w:lang w:eastAsia="en-US"/>
              </w:rPr>
              <w:t>73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596E4A">
            <w:pPr>
              <w:pStyle w:val="afc"/>
              <w:keepNext/>
              <w:rPr>
                <w:lang w:eastAsia="en-US"/>
              </w:rPr>
            </w:pPr>
            <w:r w:rsidRPr="00596E4A">
              <w:rPr>
                <w:lang w:eastAsia="en-US"/>
              </w:rPr>
              <w:t>75</w:t>
            </w:r>
            <w:r>
              <w:rPr>
                <w:lang w:val="en-US" w:eastAsia="en-US"/>
              </w:rPr>
              <w:t>.</w:t>
            </w:r>
            <w:r w:rsidRPr="00596E4A">
              <w:rPr>
                <w:lang w:eastAsia="en-US"/>
              </w:rPr>
              <w:t>24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596E4A">
            <w:pPr>
              <w:pStyle w:val="afc"/>
              <w:keepNext/>
              <w:rPr>
                <w:lang w:eastAsia="en-US"/>
              </w:rPr>
            </w:pPr>
            <w:r w:rsidRPr="00596E4A">
              <w:rPr>
                <w:lang w:eastAsia="en-US"/>
              </w:rPr>
              <w:t>70</w:t>
            </w:r>
            <w:r>
              <w:rPr>
                <w:lang w:val="en-US" w:eastAsia="en-US"/>
              </w:rPr>
              <w:t>.</w:t>
            </w:r>
            <w:r w:rsidRPr="00596E4A">
              <w:rPr>
                <w:lang w:eastAsia="en-US"/>
              </w:rPr>
              <w:t>58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Лес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0.6417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0.7061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0.6202</w:t>
            </w:r>
          </w:p>
        </w:tc>
      </w:tr>
    </w:tbl>
    <w:p w:rsidR="00596E4A" w:rsidRDefault="00596E4A" w:rsidP="008B1C4F">
      <w:pPr>
        <w:rPr>
          <w:lang w:val="en-US"/>
        </w:rPr>
      </w:pPr>
    </w:p>
    <w:p w:rsidR="00AD31DD" w:rsidRDefault="00AD31DD" w:rsidP="008B1C4F"/>
    <w:p w:rsidR="00596E4A" w:rsidRPr="00AD31DD" w:rsidRDefault="00596E4A" w:rsidP="008B1C4F">
      <w:pPr>
        <w:rPr>
          <w:sz w:val="28"/>
        </w:rPr>
      </w:pPr>
      <w:r w:rsidRPr="00AD31DD">
        <w:rPr>
          <w:sz w:val="28"/>
        </w:rPr>
        <w:t>Нелинейно-пересекаемые</w:t>
      </w:r>
      <w:r w:rsidR="00AD31DD">
        <w:rPr>
          <w:sz w:val="28"/>
        </w:rPr>
        <w:t xml:space="preserve"> выборки</w:t>
      </w:r>
    </w:p>
    <w:p w:rsidR="008B1C4F" w:rsidRDefault="008B1C4F" w:rsidP="008B1C4F">
      <w:pPr>
        <w:pStyle w:val="ae"/>
        <w:jc w:val="center"/>
        <w:rPr>
          <w:noProof/>
          <w:lang w:val="en-US"/>
        </w:rPr>
      </w:pPr>
    </w:p>
    <w:p w:rsidR="00AD31DD" w:rsidRDefault="00C10A16" w:rsidP="00AD31DD">
      <w:pPr>
        <w:keepNext/>
        <w:jc w:val="center"/>
      </w:pPr>
      <w:r>
        <w:pict>
          <v:shape id="_x0000_i1035" type="#_x0000_t75" style="width:467.3pt;height:456.45pt">
            <v:imagedata r:id="rId15" o:title="Figure_1"/>
          </v:shape>
        </w:pict>
      </w:r>
    </w:p>
    <w:p w:rsidR="008B1C4F" w:rsidRDefault="00AD31DD" w:rsidP="00AD31DD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11</w:t>
        </w:r>
      </w:fldSimple>
      <w:r>
        <w:t xml:space="preserve"> </w:t>
      </w:r>
      <w:r w:rsidRPr="00B74D1C">
        <w:t xml:space="preserve">Гистограммы и скаттерограммы </w:t>
      </w:r>
      <w:r>
        <w:t>линейно-непересекаемой</w:t>
      </w:r>
      <w:r w:rsidRPr="00B74D1C">
        <w:t xml:space="preserve"> выборки</w:t>
      </w:r>
    </w:p>
    <w:p w:rsidR="008B1C4F" w:rsidRDefault="008B1C4F" w:rsidP="008B1C4F">
      <w:pPr>
        <w:jc w:val="center"/>
      </w:pPr>
    </w:p>
    <w:p w:rsidR="00AD31DD" w:rsidRDefault="00C10A16" w:rsidP="00AD31DD">
      <w:pPr>
        <w:keepNext/>
        <w:jc w:val="center"/>
      </w:pPr>
      <w:r>
        <w:lastRenderedPageBreak/>
        <w:pict>
          <v:shape id="_x0000_i1036" type="#_x0000_t75" style="width:304.3pt;height:348.45pt">
            <v:imagedata r:id="rId16" o:title="Figure_2"/>
          </v:shape>
        </w:pict>
      </w:r>
    </w:p>
    <w:p w:rsidR="00AD31DD" w:rsidRDefault="00AD31DD" w:rsidP="00AD31DD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12</w:t>
        </w:r>
      </w:fldSimple>
      <w:r>
        <w:t xml:space="preserve"> </w:t>
      </w:r>
      <w:r w:rsidRPr="00667CA7">
        <w:t xml:space="preserve">Распределение вероятностей для </w:t>
      </w:r>
      <w:r>
        <w:t>линейно-непересекаемой</w:t>
      </w:r>
      <w:r w:rsidRPr="00667CA7">
        <w:t xml:space="preserve"> выборки при использовании дерева</w:t>
      </w:r>
    </w:p>
    <w:p w:rsidR="00AD31DD" w:rsidRDefault="00C10A16" w:rsidP="00AD31DD">
      <w:pPr>
        <w:keepNext/>
        <w:jc w:val="center"/>
      </w:pPr>
      <w:r>
        <w:pict>
          <v:shape id="_x0000_i1037" type="#_x0000_t75" style="width:400.1pt;height:322.65pt">
            <v:imagedata r:id="rId17" o:title="Figure_3"/>
          </v:shape>
        </w:pict>
      </w:r>
    </w:p>
    <w:p w:rsidR="00AD31DD" w:rsidRDefault="00AD31DD" w:rsidP="00AD31DD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13</w:t>
        </w:r>
      </w:fldSimple>
      <w:r>
        <w:t xml:space="preserve"> </w:t>
      </w:r>
      <w:r w:rsidRPr="0070623C">
        <w:t xml:space="preserve">ROC-кривая для </w:t>
      </w:r>
      <w:r>
        <w:t>линейно-непересекаемой</w:t>
      </w:r>
      <w:r w:rsidRPr="00B74D1C">
        <w:t xml:space="preserve"> </w:t>
      </w:r>
      <w:r w:rsidRPr="0070623C">
        <w:t>выборки при использовании дерева</w:t>
      </w:r>
    </w:p>
    <w:p w:rsidR="00AD31DD" w:rsidRDefault="00C10A16" w:rsidP="00AD31DD">
      <w:pPr>
        <w:keepNext/>
        <w:jc w:val="center"/>
      </w:pPr>
      <w:r>
        <w:lastRenderedPageBreak/>
        <w:pict>
          <v:shape id="_x0000_i1038" type="#_x0000_t75" style="width:374.25pt;height:281.2pt">
            <v:imagedata r:id="rId18" o:title="Figure_4"/>
          </v:shape>
        </w:pict>
      </w:r>
    </w:p>
    <w:p w:rsidR="00AD31DD" w:rsidRDefault="00AD31DD" w:rsidP="00AD31DD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14</w:t>
        </w:r>
      </w:fldSimple>
      <w:r>
        <w:t xml:space="preserve"> </w:t>
      </w:r>
      <w:r w:rsidRPr="008A0FF4">
        <w:t xml:space="preserve">Распределение вероятностей для линейно-непересекаемой выборки при использовании </w:t>
      </w:r>
      <w:r>
        <w:t>леса</w:t>
      </w:r>
    </w:p>
    <w:p w:rsidR="00AD31DD" w:rsidRDefault="00C10A16" w:rsidP="00AD31DD">
      <w:pPr>
        <w:keepNext/>
        <w:jc w:val="center"/>
      </w:pPr>
      <w:r>
        <w:pict>
          <v:shape id="_x0000_i1039" type="#_x0000_t75" style="width:393.3pt;height:342.35pt">
            <v:imagedata r:id="rId19" o:title="Figure_5"/>
          </v:shape>
        </w:pict>
      </w:r>
    </w:p>
    <w:p w:rsidR="00AD31DD" w:rsidRPr="00AD31DD" w:rsidRDefault="00AD31DD" w:rsidP="00AD31DD">
      <w:pPr>
        <w:pStyle w:val="ae"/>
        <w:jc w:val="center"/>
      </w:pPr>
      <w:r>
        <w:t xml:space="preserve">Рисунок </w:t>
      </w:r>
      <w:fldSimple w:instr=" SEQ Рисунок \* ARABIC ">
        <w:r w:rsidR="00C10A16">
          <w:rPr>
            <w:noProof/>
          </w:rPr>
          <w:t>15</w:t>
        </w:r>
      </w:fldSimple>
      <w:r>
        <w:t xml:space="preserve"> </w:t>
      </w:r>
      <w:r w:rsidRPr="00E7716A">
        <w:t xml:space="preserve">ROC-кривая для линейно-непересекаемой выборки при использовании </w:t>
      </w:r>
      <w:r>
        <w:t>леса</w:t>
      </w:r>
    </w:p>
    <w:p w:rsidR="00AD31DD" w:rsidRDefault="00AD31DD" w:rsidP="008B1C4F">
      <w:pPr>
        <w:jc w:val="center"/>
      </w:pP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814"/>
        <w:gridCol w:w="1503"/>
        <w:gridCol w:w="1455"/>
        <w:gridCol w:w="2422"/>
        <w:gridCol w:w="2113"/>
      </w:tblGrid>
      <w:tr w:rsidR="008B1C4F" w:rsidTr="008B1C4F">
        <w:trPr>
          <w:trHeight w:val="479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4F" w:rsidRDefault="008B1C4F">
            <w:pPr>
              <w:pStyle w:val="afc"/>
              <w:keepNext/>
              <w:jc w:val="left"/>
              <w:rPr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Число объектов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Точность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Чувствительность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Специфичность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Дерево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B1C4F" w:rsidTr="008B1C4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Лес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Train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1400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B1C4F" w:rsidTr="008B1C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4F" w:rsidRDefault="008B1C4F">
            <w:pPr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8B1C4F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4F" w:rsidRDefault="00AD31DD">
            <w:pPr>
              <w:pStyle w:val="afc"/>
              <w:keepNext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:rsidR="008B1C4F" w:rsidRDefault="008B1C4F" w:rsidP="008B1C4F">
      <w:pPr>
        <w:jc w:val="center"/>
        <w:rPr>
          <w:lang w:val="en-US"/>
        </w:rPr>
      </w:pPr>
    </w:p>
    <w:p w:rsidR="008B1C4F" w:rsidRDefault="008B1C4F" w:rsidP="008B1C4F">
      <w:pPr>
        <w:jc w:val="center"/>
        <w:rPr>
          <w:lang w:val="en-US"/>
        </w:rPr>
      </w:pPr>
    </w:p>
    <w:p w:rsidR="008B1C4F" w:rsidRDefault="008B1C4F" w:rsidP="008B1C4F">
      <w:pPr>
        <w:jc w:val="center"/>
        <w:rPr>
          <w:lang w:val="en-US"/>
        </w:rPr>
      </w:pPr>
    </w:p>
    <w:p w:rsidR="008B1C4F" w:rsidRDefault="008B1C4F" w:rsidP="008B1C4F">
      <w:pPr>
        <w:jc w:val="center"/>
      </w:pPr>
    </w:p>
    <w:p w:rsidR="00AD31DD" w:rsidRDefault="008B1C4F" w:rsidP="00AD31DD">
      <w:pPr>
        <w:pStyle w:val="Times1420"/>
        <w:rPr>
          <w:shd w:val="clear" w:color="auto" w:fill="FFFFFF"/>
        </w:rPr>
      </w:pPr>
      <w:r>
        <w:rPr>
          <w:shd w:val="clear" w:color="auto" w:fill="FFFFFF"/>
        </w:rPr>
        <w:t xml:space="preserve">Если модель переобучена, она может показывать высокую точность на обучающей выборке, но низкую точность на тестовой выборке. Исходя из полученных данных, оптимальная глубина дерева, чтобы избежать переобучение модели — </w:t>
      </w:r>
      <w:r w:rsidR="00AD31DD">
        <w:rPr>
          <w:shd w:val="clear" w:color="auto" w:fill="FFFFFF"/>
        </w:rPr>
        <w:t xml:space="preserve">около 20. При удалении параметра </w:t>
      </w:r>
      <w:r w:rsidR="00AD31DD">
        <w:rPr>
          <w:shd w:val="clear" w:color="auto" w:fill="FFFFFF"/>
          <w:lang w:val="en-US"/>
        </w:rPr>
        <w:t>max</w:t>
      </w:r>
      <w:r w:rsidR="00AD31DD" w:rsidRPr="00AD31DD">
        <w:rPr>
          <w:shd w:val="clear" w:color="auto" w:fill="FFFFFF"/>
        </w:rPr>
        <w:t>_</w:t>
      </w:r>
      <w:r w:rsidR="00AD31DD">
        <w:rPr>
          <w:shd w:val="clear" w:color="auto" w:fill="FFFFFF"/>
          <w:lang w:val="en-US"/>
        </w:rPr>
        <w:t>depth</w:t>
      </w:r>
      <w:r w:rsidR="00AD31DD">
        <w:rPr>
          <w:shd w:val="clear" w:color="auto" w:fill="FFFFFF"/>
        </w:rPr>
        <w:t>, библиотека получает глубину 20-21, при значении 24 результаты находятся на пике, при 25 и выше – результаты снижаются.</w:t>
      </w:r>
    </w:p>
    <w:p w:rsidR="00AD31DD" w:rsidRDefault="00AD31DD" w:rsidP="00AD31DD">
      <w:pPr>
        <w:pStyle w:val="Times1420"/>
        <w:rPr>
          <w:shd w:val="clear" w:color="auto" w:fill="FFFFFF"/>
        </w:rPr>
      </w:pPr>
    </w:p>
    <w:p w:rsidR="008B1C4F" w:rsidRDefault="008B1C4F" w:rsidP="00C769FA">
      <w:pPr>
        <w:pStyle w:val="Times1420"/>
      </w:pPr>
      <w:r>
        <w:t>Используя цикл for и перебор, было получено такое значение количества деревьев в лесе (в диапазоне от 1</w:t>
      </w:r>
      <w:r w:rsidR="00C769FA">
        <w:t>0</w:t>
      </w:r>
      <w:r>
        <w:t xml:space="preserve"> до 300 с шагом в 10), которое даст наибольшее значение площади под кривой на тестовой выборке — </w:t>
      </w:r>
      <w:r w:rsidR="00C769FA">
        <w:t>100. Значение площади под кривой - 0.8801502288990621</w:t>
      </w: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C769FA" w:rsidRDefault="00C769FA" w:rsidP="00C769FA">
      <w:pPr>
        <w:pStyle w:val="Times1420"/>
      </w:pPr>
    </w:p>
    <w:p w:rsidR="008B1C4F" w:rsidRDefault="008B1C4F" w:rsidP="008B1C4F">
      <w:pPr>
        <w:jc w:val="center"/>
      </w:pPr>
    </w:p>
    <w:p w:rsidR="00C769FA" w:rsidRDefault="00C769FA" w:rsidP="008B1C4F">
      <w:pPr>
        <w:pStyle w:val="Times1420"/>
        <w:rPr>
          <w:b/>
          <w:bCs/>
        </w:rPr>
      </w:pPr>
    </w:p>
    <w:p w:rsidR="008B1C4F" w:rsidRDefault="008B1C4F" w:rsidP="008B1C4F">
      <w:pPr>
        <w:pStyle w:val="Times1420"/>
        <w:rPr>
          <w:b/>
          <w:bCs/>
        </w:rPr>
      </w:pPr>
      <w:r>
        <w:rPr>
          <w:b/>
          <w:bCs/>
        </w:rPr>
        <w:lastRenderedPageBreak/>
        <w:t>Вывод:</w:t>
      </w:r>
    </w:p>
    <w:p w:rsidR="008B1C4F" w:rsidRDefault="008B1C4F" w:rsidP="008B1C4F">
      <w:pPr>
        <w:pStyle w:val="Times1420"/>
      </w:pPr>
      <w:r>
        <w:t>В ходе лабораторной работы был разработан классификатор на основе дерева принятия решений и исследованы его свойства. В результате подбора гиперпараметров, таких как глубина дерева для модели дерева решений и количество деревьев для случайного леса, удалось выявить оптимальные значения, обеспечивающие наибольшее значение AUC на тестовой выборке. Соответственно, оптимизация гиперпараметров может значительно повысить качество моделей.</w:t>
      </w:r>
    </w:p>
    <w:p w:rsidR="00892081" w:rsidRDefault="008B1C4F" w:rsidP="00C769FA">
      <w:pPr>
        <w:pStyle w:val="Times1420"/>
      </w:pPr>
      <w:r>
        <w:t xml:space="preserve">Кроме того, анализ результатов по метрикам точности, чувствительности и специфичности позволил оценить эффективность классификации для каждой модели на обучающей и тестовой выборках. Случайный лес продемонстрировал более высокое качество классификации на различных наборах гиперпараметров по сравнению с моделью дерева решений. </w:t>
      </w: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</w:pPr>
    </w:p>
    <w:p w:rsidR="00D8010F" w:rsidRDefault="00D8010F" w:rsidP="00C769FA">
      <w:pPr>
        <w:pStyle w:val="Times1420"/>
        <w:rPr>
          <w:b/>
        </w:rPr>
      </w:pPr>
      <w:r w:rsidRPr="00D8010F">
        <w:rPr>
          <w:b/>
        </w:rPr>
        <w:lastRenderedPageBreak/>
        <w:t>Листинг:</w:t>
      </w:r>
      <w:bookmarkStart w:id="0" w:name="_GoBack"/>
      <w:bookmarkEnd w:id="0"/>
    </w:p>
    <w:p w:rsidR="00D8010F" w:rsidRPr="00D8010F" w:rsidRDefault="00D8010F" w:rsidP="00D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numpy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pathlib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Path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sklearn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tree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sklearn.tree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DecisionTreeClassifier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sklearn.metrics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roc_auc_score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scikitplot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skplt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sklearn.ensemble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RandomForestClassifier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lab1.data_generator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DataGenerator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matplotlib.pyplot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8010F">
        <w:rPr>
          <w:rFonts w:ascii="Courier New" w:hAnsi="Courier New" w:cs="Courier New"/>
          <w:color w:val="00627A"/>
          <w:sz w:val="20"/>
          <w:szCs w:val="20"/>
          <w:lang w:val="en-US"/>
        </w:rPr>
        <w:t>calculate_metrics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prediction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true_positive_test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= np.sum((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true_negative_test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= np.sum((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false_positive_test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= np.sum((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false_negative_test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= np.sum((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sensivity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true_positive_test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true_positive_test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false_negative_test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specifity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true_negative_test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true_negative_test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false_positive_test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accuracy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8010F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r w:rsidRPr="00D8010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sensivity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specifity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t>accuracy</w:t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with_graphs =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x_train_path = Path(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"x_train.npy"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x_test_path = Path(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"x_test.npy"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y_train_path = Path(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"y_train.npy"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y_test_path = Path(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"y_test.npy"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path_to_files = [x_train_path,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x_test_path,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y_train_path,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y_test_path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mu0 = 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mu1 = 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sigma0 = 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sigma1 = 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col = len(mu0)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N 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all([e.exists()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path_to_files]):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X, Y, *_ = DataGenerator.norm_dataset((mu0, mu1), (sigma0, sigma1), 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X, Y, *_ = DataGenerator.nonlinear_dataset_N(N)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train_size 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trainCount = round(train_size * N *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*2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потому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было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2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Xtrain = X[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:trainCount]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Xtest = X[trainCount:N *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Ytrain = Y[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:trainCount]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Ytest = Y[trainCount:N *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np.save(x_train_path, Xtrain)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np.save(x_test_path, Xtest)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np.save(y_train_path, Ytrain)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np.save(y_test_path, Ytest)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Xtrain = np.load(x_train_path)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Xtest = np.load(x_test_path)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Ytrain = np.load(y_train_path)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Ytest = np.load(y_test_path)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max_i 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max_auc =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range(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300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"""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Опытным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путем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было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получено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что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глубина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дерева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24 -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топ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вариант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"""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if with_graphs: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X = Xtrain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figure, axis = plt.subplots(3)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axis[0].set_title(f"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Гистограмма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axis[0].hist(X[Ytrain == 0][:, 0], bins='auto',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axis[0].hist(X[Ytrain == 1][:, 0], bins='auto',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axis[0].set_xlabel("value")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axis[0].set_ylabel("frequency")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axis[1].set_title(f"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Гистограмма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axis[1].hist(X[Ytrain == 0][:, 1], bins='auto',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axis[1].hist(X[Ytrain == 1][:, 1], bins='auto',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axis[1].set_xlabel("value")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axis[1].set_ylabel("frequency")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axis[2].set_xlabel("x")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axis[2].set_ylabel("y")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axis[2].set_title(f"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Скаттерограмма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axis[2].scatter(X[Ytrain == 0][:, 0], X[Ytrain == 0][:, 1], marker=".",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axis[2].scatter(X[Ytrain == 1][:, 0], X[Ytrain == 1][:, 1], marker=".", alpha=0.7)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figure.legend(['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Класс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0', '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Класс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1'])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plt.show()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clf = DecisionTreeClassifier(max_depth=3).fit(Xtrain, Ytrain)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print(clf.get_depth())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clf = RandomForestClassifier(random_state=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, n_estimators=i).fit(Xtrain, Ytrain)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pred_test = clf.predict(Xtest)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print(pred_test)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pred_test_proba = clf.predict_proba(Xtest)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pred_train = clf.predict(Xtrain)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pred_train_proba = clf.predict_proba(Xtrain)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print(pred_test_proba)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acc_train = clf.score(Xtrain, Ytrain)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print(acc_train)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acc_test = clf.score(Xtest, Ytest)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print(acc_test)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acc_test = sum(pred_test == Ytest) / len(Ytest)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print(acc_test)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from sklearn.calibration import calibration_curve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print(Ytest.shape)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y_means, proba_means = calibration_curve(Ytest, pred_test_proba, n_bins=10)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figure, axis = plt.subplots(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print(pred_train_proba)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print(Ytrain)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].hist(pred_test_proba[~Ytest,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], bins=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, alpha=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].hist(pred_test_proba[Ytest,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], bins=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, alpha=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].set_xlabel(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Вероятность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].set_ylabel(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].set_title(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классификации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тест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print(pred_train_proba[Ytrain, 1])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print(pred_train_proba[~Ytrain, 1])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].hist(pred_train_proba[~Ytrain,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], bins=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, alpha=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].hist(pred_train_proba[Ytrain,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], bins=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, alpha=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].set_xlabel(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Вероятность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].set_ylabel(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].set_title(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классификации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трейн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figure.legend([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0'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1'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plt.show()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print(Ytest.size)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print(calculate_metrics(pred_test, Ytest))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print(Ytrain.size)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print(calculate_metrics(pred_train, Ytrain))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fig, axes = plt.subplots(nrows = 1,ncols = 1,figsize = (4,4), dpi=800)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tree.plot_tree(clf.estimators_[0],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   filled = True)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fig.savefig('rf_individualtree.png')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fig.show()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skplt.metrics.plot_roc_curve(Ytest, pred_test_proba, figsize=(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plt.show()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Расчет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площади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под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</w:rPr>
        <w:t>кривой</w:t>
      </w:r>
      <w:r w:rsidRPr="00D8010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AUC = roc_auc_score(Ytest, pred_test_proba[:, </w:t>
      </w:r>
      <w:r w:rsidRPr="00D8010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print(i)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print(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"AUC tree:"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+ str(AUC))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1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t>AUC &gt; max_auc: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max_auc = AUC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max_i = i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print(max_i)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print(max_auc)</w:t>
      </w:r>
      <w:r w:rsidRPr="00D801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"""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600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(np.float64(0.7185430463576159), np.float64(0.7181208053691275), np.float64(0.7183333333333334))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1400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(np.float64(1.0), np.float64(1.0), np.float64(1.0))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</w:rPr>
        <w:t>Дерево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идеально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классифицирует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данные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на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которых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было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обучено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при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этом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на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тестовых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данных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метрики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падают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до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71%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600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(np.float64(0.7384105960264901), np.float64(0.8288590604026845), np.float64(0.7833333333333333))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1400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(np.float64(1.0), np.float64(1.0), np.float64(1.0))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леса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работы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на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трейн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выборке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не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изменились</w:t>
      </w:r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>.</w:t>
      </w:r>
      <w:proofErr w:type="gramEnd"/>
      <w:r w:rsidRPr="00D801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10F">
        <w:rPr>
          <w:rFonts w:ascii="Courier New" w:hAnsi="Courier New" w:cs="Courier New"/>
          <w:color w:val="067D17"/>
          <w:sz w:val="20"/>
          <w:szCs w:val="20"/>
        </w:rPr>
        <w:t>А вот для тестовой выборки стали немного лучше чем у дерева.</w:t>
      </w:r>
      <w:r w:rsidRPr="00D8010F">
        <w:rPr>
          <w:rFonts w:ascii="Courier New" w:hAnsi="Courier New" w:cs="Courier New"/>
          <w:color w:val="067D17"/>
          <w:sz w:val="20"/>
          <w:szCs w:val="20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</w:rPr>
        <w:br/>
      </w:r>
      <w:r w:rsidRPr="00D8010F">
        <w:rPr>
          <w:rFonts w:ascii="Courier New" w:hAnsi="Courier New" w:cs="Courier New"/>
          <w:color w:val="067D17"/>
          <w:sz w:val="20"/>
          <w:szCs w:val="20"/>
        </w:rPr>
        <w:br/>
        <w:t>AUC tree:0.852221209831548</w:t>
      </w:r>
      <w:r w:rsidRPr="00D8010F">
        <w:rPr>
          <w:rFonts w:ascii="Courier New" w:hAnsi="Courier New" w:cs="Courier New"/>
          <w:color w:val="067D17"/>
          <w:sz w:val="20"/>
          <w:szCs w:val="20"/>
        </w:rPr>
        <w:br/>
        <w:t>"""</w:t>
      </w:r>
    </w:p>
    <w:p w:rsidR="00D8010F" w:rsidRPr="00D8010F" w:rsidRDefault="00D8010F" w:rsidP="00C769FA">
      <w:pPr>
        <w:pStyle w:val="Times1420"/>
      </w:pPr>
    </w:p>
    <w:sectPr w:rsidR="00D8010F" w:rsidRPr="00D8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CA4"/>
    <w:multiLevelType w:val="multilevel"/>
    <w:tmpl w:val="D3C48F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3561A"/>
    <w:multiLevelType w:val="multilevel"/>
    <w:tmpl w:val="CF5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1A7357"/>
    <w:multiLevelType w:val="hybridMultilevel"/>
    <w:tmpl w:val="DB2CAB2E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22306AC"/>
    <w:multiLevelType w:val="hybridMultilevel"/>
    <w:tmpl w:val="46E67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4F"/>
    <w:rsid w:val="00403B50"/>
    <w:rsid w:val="00596E4A"/>
    <w:rsid w:val="005F4864"/>
    <w:rsid w:val="00892081"/>
    <w:rsid w:val="008B1C4F"/>
    <w:rsid w:val="00AD31DD"/>
    <w:rsid w:val="00C10A16"/>
    <w:rsid w:val="00C769FA"/>
    <w:rsid w:val="00D8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3568"/>
  <w15:chartTrackingRefBased/>
  <w15:docId w15:val="{65375837-2904-40C5-817B-D4E6C970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1C4F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C4F"/>
    <w:pPr>
      <w:keepNext/>
      <w:keepLines/>
      <w:pageBreakBefore/>
      <w:spacing w:line="288" w:lineRule="auto"/>
      <w:ind w:firstLine="425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C4F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C4F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1C4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1C4F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B1C4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1C4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B1C4F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1C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semiHidden/>
    <w:rsid w:val="008B1C4F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8B1C4F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8B1C4F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B1C4F"/>
    <w:pPr>
      <w:spacing w:after="100"/>
      <w:ind w:left="240"/>
    </w:pPr>
  </w:style>
  <w:style w:type="paragraph" w:styleId="a6">
    <w:name w:val="footnote text"/>
    <w:basedOn w:val="a"/>
    <w:link w:val="a7"/>
    <w:uiPriority w:val="99"/>
    <w:semiHidden/>
    <w:unhideWhenUsed/>
    <w:rsid w:val="008B1C4F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C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text"/>
    <w:basedOn w:val="a"/>
    <w:link w:val="a9"/>
    <w:uiPriority w:val="99"/>
    <w:semiHidden/>
    <w:unhideWhenUsed/>
    <w:rsid w:val="008B1C4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B1C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8B1C4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B1C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8B1C4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8B1C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99"/>
    <w:unhideWhenUsed/>
    <w:qFormat/>
    <w:rsid w:val="008B1C4F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">
    <w:name w:val="Body Text"/>
    <w:basedOn w:val="a"/>
    <w:link w:val="af0"/>
    <w:uiPriority w:val="99"/>
    <w:semiHidden/>
    <w:unhideWhenUsed/>
    <w:rsid w:val="008B1C4F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8B1C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Document Map"/>
    <w:basedOn w:val="a"/>
    <w:link w:val="af2"/>
    <w:uiPriority w:val="99"/>
    <w:semiHidden/>
    <w:unhideWhenUsed/>
    <w:rsid w:val="008B1C4F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8B1C4F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annotation subject"/>
    <w:basedOn w:val="a8"/>
    <w:next w:val="a8"/>
    <w:link w:val="af4"/>
    <w:uiPriority w:val="99"/>
    <w:semiHidden/>
    <w:unhideWhenUsed/>
    <w:rsid w:val="008B1C4F"/>
    <w:rPr>
      <w:b/>
      <w:bCs/>
    </w:rPr>
  </w:style>
  <w:style w:type="character" w:customStyle="1" w:styleId="af4">
    <w:name w:val="Тема примечания Знак"/>
    <w:basedOn w:val="a9"/>
    <w:link w:val="af3"/>
    <w:uiPriority w:val="99"/>
    <w:semiHidden/>
    <w:rsid w:val="008B1C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B1C4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B1C4F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8B1C4F"/>
    <w:pPr>
      <w:ind w:left="720"/>
      <w:contextualSpacing/>
    </w:pPr>
  </w:style>
  <w:style w:type="paragraph" w:styleId="af8">
    <w:name w:val="TOC Heading"/>
    <w:basedOn w:val="1"/>
    <w:next w:val="a"/>
    <w:uiPriority w:val="39"/>
    <w:semiHidden/>
    <w:unhideWhenUsed/>
    <w:qFormat/>
    <w:rsid w:val="008B1C4F"/>
    <w:pPr>
      <w:numPr>
        <w:numId w:val="0"/>
      </w:numPr>
      <w:spacing w:before="240" w:line="256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</w:rPr>
  </w:style>
  <w:style w:type="character" w:customStyle="1" w:styleId="af9">
    <w:name w:val="Подрисуночная надпись Знак"/>
    <w:basedOn w:val="a0"/>
    <w:link w:val="afa"/>
    <w:semiHidden/>
    <w:locked/>
    <w:rsid w:val="008B1C4F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fa">
    <w:name w:val="Подрисуночная надпись"/>
    <w:basedOn w:val="a"/>
    <w:link w:val="af9"/>
    <w:semiHidden/>
    <w:qFormat/>
    <w:rsid w:val="008B1C4F"/>
    <w:pPr>
      <w:spacing w:after="140"/>
      <w:jc w:val="center"/>
    </w:pPr>
    <w:rPr>
      <w:rFonts w:eastAsiaTheme="minorHAnsi"/>
      <w:sz w:val="20"/>
    </w:rPr>
  </w:style>
  <w:style w:type="character" w:customStyle="1" w:styleId="afb">
    <w:name w:val="Рисунок Знак"/>
    <w:basedOn w:val="a0"/>
    <w:link w:val="afc"/>
    <w:semiHidden/>
    <w:locked/>
    <w:rsid w:val="008B1C4F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afc">
    <w:name w:val="Рисунок"/>
    <w:basedOn w:val="a"/>
    <w:link w:val="afb"/>
    <w:semiHidden/>
    <w:qFormat/>
    <w:rsid w:val="008B1C4F"/>
    <w:pPr>
      <w:spacing w:before="140"/>
      <w:jc w:val="center"/>
    </w:pPr>
    <w:rPr>
      <w:rFonts w:eastAsiaTheme="minorHAnsi"/>
      <w:color w:val="000000"/>
      <w:sz w:val="27"/>
      <w:szCs w:val="27"/>
    </w:rPr>
  </w:style>
  <w:style w:type="character" w:customStyle="1" w:styleId="afd">
    <w:name w:val="Формула Знак"/>
    <w:basedOn w:val="afb"/>
    <w:link w:val="afe"/>
    <w:semiHidden/>
    <w:locked/>
    <w:rsid w:val="008B1C4F"/>
    <w:rPr>
      <w:rFonts w:ascii="Times New Roman" w:hAnsi="Times New Roman" w:cs="Times New Roman"/>
      <w:color w:val="000000"/>
      <w:sz w:val="24"/>
      <w:szCs w:val="27"/>
      <w:lang w:eastAsia="ru-RU"/>
    </w:rPr>
  </w:style>
  <w:style w:type="paragraph" w:customStyle="1" w:styleId="afe">
    <w:name w:val="Формула"/>
    <w:basedOn w:val="afc"/>
    <w:link w:val="afd"/>
    <w:semiHidden/>
    <w:qFormat/>
    <w:rsid w:val="008B1C4F"/>
    <w:pPr>
      <w:tabs>
        <w:tab w:val="right" w:pos="5103"/>
      </w:tabs>
      <w:spacing w:before="300" w:after="300"/>
      <w:jc w:val="left"/>
    </w:pPr>
    <w:rPr>
      <w:sz w:val="24"/>
    </w:rPr>
  </w:style>
  <w:style w:type="character" w:customStyle="1" w:styleId="Times142">
    <w:name w:val="Times14_РИО2 Знак"/>
    <w:link w:val="Times1420"/>
    <w:semiHidden/>
    <w:locked/>
    <w:rsid w:val="008B1C4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semiHidden/>
    <w:qFormat/>
    <w:rsid w:val="008B1C4F"/>
    <w:pPr>
      <w:tabs>
        <w:tab w:val="left" w:pos="709"/>
      </w:tabs>
      <w:spacing w:line="360" w:lineRule="auto"/>
      <w:ind w:firstLine="709"/>
      <w:jc w:val="both"/>
    </w:pPr>
    <w:rPr>
      <w:rFonts w:eastAsiaTheme="minorHAnsi"/>
      <w:sz w:val="28"/>
    </w:rPr>
  </w:style>
  <w:style w:type="paragraph" w:customStyle="1" w:styleId="listing">
    <w:name w:val="listing"/>
    <w:basedOn w:val="a"/>
    <w:uiPriority w:val="99"/>
    <w:semiHidden/>
    <w:qFormat/>
    <w:rsid w:val="008B1C4F"/>
    <w:pPr>
      <w:keepNext/>
      <w:keepLines/>
      <w:numPr>
        <w:numId w:val="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customStyle="1" w:styleId="Default">
    <w:name w:val="Default"/>
    <w:uiPriority w:val="99"/>
    <w:semiHidden/>
    <w:rsid w:val="008B1C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">
    <w:name w:val="footnote reference"/>
    <w:basedOn w:val="a0"/>
    <w:uiPriority w:val="99"/>
    <w:semiHidden/>
    <w:unhideWhenUsed/>
    <w:rsid w:val="008B1C4F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8B1C4F"/>
    <w:rPr>
      <w:sz w:val="16"/>
      <w:szCs w:val="16"/>
    </w:rPr>
  </w:style>
  <w:style w:type="character" w:styleId="aff1">
    <w:name w:val="Placeholder Text"/>
    <w:basedOn w:val="a0"/>
    <w:uiPriority w:val="99"/>
    <w:semiHidden/>
    <w:rsid w:val="008B1C4F"/>
    <w:rPr>
      <w:color w:val="808080"/>
    </w:rPr>
  </w:style>
  <w:style w:type="character" w:styleId="aff2">
    <w:name w:val="Intense Emphasis"/>
    <w:basedOn w:val="a0"/>
    <w:uiPriority w:val="21"/>
    <w:qFormat/>
    <w:rsid w:val="008B1C4F"/>
    <w:rPr>
      <w:i/>
      <w:iCs/>
      <w:color w:val="5B9BD5" w:themeColor="accent1"/>
    </w:rPr>
  </w:style>
  <w:style w:type="character" w:styleId="aff3">
    <w:name w:val="Book Title"/>
    <w:uiPriority w:val="33"/>
    <w:qFormat/>
    <w:rsid w:val="008B1C4F"/>
    <w:rPr>
      <w:b/>
      <w:bCs/>
      <w:smallCaps/>
      <w:spacing w:val="5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B1C4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B1C4F"/>
    <w:rPr>
      <w:rFonts w:ascii="Arial" w:eastAsia="Times New Roman" w:hAnsi="Arial" w:cs="Arial"/>
      <w:vanish/>
      <w:sz w:val="16"/>
      <w:szCs w:val="16"/>
      <w:lang w:eastAsia="ru-RU"/>
    </w:rPr>
  </w:style>
  <w:style w:type="table" w:styleId="aff4">
    <w:name w:val="Table Grid"/>
    <w:basedOn w:val="a1"/>
    <w:uiPriority w:val="39"/>
    <w:rsid w:val="008B1C4F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B1C4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8B1C4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7</cp:revision>
  <cp:lastPrinted>2025-03-02T12:49:00Z</cp:lastPrinted>
  <dcterms:created xsi:type="dcterms:W3CDTF">2025-03-01T14:34:00Z</dcterms:created>
  <dcterms:modified xsi:type="dcterms:W3CDTF">2025-03-02T12:49:00Z</dcterms:modified>
</cp:coreProperties>
</file>