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 HEADER 2 CỘT QUỐC HIỆU - TIÊU NGỮ & CƠ QUAN -->
    <w:tbl>
      <w:tblPr>
        <w:tblW w:w="9355" w:type="dxa"/>
        <w:tblBorders>
          <w:top w:val="none"/>
          <w:left w:val="none"/>
          <w:bottom w:val="none"/>
          <w:right w:val="none"/>
          <w:insideH w:val="none"/>
          <w:insideV w:val="none"/>
        </w:tblBorders>
        <w:tblCellMar>
          <w:top w:w="60" w:type="dxa"/>
          <w:bottom w:w="60" w:type="dxa"/>
          <w:left w:w="100" w:type="dxa"/>
          <w:right w:w="100" w:type="dxa"/>
        </w:tblCellMar>
      </w:tblPr>
      <w:tr>
        <w:tc>
          <w:tcPr>
            <w:tcW w:w="4300" w:type="dxa"/>
          </w:tcPr>
          <w:p>
            <w:pPr>
              <w:jc w:val="center"/>
              <w:spacing w:after="40"/>
            </w:pPr>
            <w:r>
              <w:rPr>
                <w:rFonts w:ascii="Times New Roman" w:hAnsi="Times New Roman"/>
                <w:sz w:val="24"/>
                <w:color w:val="000000"/>
              </w:rPr>
              <w:t xml:space="preserve">BAN QUẢN LÝ CÁC KHU LIÊN HỢP XỬ LÝ CHẤT THẢI THÀNH PHỐ</w:t>
            </w:r>
          </w:p>
          <w:p>
            <w:pPr>
              <w:jc w:val="center"/>
              <w:spacing w:after="80"/>
            </w:pPr>
            <w:r>
              <w:rPr>
                <w:rFonts w:ascii="Times New Roman" w:hAnsi="Times New Roman"/>
                <w:b/>
                <w:u w:val="single"/>
                <w:sz w:val="24"/>
                <w:color w:val="000000"/>
              </w:rPr>
              <w:t xml:space="preserve">Văn phòng Ban Quản lý</w:t>
            </w:r>
          </w:p>
        </w:tc>
        <w:tc>
          <w:tcPr>
            <w:tcW w:w="5055" w:type="dxa"/>
          </w:tcPr>
          <w:p>
            <w:pPr>
              <w:jc w:val="center"/>
              <w:spacing w:after="40"/>
            </w:pPr>
            <w:r>
              <w:rPr>
                <w:rFonts w:ascii="Times New Roman" w:hAnsi="Times New Roman"/>
                <w:b/>
                <w:sz w:val="24"/>
                <w:color w:val="000000"/>
              </w:rPr>
              <w:t>CỘNG HÒA XÃ HỘI CHỦ NGHĨA VIỆT NAM</w:t>
            </w:r>
          </w:p>
          <w:p>
            <w:pPr>
              <w:jc w:val="center"/>
              <w:spacing w:after="80"/>
            </w:pPr>
            <w:r>
              <w:rPr>
                <w:rFonts w:ascii="Times New Roman" w:hAnsi="Times New Roman"/>
                <w:b/>
                <w:u w:val="single"/>
                <w:sz w:val="26"/>
                <w:color w:val="000000"/>
              </w:rPr>
              <w:t>Độc lập - Tự do - Hạnh phúc</w:t>
            </w:r>
          </w:p>
        </w:tc>
      </w:tr>
    </w:tbl>
    <w:p/>
    <!-- NGÀY THÁNG BAN HÀNH -->
    <w:p>
      <w:pPr>
        <w:jc w:val="right"/>
        <w:spacing w:before="120" w:after="240"/>
      </w:pPr>
      <w:r>
        <w:rPr>
          <w:rFonts w:ascii="Times New Roman" w:hAnsi="Times New Roman"/>
          <w:i/>
          <w:sz w:val="26"/>
          <w:color w:val="000000"/>
        </w:rPr>
        <w:t xml:space="preserve">Thành phố Hồ Chí Minh, ngày 16 tháng 9 năm 2026</w:t>
      </w:r>
    </w:p>
    <!-- TIÊU ĐỀ BÁO CÁO -->
    <w:p>
      <w:pPr>
        <w:jc w:val="center"/>
        <w:spacing w:before="120" w:after="60"/>
      </w:pPr>
      <w:r>
        <w:rPr>
          <w:rFonts w:ascii="Times New Roman" w:hAnsi="Times New Roman"/>
          <w:b/>
          <w:sz w:val="28"/>
          <w:color w:val="000000"/>
        </w:rPr>
        <w:t>BÁO CÁO</w:t>
      </w:r>
    </w:p>
    <w:p>
      <w:pPr>
        <w:jc w:val="center"/>
        <w:spacing w:after="160"/>
      </w:pPr>
      <w:r>
        <w:rPr>
          <w:rFonts w:ascii="Times New Roman" w:hAnsi="Times New Roman"/>
          <w:b/>
          <w:sz w:val="26"/>
          <w:color w:val="000000"/>
        </w:rPr>
        <w:t xml:space="preserve">Kết quả thực hiện nhiệm vụ Tuần 38 trọng tâm công tác Tuần 39</w:t>
      </w:r>
    </w:p>
    <w:p>
      <w:pPr>
        <w:jc w:val="center"/>
        <w:spacing w:after="200"/>
      </w:pPr>
      <w:r>
        <w:rPr>
          <w:rFonts w:ascii="Times New Roman" w:hAnsi="Times New Roman"/>
          <w:b/>
          <w:sz w:val="26"/>
          <w:color w:val="000000"/>
        </w:rPr>
        <w:t>Kính gửi: Chánh Văn Phòng.</w:t>
      </w:r>
    </w:p>
    <!-- KÍNH GỬI & LỜI MỞ ĐẦU -->
    <w:p>
      <w:pPr>
        <w:spacing w:after="200" w:line="276" w:lineRule="auto"/>
        <w:ind w:firstLine="567"/>
      </w:pPr>
      <w:r>
        <w:rPr>
          <w:rFonts w:ascii="Times New Roman" w:hAnsi="Times New Roman"/>
          <w:sz w:val="26"/>
          <w:color w:val="000000"/>
        </w:rPr>
        <w:t xml:space="preserve">Báo cáo tình hình thực hiện nhiệm vụ Tuần 38 và phương hướng thực hiện nhiệm vụ trọng tâm công tác Tuần 39 như sau:</w:t>
      </w:r>
    </w:p>
    <!-- SECTION I: BẢNG KẾT QUẢ CÔNG TÁC -->
    <w:p>
      <w:pPr>
        <w:spacing w:before="240" w:after="120"/>
      </w:pPr>
      <w:r>
        <w:rPr>
          <w:rFonts w:ascii="Times New Roman" w:hAnsi="Times New Roman"/>
          <w:b/>
          <w:sz w:val="26"/>
          <w:color w:val="000000"/>
        </w:rPr>
        <w:t xml:space="preserve">I. Kết quả thực hiện công tác Tuần 38</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20" w:type="dxa"/>
          <w:right w:w="120" w:type="dxa"/>
        </w:tblCellMar>
      </w:tblPr>
      <w:tblGrid>
        <w:gridCol w:w="600"/>
        <w:gridCol w:w="3200"/>
        <w:gridCol w:w="1500"/>
        <w:gridCol w:w="2555"/>
        <w:gridCol w:w="1500"/>
      </w:tblGrid>
      <!-- HEADER ROW -->
      <w:tr>
        <w:trPr>
          <w:tblHeader/>
        </w:trPr>
        <w:tc>
          <w:tcPr>
            <w:tcW w:w="600" w:type="dxa"/>
            <w:shd w:val="clear" w:color="auto" w:fill="F8FAFC"/>
          </w:tcPr>
          <w:p>
            <w:pPr>
              <w:jc w:val="center"/>
            </w:pPr>
            <w:r>
              <w:rPr>
                <w:rFonts w:ascii="Times New Roman" w:hAnsi="Times New Roman"/>
                <w:b/>
                <w:sz w:val="22"/>
                <w:color w:val="000000"/>
              </w:rPr>
              <w:t>STT</w:t>
            </w:r>
          </w:p>
        </w:tc>
        <w:tc>
          <w:tcPr>
            <w:tcW w:w="3200" w:type="dxa"/>
            <w:shd w:val="clear" w:color="auto" w:fill="F8FAFC"/>
          </w:tcPr>
          <w:p>
            <w:pPr>
              <w:jc w:val="center"/>
            </w:pPr>
            <w:r>
              <w:rPr>
                <w:rFonts w:ascii="Times New Roman" w:hAnsi="Times New Roman"/>
                <w:b/>
                <w:sz w:val="22"/>
                <w:color w:val="000000"/>
              </w:rPr>
              <w:t>Nội dung nhiệm vụ/ công tác được giao¹.</w:t>
            </w:r>
          </w:p>
        </w:tc>
        <w:tc>
          <w:tcPr>
            <w:tcW w:w="1500" w:type="dxa"/>
            <w:shd w:val="clear" w:color="auto" w:fill="F8FAFC"/>
          </w:tcPr>
          <w:p>
            <w:pPr>
              <w:jc w:val="center"/>
            </w:pPr>
            <w:r>
              <w:rPr>
                <w:rFonts w:ascii="Times New Roman" w:hAnsi="Times New Roman"/>
                <w:b/>
                <w:sz w:val="22"/>
                <w:color w:val="000000"/>
              </w:rPr>
              <w:t>Thời gian được giao hoàn thiện nhiệm vụ</w:t>
            </w:r>
          </w:p>
        </w:tc>
        <w:tc>
          <w:tcPr>
            <w:tcW w:w="2555" w:type="dxa"/>
            <w:shd w:val="clear" w:color="auto" w:fill="F8FAFC"/>
          </w:tcPr>
          <w:p>
            <w:pPr>
              <w:jc w:val="center"/>
            </w:pPr>
            <w:r>
              <w:rPr>
                <w:rFonts w:ascii="Times New Roman" w:hAnsi="Times New Roman"/>
                <w:b/>
                <w:sz w:val="22"/>
                <w:color w:val="000000"/>
              </w:rPr>
              <w:t>Triển khai thực hiện².</w:t>
            </w:r>
          </w:p>
        </w:tc>
        <w:tc>
          <w:tcPr>
            <w:tcW w:w="1500" w:type="dxa"/>
            <w:shd w:val="clear" w:color="auto" w:fill="F8FAFC"/>
          </w:tcPr>
          <w:p>
            <w:pPr>
              <w:jc w:val="center"/>
            </w:pPr>
            <w:r>
              <w:rPr>
                <w:rFonts w:ascii="Times New Roman" w:hAnsi="Times New Roman"/>
                <w:b/>
                <w:sz w:val="22"/>
                <w:color w:val="000000"/>
              </w:rPr>
              <w:t>Tiến độ thực hiện³.</w:t>
            </w:r>
          </w:p>
        </w:tc>
      </w:tr>
      <!-- SUBHEADER NHÓM I -->
      <w:tr>
        <w:tc>
          <w:tcPr>
            <w:tcW w:w="600" w:type="dxa"/>
            <w:shd w:val="clear" w:color="auto" w:fill="F8FAFC"/>
          </w:tcPr>
          <w:p>
            <w:pPr>
              <w:jc w:val="center"/>
            </w:pPr>
            <w:r>
              <w:rPr>
                <w:rFonts w:ascii="Times New Roman" w:hAnsi="Times New Roman"/>
                <w:b/>
                <w:sz w:val="22"/>
                <w:color w:val="000000"/>
              </w:rPr>
              <w:t>I</w:t>
            </w:r>
          </w:p>
        </w:tc>
        <w:tc>
          <w:tcPr>
            <w:gridSpan w:val="4"/>
            <w:tcW w:w="8755" w:type="dxa"/>
            <w:shd w:val="clear" w:color="auto" w:fill="F8FAFC"/>
          </w:tcPr>
          <w:p>
            <w:r>
              <w:rPr>
                <w:rFonts w:ascii="Times New Roman" w:hAnsi="Times New Roman"/>
                <w:b/>
                <w:i/>
                <w:sz w:val="22"/>
                <w:color w:val="000000"/>
              </w:rPr>
              <w:t xml:space="preserve">Nhiệm vụ thường xuyên (3/7 Nhiệm vụ hoàn thành/tổng số nhiệm vụ được giao trong tuần)</w:t>
            </w:r>
          </w:p>
        </w:tc>
      </w:tr>
      <w:tr>
        <w:tc>
          <w:tcPr>
            <w:tcW w:w="600" w:type="dxa"/>
          </w:tcPr>
          <w:p>
            <w:pPr>
              <w:jc w:val="center"/>
            </w:pPr>
            <w:r>
              <w:rPr>
                <w:rFonts w:ascii="Times New Roman" w:hAnsi="Times New Roman"/>
                <w:sz w:val="22"/>
                <w:color w:val="000000"/>
              </w:rPr>
              <w:t xml:space="preserve">1</w:t>
            </w:r>
          </w:p>
        </w:tc>
        <w:tc>
          <w:tcPr>
            <w:tcW w:w="3200" w:type="dxa"/>
          </w:tcPr>
          <w:p>
            <w:r>
              <w:rPr>
                <w:rFonts w:ascii="Times New Roman" w:hAnsi="Times New Roman"/>
                <w:sz w:val="22"/>
                <w:color w:val="000000"/>
              </w:rPr>
              <w:t xml:space="preserve">Trình ký Công văn gửi Ban Cơ Yếu về đề nghị khôi phục chữ ký số </w:t>
            </w:r>
          </w:p>
        </w:tc>
        <w:tc>
          <w:tcPr>
            <w:tcW w:w="1500" w:type="dxa"/>
          </w:tcPr>
          <w:p>
            <w:pPr>
              <w:jc w:val="center"/>
            </w:pPr>
            <w:r>
              <w:rPr>
                <w:rFonts w:ascii="Times New Roman" w:hAnsi="Times New Roman"/>
                <w:sz w:val="22"/>
                <w:color w:val="000000"/>
              </w:rPr>
              <w:t xml:space="preserve">10/9/2026</w:t>
            </w:r>
          </w:p>
        </w:tc>
        <w:tc>
          <w:tcPr>
            <w:tcW w:w="2555" w:type="dxa"/>
          </w:tcPr>
          <w:p>
            <w:r>
              <w:rPr>
                <w:rFonts w:ascii="Times New Roman" w:hAnsi="Times New Roman"/>
                <w:sz w:val="22"/>
                <w:color w:val="000000"/>
              </w:rPr>
              <w:t xml:space="preserve">Phiếu trình 1258/PTr-VP ngày 10/9/2026</w:t>
            </w:r>
          </w:p>
        </w:tc>
        <w:tc>
          <w:tcPr>
            <w:tcW w:w="1500" w:type="dxa"/>
          </w:tcPr>
          <w:p>
            <w:pPr>
              <w:jc w:val="center"/>
            </w:pPr>
            <w:r>
              <w:rPr>
                <w:rFonts w:ascii="Times New Roman" w:hAnsi="Times New Roman"/>
                <w:sz w:val="22"/>
                <w:color w:val="000000"/>
              </w:rPr>
              <w:t xml:space="preserve">Hoàn thành</w:t>
            </w:r>
          </w:p>
        </w:tc>
      </w:tr>
      <w:tr>
        <w:tc>
          <w:tcPr>
            <w:tcW w:w="600" w:type="dxa"/>
          </w:tcPr>
          <w:p>
            <w:pPr>
              <w:jc w:val="center"/>
            </w:pPr>
            <w:r>
              <w:rPr>
                <w:rFonts w:ascii="Times New Roman" w:hAnsi="Times New Roman"/>
                <w:sz w:val="22"/>
                <w:color w:val="000000"/>
              </w:rPr>
              <w:t xml:space="preserve">2</w:t>
            </w:r>
          </w:p>
        </w:tc>
        <w:tc>
          <w:tcPr>
            <w:tcW w:w="3200" w:type="dxa"/>
          </w:tcPr>
          <w:p>
            <w:r>
              <w:rPr>
                <w:rFonts w:ascii="Times New Roman" w:hAnsi="Times New Roman"/>
                <w:sz w:val="22"/>
                <w:color w:val="000000"/>
              </w:rPr>
              <w:t xml:space="preserve">Đánh giá về các trạm cân tại các Cơ sở xử lý hiện nay.</w:t>
            </w:r>
          </w:p>
        </w:tc>
        <w:tc>
          <w:tcPr>
            <w:tcW w:w="1500" w:type="dxa"/>
          </w:tcPr>
          <w:p>
            <w:pPr>
              <w:jc w:val="center"/>
            </w:pPr>
            <w:r>
              <w:rPr>
                <w:rFonts w:ascii="Times New Roman" w:hAnsi="Times New Roman"/>
                <w:sz w:val="22"/>
                <w:color w:val="000000"/>
              </w:rPr>
              <w:t xml:space="preserve">14/9/2026</w:t>
            </w:r>
          </w:p>
        </w:tc>
        <w:tc>
          <w:tcPr>
            <w:tcW w:w="2555" w:type="dxa"/>
          </w:tcPr>
          <w:p>
            <w:r>
              <w:rPr>
                <w:rFonts w:ascii="Times New Roman" w:hAnsi="Times New Roman"/>
                <w:sz w:val="22"/>
                <w:color w:val="000000"/>
              </w:rPr>
              <w:t xml:space="preserve">Phiếu trình 1268/PTr-VP ngày 14/9/2026</w:t>
            </w:r>
          </w:p>
        </w:tc>
        <w:tc>
          <w:tcPr>
            <w:tcW w:w="1500" w:type="dxa"/>
          </w:tcPr>
          <w:p>
            <w:pPr>
              <w:jc w:val="center"/>
            </w:pPr>
            <w:r>
              <w:rPr>
                <w:rFonts w:ascii="Times New Roman" w:hAnsi="Times New Roman"/>
                <w:sz w:val="22"/>
                <w:color w:val="000000"/>
              </w:rPr>
              <w:t xml:space="preserve">Hoàn thành</w:t>
            </w:r>
          </w:p>
        </w:tc>
      </w:tr>
      <w:tr>
        <w:tc>
          <w:tcPr>
            <w:tcW w:w="600" w:type="dxa"/>
          </w:tcPr>
          <w:p>
            <w:pPr>
              <w:jc w:val="center"/>
            </w:pPr>
            <w:r>
              <w:rPr>
                <w:rFonts w:ascii="Times New Roman" w:hAnsi="Times New Roman"/>
                <w:sz w:val="22"/>
                <w:color w:val="000000"/>
              </w:rPr>
              <w:t xml:space="preserve">3</w:t>
            </w:r>
          </w:p>
        </w:tc>
        <w:tc>
          <w:tcPr>
            <w:tcW w:w="3200" w:type="dxa"/>
          </w:tcPr>
          <w:p>
            <w:r>
              <w:rPr>
                <w:rFonts w:ascii="Times New Roman" w:hAnsi="Times New Roman"/>
                <w:sz w:val="22"/>
                <w:color w:val="000000"/>
              </w:rPr>
              <w:t xml:space="preserve">Ban hành Quy chế về quản lý, sử dụng chữ ký số chuyên dùng công vụ, chứng thư chữ ký số chuyên dùng công vụ, thiết bị lưu khóa bí mật và dịch vụ chứng thực chữ ký số chuyên dùng công vụ tại TPHCM</w:t>
            </w:r>
          </w:p>
        </w:tc>
        <w:tc>
          <w:tcPr>
            <w:tcW w:w="1500" w:type="dxa"/>
          </w:tcPr>
          <w:p>
            <w:pPr>
              <w:jc w:val="center"/>
            </w:pPr>
            <w:r>
              <w:rPr>
                <w:rFonts w:ascii="Times New Roman" w:hAnsi="Times New Roman"/>
                <w:sz w:val="22"/>
                <w:color w:val="000000"/>
              </w:rPr>
              <w:t xml:space="preserve">15/9/2026</w:t>
            </w:r>
          </w:p>
        </w:tc>
        <w:tc>
          <w:tcPr>
            <w:tcW w:w="2555" w:type="dxa"/>
          </w:tcPr>
          <w:p>
            <w:r>
              <w:rPr>
                <w:rFonts w:ascii="Times New Roman" w:hAnsi="Times New Roman"/>
                <w:sz w:val="22"/>
                <w:color w:val="000000"/>
              </w:rPr>
              <w:t xml:space="preserve">Phiếu trình 1275/PTr-VP ngày 15/9/2026</w:t>
            </w:r>
          </w:p>
        </w:tc>
        <w:tc>
          <w:tcPr>
            <w:tcW w:w="1500" w:type="dxa"/>
          </w:tcPr>
          <w:p>
            <w:pPr>
              <w:jc w:val="center"/>
            </w:pPr>
            <w:r>
              <w:rPr>
                <w:rFonts w:ascii="Times New Roman" w:hAnsi="Times New Roman"/>
                <w:sz w:val="22"/>
                <w:color w:val="000000"/>
              </w:rPr>
              <w:t xml:space="preserve">Hoàn thành</w:t>
            </w:r>
          </w:p>
        </w:tc>
      </w:tr>
      <w:tr>
        <w:tc>
          <w:tcPr>
            <w:tcW w:w="600" w:type="dxa"/>
          </w:tcPr>
          <w:p>
            <w:pPr>
              <w:jc w:val="center"/>
            </w:pPr>
            <w:r>
              <w:rPr>
                <w:rFonts w:ascii="Times New Roman" w:hAnsi="Times New Roman"/>
                <w:sz w:val="22"/>
                <w:color w:val="000000"/>
              </w:rPr>
              <w:t xml:space="preserve">4</w:t>
            </w:r>
          </w:p>
        </w:tc>
        <w:tc>
          <w:tcPr>
            <w:tcW w:w="3200" w:type="dxa"/>
          </w:tcPr>
          <w:p>
            <w:r>
              <w:rPr>
                <w:rFonts w:ascii="Times New Roman" w:hAnsi="Times New Roman"/>
                <w:sz w:val="22"/>
                <w:color w:val="000000"/>
              </w:rPr>
              <w:t xml:space="preserve">Nâng cấp Phần mềm Quản lý Kế hoạch và Phần mềm Quản lý tài sản</w:t>
            </w:r>
          </w:p>
        </w:tc>
        <w:tc>
          <w:tcPr>
            <w:tcW w:w="1500" w:type="dxa"/>
          </w:tcPr>
          <w:p>
            <w:pPr>
              <w:jc w:val="center"/>
            </w:pPr>
            <w:r>
              <w:rPr>
                <w:rFonts w:ascii="Times New Roman" w:hAnsi="Times New Roman"/>
                <w:sz w:val="22"/>
                <w:color w:val="000000"/>
              </w:rPr>
              <w:t xml:space="preserve">Thường xuyên</w:t>
            </w:r>
          </w:p>
        </w:tc>
        <w:tc>
          <w:tcPr>
            <w:tcW w:w="2555" w:type="dxa"/>
          </w:tcPr>
          <w:p>
            <w:r>
              <w:rPr>
                <w:rFonts w:ascii="Times New Roman" w:hAnsi="Times New Roman"/>
                <w:sz w:val="22"/>
                <w:color w:val="000000"/>
              </w:rPr>
              <w:t xml:space="preserve">Bổ sung chức năng, sửa lỗi (Phần mềm quản lí tài sản: bổ sung chức năng phiếu yêu cầu hỗ trợ kỹ thuật; Phần mềm quản lí kế hoạch: chức năng luồng ngược đăng ký nhiệm vụ từ nhân viên lên người giám sát) </w:t>
            </w:r>
          </w:p>
        </w:tc>
        <w:tc>
          <w:tcPr>
            <w:tcW w:w="1500" w:type="dxa"/>
          </w:tcPr>
          <w:p>
            <w:pPr>
              <w:jc w:val="center"/>
            </w:pPr>
            <w:r>
              <w:rPr>
                <w:rFonts w:ascii="Times New Roman" w:hAnsi="Times New Roman"/>
                <w:sz w:val="22"/>
                <w:color w:val="000000"/>
              </w:rPr>
              <w:t xml:space="preserve">Đang thực hiện</w:t>
            </w:r>
          </w:p>
        </w:tc>
      </w:tr>
      <w:tr>
        <w:tc>
          <w:tcPr>
            <w:tcW w:w="600" w:type="dxa"/>
          </w:tcPr>
          <w:p>
            <w:pPr>
              <w:jc w:val="center"/>
            </w:pPr>
            <w:r>
              <w:rPr>
                <w:rFonts w:ascii="Times New Roman" w:hAnsi="Times New Roman"/>
                <w:sz w:val="22"/>
                <w:color w:val="000000"/>
              </w:rPr>
              <w:t xml:space="preserve">5</w:t>
            </w:r>
          </w:p>
        </w:tc>
        <w:tc>
          <w:tcPr>
            <w:tcW w:w="3200" w:type="dxa"/>
          </w:tcPr>
          <w:p>
            <w:r>
              <w:rPr>
                <w:rFonts w:ascii="Times New Roman" w:hAnsi="Times New Roman"/>
                <w:sz w:val="22"/>
                <w:color w:val="000000"/>
              </w:rPr>
              <w:t xml:space="preserve">Phát triển Phần mềm trang thông tin điện tử</w:t>
            </w:r>
          </w:p>
        </w:tc>
        <w:tc>
          <w:tcPr>
            <w:tcW w:w="1500" w:type="dxa"/>
          </w:tcPr>
          <w:p>
            <w:pPr>
              <w:jc w:val="center"/>
            </w:pPr>
            <w:r>
              <w:rPr>
                <w:rFonts w:ascii="Times New Roman" w:hAnsi="Times New Roman"/>
                <w:sz w:val="22"/>
                <w:color w:val="000000"/>
              </w:rPr>
              <w:t xml:space="preserve">Thường xuyên</w:t>
            </w:r>
          </w:p>
        </w:tc>
        <w:tc>
          <w:tcPr>
            <w:tcW w:w="2555" w:type="dxa"/>
          </w:tcPr>
          <w:p>
            <w:r>
              <w:rPr>
                <w:rFonts w:ascii="Times New Roman" w:hAnsi="Times New Roman"/>
                <w:sz w:val="22"/>
                <w:color w:val="000000"/>
              </w:rPr>
              <w:t xml:space="preserve">Xây dựng giao diện trang thông tin điện tử (Phát triển chức năng đăng bài tin tức)</w:t>
            </w:r>
          </w:p>
        </w:tc>
        <w:tc>
          <w:tcPr>
            <w:tcW w:w="1500" w:type="dxa"/>
          </w:tcPr>
          <w:p>
            <w:pPr>
              <w:jc w:val="center"/>
            </w:pPr>
            <w:r>
              <w:rPr>
                <w:rFonts w:ascii="Times New Roman" w:hAnsi="Times New Roman"/>
                <w:sz w:val="22"/>
                <w:color w:val="000000"/>
              </w:rPr>
              <w:t xml:space="preserve">Đang thực hiện</w:t>
            </w:r>
          </w:p>
        </w:tc>
      </w:tr>
      <w:tr>
        <w:tc>
          <w:tcPr>
            <w:tcW w:w="600" w:type="dxa"/>
          </w:tcPr>
          <w:p>
            <w:pPr>
              <w:jc w:val="center"/>
            </w:pPr>
            <w:r>
              <w:rPr>
                <w:rFonts w:ascii="Times New Roman" w:hAnsi="Times New Roman"/>
                <w:sz w:val="22"/>
                <w:color w:val="000000"/>
              </w:rPr>
              <w:t xml:space="preserve">6</w:t>
            </w:r>
          </w:p>
        </w:tc>
        <w:tc>
          <w:tcPr>
            <w:tcW w:w="3200" w:type="dxa"/>
          </w:tcPr>
          <w:p>
            <w:r>
              <w:rPr>
                <w:rFonts w:ascii="Times New Roman" w:hAnsi="Times New Roman"/>
                <w:sz w:val="22"/>
                <w:color w:val="000000"/>
              </w:rPr>
              <w:t xml:space="preserve">Duy trì vận hành Phần mềm Quản lý Kế hoạch và Phần mềm Quản lý Tài sản Thường xuyên (Đang thực hiện)</w:t>
            </w:r>
          </w:p>
        </w:tc>
        <w:tc>
          <w:tcPr>
            <w:tcW w:w="1500" w:type="dxa"/>
          </w:tcPr>
          <w:p>
            <w:pPr>
              <w:jc w:val="center"/>
            </w:pPr>
            <w:r>
              <w:rPr>
                <w:rFonts w:ascii="Times New Roman" w:hAnsi="Times New Roman"/>
                <w:sz w:val="22"/>
                <w:color w:val="000000"/>
              </w:rPr>
              <w:t xml:space="preserve">Thường Xuyên</w:t>
            </w:r>
          </w:p>
        </w:tc>
        <w:tc>
          <w:tcPr>
            <w:tcW w:w="2555" w:type="dxa"/>
          </w:tcPr>
          <w:p>
            <w:r>
              <w:rPr>
                <w:rFonts w:ascii="Times New Roman" w:hAnsi="Times New Roman"/>
                <w:sz w:val="22"/>
                <w:color w:val="000000"/>
              </w:rPr>
              <w:t xml:space="preserve">Duy trì vận hành và hỗ trợ </w:t>
            </w:r>
          </w:p>
        </w:tc>
        <w:tc>
          <w:tcPr>
            <w:tcW w:w="1500" w:type="dxa"/>
          </w:tcPr>
          <w:p>
            <w:pPr>
              <w:jc w:val="center"/>
            </w:pPr>
            <w:r>
              <w:rPr>
                <w:rFonts w:ascii="Times New Roman" w:hAnsi="Times New Roman"/>
                <w:sz w:val="22"/>
                <w:color w:val="000000"/>
              </w:rPr>
              <w:t xml:space="preserve">Đang thực hiện</w:t>
            </w:r>
          </w:p>
        </w:tc>
      </w:tr>
      <w:tr>
        <w:tc>
          <w:tcPr>
            <w:tcW w:w="600" w:type="dxa"/>
          </w:tcPr>
          <w:p>
            <w:pPr>
              <w:jc w:val="center"/>
            </w:pPr>
            <w:r>
              <w:rPr>
                <w:rFonts w:ascii="Times New Roman" w:hAnsi="Times New Roman"/>
                <w:sz w:val="22"/>
                <w:color w:val="000000"/>
              </w:rPr>
              <w:t xml:space="preserve">7</w:t>
            </w:r>
          </w:p>
        </w:tc>
        <w:tc>
          <w:tcPr>
            <w:tcW w:w="3200" w:type="dxa"/>
          </w:tcPr>
          <w:p>
            <w:r>
              <w:rPr>
                <w:rFonts w:ascii="Times New Roman" w:hAnsi="Times New Roman"/>
                <w:sz w:val="22"/>
                <w:color w:val="000000"/>
              </w:rPr>
              <w:t xml:space="preserve">Phát triển Phần mềm hệ thống báo cáo tuần </w:t>
            </w:r>
          </w:p>
        </w:tc>
        <w:tc>
          <w:tcPr>
            <w:tcW w:w="1500" w:type="dxa"/>
          </w:tcPr>
          <w:p>
            <w:pPr>
              <w:jc w:val="center"/>
            </w:pPr>
            <w:r>
              <w:rPr>
                <w:rFonts w:ascii="Times New Roman" w:hAnsi="Times New Roman"/>
                <w:sz w:val="22"/>
                <w:color w:val="000000"/>
              </w:rPr>
              <w:t xml:space="preserve">Thường xuyên</w:t>
            </w:r>
          </w:p>
        </w:tc>
        <w:tc>
          <w:tcPr>
            <w:tcW w:w="2555" w:type="dxa"/>
          </w:tcPr>
          <w:p>
            <w:r>
              <w:rPr>
                <w:rFonts w:ascii="Times New Roman" w:hAnsi="Times New Roman"/>
                <w:sz w:val="22"/>
                <w:color w:val="000000"/>
              </w:rPr>
              <w:t xml:space="preserve">Xây dựng được giao diện và chức năng cơ bản </w:t>
            </w:r>
          </w:p>
        </w:tc>
        <w:tc>
          <w:tcPr>
            <w:tcW w:w="1500" w:type="dxa"/>
          </w:tcPr>
          <w:p>
            <w:pPr>
              <w:jc w:val="center"/>
            </w:pPr>
            <w:r>
              <w:rPr>
                <w:rFonts w:ascii="Times New Roman" w:hAnsi="Times New Roman"/>
                <w:sz w:val="22"/>
                <w:color w:val="000000"/>
              </w:rPr>
              <w:t xml:space="preserve">Đang thực hiện</w:t>
            </w:r>
          </w:p>
        </w:tc>
      </w:tr>
      <!-- SUBHEADER NHÓM II -->
      <w:tr>
        <w:tc>
          <w:tcPr>
            <w:tcW w:w="600" w:type="dxa"/>
            <w:shd w:val="clear" w:color="auto" w:fill="F8FAFC"/>
          </w:tcPr>
          <w:p>
            <w:pPr>
              <w:jc w:val="center"/>
            </w:pPr>
            <w:r>
              <w:rPr>
                <w:rFonts w:ascii="Times New Roman" w:hAnsi="Times New Roman"/>
                <w:b/>
                <w:sz w:val="22"/>
                <w:color w:val="000000"/>
              </w:rPr>
              <w:t>II</w:t>
            </w:r>
          </w:p>
        </w:tc>
        <w:tc>
          <w:tcPr>
            <w:gridSpan w:val="4"/>
            <w:tcW w:w="8755" w:type="dxa"/>
            <w:shd w:val="clear" w:color="auto" w:fill="F8FAFC"/>
          </w:tcPr>
          <w:p>
            <w:r>
              <w:rPr>
                <w:rFonts w:ascii="Times New Roman" w:hAnsi="Times New Roman"/>
                <w:b/>
                <w:i/>
                <w:sz w:val="22"/>
                <w:color w:val="000000"/>
              </w:rPr>
              <w:t xml:space="preserve">Nhiệm vụ theo bút phê, chỉ đạo đột xuất (cuộc họp, giao ban, Phần mềm quản lý văn bản…) (0/0 Nhiệm vụ hoàn thành/tổng số nhiệm vụ được giao trong tuần)</w:t>
            </w:r>
          </w:p>
        </w:tc>
      </w:tr>
      <!-- DATA LOOP NHÓM II -->
    </w:tbl>
    <w:p/>
    <!-- CHÚ THÍCH BẢNG I -->
    <w:p>
      <w:pPr>
        <w:spacing w:before="120" w:after="40"/>
      </w:pPr>
      <w:r>
        <w:rPr>
          <w:rFonts w:ascii="Times New Roman" w:hAnsi="Times New Roman"/>
          <w:sz w:val="18"/>
          <w:color w:val="000000"/>
        </w:rPr>
        <w:t>¹ Nêu đầu mục nhiệm vụ mang tính bao quát, tổng thể.</w:t>
      </w:r>
    </w:p>
    <w:p>
      <w:pPr>
        <w:spacing w:after="40"/>
      </w:pPr>
      <w:r>
        <w:rPr>
          <w:rFonts w:ascii="Times New Roman" w:hAnsi="Times New Roman"/>
          <w:sz w:val="18"/>
          <w:color w:val="000000"/>
        </w:rPr>
        <w:t>² Các công việc đã triển khai thực hiện liên quan đến nhiệm vụ đã thực hiện trong tuần, kèm sản phẩm cụ thể (nếu có).</w:t>
      </w:r>
    </w:p>
    <w:p>
      <w:pPr>
        <w:spacing w:after="160"/>
      </w:pPr>
      <w:r>
        <w:rPr>
          <w:rFonts w:ascii="Times New Roman" w:hAnsi="Times New Roman"/>
          <w:sz w:val="18"/>
          <w:color w:val="000000"/>
        </w:rPr>
        <w:t>³ Đánh giá tiến độ thực hiện công việc: Hoàn thành – đúng hạn, hoàn thành – trễ hạn, đang thực hiện – chưa tới hạn, đang thực hiện – quá hạn.</w:t>
      </w:r>
    </w:p>
    <!-- SECTION II: BẢNG KẾ HOẠCH CÔNG TÁC TUẦN TIẾP THEO -->
    <w:p>
      <w:pPr>
        <w:spacing w:before="240" w:after="120"/>
      </w:pPr>
      <w:r>
        <w:rPr>
          <w:rFonts w:ascii="Times New Roman" w:hAnsi="Times New Roman"/>
          <w:b/>
          <w:sz w:val="26"/>
          <w:color w:val="000000"/>
        </w:rPr>
        <w:t xml:space="preserve">II. Kế hoạch thực hiện công tác Tuần 39 (Tuần tiếp theo)</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20" w:type="dxa"/>
          <w:right w:w="120" w:type="dxa"/>
        </w:tblCellMar>
      </w:tblPr>
      <w:tblGrid>
        <w:gridCol w:w="600"/>
        <w:gridCol w:w="3800"/>
        <w:gridCol w:w="1655"/>
        <w:gridCol w:w="3300"/>
      </w:tblGrid>
      <!-- HEADER ROW -->
      <w:tr>
        <w:trPr>
          <w:tblHeader/>
        </w:trPr>
        <w:tc>
          <w:tcPr>
            <w:tcW w:w="600" w:type="dxa"/>
            <w:shd w:val="clear" w:color="auto" w:fill="F8FAFC"/>
          </w:tcPr>
          <w:p>
            <w:pPr>
              <w:jc w:val="center"/>
            </w:pPr>
            <w:r>
              <w:rPr>
                <w:rFonts w:ascii="Times New Roman" w:hAnsi="Times New Roman"/>
                <w:b/>
                <w:sz w:val="22"/>
                <w:color w:val="000000"/>
              </w:rPr>
              <w:t>STT</w:t>
            </w:r>
          </w:p>
        </w:tc>
        <w:tc>
          <w:tcPr>
            <w:tcW w:w="3800" w:type="dxa"/>
            <w:shd w:val="clear" w:color="auto" w:fill="F8FAFC"/>
          </w:tcPr>
          <w:p>
            <w:pPr>
              <w:jc w:val="center"/>
            </w:pPr>
            <w:r>
              <w:rPr>
                <w:rFonts w:ascii="Times New Roman" w:hAnsi="Times New Roman"/>
                <w:b/>
                <w:sz w:val="22"/>
                <w:color w:val="000000"/>
              </w:rPr>
              <w:t>Nhiệm vụ/công tác</w:t>
            </w:r>
          </w:p>
        </w:tc>
        <w:tc>
          <w:tcPr>
            <w:tcW w:w="1655" w:type="dxa"/>
            <w:shd w:val="clear" w:color="auto" w:fill="F8FAFC"/>
          </w:tcPr>
          <w:p>
            <w:pPr>
              <w:jc w:val="center"/>
            </w:pPr>
            <w:r>
              <w:rPr>
                <w:rFonts w:ascii="Times New Roman" w:hAnsi="Times New Roman"/>
                <w:b/>
                <w:sz w:val="22"/>
                <w:color w:val="000000"/>
              </w:rPr>
              <w:t>Thời gian dự kiến hoàn thành</w:t>
            </w:r>
          </w:p>
        </w:tc>
        <w:tc>
          <w:tcPr>
            <w:tcW w:w="3300" w:type="dxa"/>
            <w:shd w:val="clear" w:color="auto" w:fill="F8FAFC"/>
          </w:tcPr>
          <w:p>
            <w:pPr>
              <w:jc w:val="center"/>
            </w:pPr>
            <w:r>
              <w:rPr>
                <w:rFonts w:ascii="Times New Roman" w:hAnsi="Times New Roman"/>
                <w:b/>
                <w:sz w:val="22"/>
                <w:color w:val="000000"/>
              </w:rPr>
              <w:t>Nội dung và sản phẩm dự kiến thực hiện⁴.</w:t>
            </w:r>
          </w:p>
        </w:tc>
      </w:tr>
      <!-- SUBHEADER NHÓM I -->
      <w:tr>
        <w:tc>
          <w:tcPr>
            <w:tcW w:w="600" w:type="dxa"/>
            <w:shd w:val="clear" w:color="auto" w:fill="F8FAFC"/>
          </w:tcPr>
          <w:p>
            <w:pPr>
              <w:jc w:val="center"/>
            </w:pPr>
            <w:r>
              <w:rPr>
                <w:rFonts w:ascii="Times New Roman" w:hAnsi="Times New Roman"/>
                <w:b/>
                <w:sz w:val="22"/>
                <w:color w:val="000000"/>
              </w:rPr>
              <w:t>I</w:t>
            </w:r>
          </w:p>
        </w:tc>
        <w:tc>
          <w:tcPr>
            <w:gridSpan w:val="3"/>
            <w:tcW w:w="8755" w:type="dxa"/>
            <w:shd w:val="clear" w:color="auto" w:fill="F8FAFC"/>
          </w:tcPr>
          <w:p>
            <w:r>
              <w:rPr>
                <w:rFonts w:ascii="Times New Roman" w:hAnsi="Times New Roman"/>
                <w:b/>
                <w:sz w:val="22"/>
                <w:color w:val="000000"/>
              </w:rPr>
              <w:t>Nhiệm vụ thường xuyên</w:t>
            </w:r>
          </w:p>
        </w:tc>
      </w:tr>
      <!-- DATA LOOP NHÓM I -->
      <w:tr>
        <w:tc>
          <w:tcPr>
            <w:tcW w:w="600" w:type="dxa"/>
          </w:tcPr>
          <w:p>
            <w:pPr>
              <w:jc w:val="center"/>
            </w:pPr>
            <w:r>
              <w:rPr>
                <w:rFonts w:ascii="Times New Roman" w:hAnsi="Times New Roman"/>
                <w:sz w:val="22"/>
                <w:color w:val="000000"/>
              </w:rPr>
              <w:t xml:space="preserve">1</w:t>
            </w:r>
          </w:p>
        </w:tc>
        <w:tc>
          <w:tcPr>
            <w:tcW w:w="3800" w:type="dxa"/>
          </w:tcPr>
          <w:p>
            <w:r>
              <w:rPr>
                <w:rFonts w:ascii="Times New Roman" w:hAnsi="Times New Roman"/>
                <w:sz w:val="22"/>
                <w:color w:val="000000"/>
              </w:rPr>
              <w:t xml:space="preserve">Duy trì vận hành Phần mềm Quản lý Kế hoạch và Phần mềm Quản lý Tài sản Thường xuyên (Đang thực hiện)</w:t>
            </w:r>
          </w:p>
        </w:tc>
        <w:tc>
          <w:tcPr>
            <w:tcW w:w="1655" w:type="dxa"/>
          </w:tcPr>
          <w:p>
            <w:pPr>
              <w:jc w:val="center"/>
            </w:pPr>
            <w:r>
              <w:rPr>
                <w:rFonts w:ascii="Times New Roman" w:hAnsi="Times New Roman"/>
                <w:sz w:val="22"/>
                <w:color w:val="000000"/>
              </w:rPr>
              <w:t xml:space="preserve">Thương xuyên</w:t>
            </w:r>
          </w:p>
        </w:tc>
        <w:tc>
          <w:tcPr>
            <w:tcW w:w="3300" w:type="dxa"/>
          </w:tcPr>
          <w:p>
            <w:r>
              <w:rPr>
                <w:rFonts w:ascii="Times New Roman" w:hAnsi="Times New Roman"/>
                <w:sz w:val="22"/>
                <w:color w:val="000000"/>
              </w:rPr>
              <w:t xml:space="preserve">2 website vận hành nội bộ</w:t>
            </w:r>
          </w:p>
        </w:tc>
      </w:tr>
      <!-- SUBHEADER NHÓM II -->
      <w:tr>
        <w:tc>
          <w:tcPr>
            <w:tcW w:w="600" w:type="dxa"/>
            <w:shd w:val="clear" w:color="auto" w:fill="F8FAFC"/>
          </w:tcPr>
          <w:p>
            <w:pPr>
              <w:jc w:val="center"/>
            </w:pPr>
            <w:r>
              <w:rPr>
                <w:rFonts w:ascii="Times New Roman" w:hAnsi="Times New Roman"/>
                <w:b/>
                <w:sz w:val="22"/>
                <w:color w:val="000000"/>
              </w:rPr>
              <w:t>II</w:t>
            </w:r>
          </w:p>
        </w:tc>
        <w:tc>
          <w:tcPr>
            <w:gridSpan w:val="3"/>
            <w:tcW w:w="8755" w:type="dxa"/>
            <w:shd w:val="clear" w:color="auto" w:fill="F8FAFC"/>
          </w:tcPr>
          <w:p>
            <w:r>
              <w:rPr>
                <w:rFonts w:ascii="Times New Roman" w:hAnsi="Times New Roman"/>
                <w:b/>
                <w:sz w:val="22"/>
                <w:color w:val="000000"/>
              </w:rPr>
              <w:t>Nhiệm vụ theo bút phê, chỉ đạo đột xuất (cuộc họp, giao ban, Phần mềm quản lý văn bản…)</w:t>
            </w:r>
          </w:p>
        </w:tc>
      </w:tr>
      <!-- DATA LOOP NHÓM II -->
    </w:tbl>
    <w:p/>
    <!-- CHÚ THÍCH BẢNG II -->
    <w:p>
      <w:pPr>
        <w:spacing w:before="120" w:after="40"/>
      </w:pPr>
      <w:r>
        <w:rPr>
          <w:rFonts w:ascii="Times New Roman" w:hAnsi="Times New Roman"/>
          <w:sz w:val="18"/>
          <w:color w:val="000000"/>
        </w:rPr>
        <w:t>⁴ Nội dung dự kiến thực hiện bao gồm các nhiệm vụ con liên quan đến nhiệm vụ tổng thể, bao quát được giao.</w:t>
      </w:r>
    </w:p>
    <w:p>
      <w:pPr>
        <w:spacing w:after="160"/>
      </w:pPr>
      <w:r>
        <w:rPr>
          <w:rFonts w:ascii="Times New Roman" w:hAnsi="Times New Roman"/>
          <w:sz w:val="18"/>
          <w:color w:val="000000"/>
        </w:rPr>
        <w:t>Sản phẩm dự kiến: Quyết định, Công văn, Phiếu trình, Tờ trình….</w:t>
      </w:r>
    </w:p>
    <!-- SECTION III: KHÓ KHĂN VƯỚNG MẮC -->
    <w:p>
      <w:pPr>
        <w:spacing w:before="240" w:after="80"/>
      </w:pPr>
      <w:r>
        <w:rPr>
          <w:rFonts w:ascii="Times New Roman" w:hAnsi="Times New Roman"/>
          <w:b/>
          <w:sz w:val="26"/>
          <w:color w:val="000000"/>
        </w:rPr>
        <w:t>III. Khó khăn, vướng mắc, đề xuất kiến nghị (nếu có)</w:t>
      </w:r>
    </w:p>
    <w:p>
      <w:pPr>
        <w:spacing w:after="240"/>
        <w:ind w:left="360"/>
      </w:pPr>
      <w:r>
        <w:rPr>
          <w:rFonts w:ascii="Times New Roman" w:hAnsi="Times New Roman"/>
          <w:sz w:val="26"/>
          <w:color w:val="000000"/>
        </w:rPr>
        <w:t xml:space="preserve">Khong co</w:t>
      </w:r>
    </w:p>
    <!-- NƠI NHẬN VÀ CHỮ KÝ 2 CỘNG BORDER NONE -->
    <w:tbl>
      <w:tblPr>
        <w:tblW w:w="9355" w:type="dxa"/>
        <w:tblBorders>
          <w:top w:val="none"/>
          <w:left w:val="none"/>
          <w:bottom w:val="none"/>
          <w:right w:val="none"/>
          <w:insideH w:val="none"/>
          <w:insideV w:val="none"/>
        </w:tblBorders>
      </w:tblPr>
      <w:tr>
        <w:tc>
          <w:tcPr>
            <w:tcW w:w="4677" w:type="dxa"/>
          </w:tcPr>
          <w:p>
            <w:r>
              <w:rPr>
                <w:rFonts w:ascii="Times New Roman" w:hAnsi="Times New Roman"/>
                <w:b/>
                <w:i/>
                <w:sz w:val="24"/>
                <w:color w:val="000000"/>
              </w:rPr>
              <w:t>Nơi nhận:</w:t>
            </w:r>
          </w:p>
          <w:p>
            <w:pPr>
              <w:spacing w:after="20"/>
            </w:pPr>
            <w:r>
              <w:rPr>
                <w:rFonts w:ascii="Times New Roman" w:hAnsi="Times New Roman"/>
                <w:sz w:val="22"/>
                <w:color w:val="000000"/>
              </w:rPr>
              <w:t>- Như trên;</w:t>
            </w:r>
          </w:p>
          <w:p>
            <w:pPr>
              <w:spacing w:after="20"/>
            </w:pPr>
            <w:r>
              <w:rPr>
                <w:rFonts w:ascii="Times New Roman" w:hAnsi="Times New Roman"/>
                <w:sz w:val="22"/>
                <w:color w:val="000000"/>
              </w:rPr>
              <w:t>- Bộ phận Tổng hợp;</w:t>
            </w:r>
          </w:p>
          <w:p>
            <w:pPr>
              <w:spacing w:after="20"/>
            </w:pPr>
            <w:r>
              <w:rPr>
                <w:rFonts w:ascii="Times New Roman" w:hAnsi="Times New Roman"/>
                <w:sz w:val="22"/>
                <w:color w:val="000000"/>
              </w:rPr>
              <w:t>- Lưu: VP.</w:t>
            </w:r>
          </w:p>
        </w:tc>
        <w:tc>
          <w:tcPr>
            <w:tcW w:w="4678" w:type="dxa"/>
          </w:tcPr>
          <w:p>
            <w:pPr>
              <w:jc w:val="center"/>
            </w:pPr>
            <w:r>
              <w:rPr>
                <w:rFonts w:ascii="Times New Roman" w:hAnsi="Times New Roman"/>
                <w:b/>
                <w:sz w:val="26"/>
                <w:color w:val="000000"/>
              </w:rPr>
              <w:t>NGƯỜI BÁO CÁO</w:t>
            </w:r>
          </w:p>
          <w:p>
            <w:pPr>
              <w:spacing w:after="400"/>
            </w:pPr>
          </w:p>
          <w:p>
            <w:pPr>
              <w:jc w:val="center"/>
            </w:pPr>
            <w:r>
              <w:rPr>
                <w:rFonts w:ascii="Times New Roman" w:hAnsi="Times New Roman"/>
                <w:b/>
                <w:sz w:val="26"/>
                <w:color w:val="000000"/>
              </w:rPr>
              <w:t xml:space="preserve">Trần Thuận Hóa</w:t>
            </w:r>
          </w:p>
        </w:tc>
      </w:tr>
    </w:tbl>
    <w:p/>
    <!-- SECTION PROPERTIES: A4 (210x297 mm) & MARGINS (Top 20mm, Bottom 20mm, Left 30mm, Right 15mm) -->
    <w:sectPr>
      <w:pgSz w:w="11906" w:h="16838"/>
      <w:pgMar w:top="1134" w:right="850"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6"/>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