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D2EAF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Задание: </w:t>
      </w:r>
    </w:p>
    <w:p w14:paraId="4B17849E" w14:textId="0734BA48" w:rsidR="00437CBA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Цель: получить базовые навыки работы с одной из библиотек глубокого обучения (</w:t>
      </w:r>
      <w:proofErr w:type="spellStart"/>
      <w:r w:rsidRPr="004629F2">
        <w:rPr>
          <w:rFonts w:ascii="Times New Roman" w:hAnsi="Times New Roman" w:cs="Times New Roman"/>
        </w:rPr>
        <w:t>Caffe</w:t>
      </w:r>
      <w:proofErr w:type="spellEnd"/>
      <w:r w:rsidRPr="004629F2">
        <w:rPr>
          <w:rFonts w:ascii="Times New Roman" w:hAnsi="Times New Roman" w:cs="Times New Roman"/>
        </w:rPr>
        <w:t xml:space="preserve">, </w:t>
      </w:r>
      <w:proofErr w:type="spellStart"/>
      <w:r w:rsidRPr="004629F2">
        <w:rPr>
          <w:rFonts w:ascii="Times New Roman" w:hAnsi="Times New Roman" w:cs="Times New Roman"/>
        </w:rPr>
        <w:t>Torch</w:t>
      </w:r>
      <w:proofErr w:type="spellEnd"/>
      <w:r w:rsidRPr="004629F2">
        <w:rPr>
          <w:rFonts w:ascii="Times New Roman" w:hAnsi="Times New Roman" w:cs="Times New Roman"/>
        </w:rPr>
        <w:t xml:space="preserve">, </w:t>
      </w:r>
      <w:proofErr w:type="spellStart"/>
      <w:r w:rsidRPr="004629F2">
        <w:rPr>
          <w:rFonts w:ascii="Times New Roman" w:hAnsi="Times New Roman" w:cs="Times New Roman"/>
        </w:rPr>
        <w:t>TensorFlow</w:t>
      </w:r>
      <w:proofErr w:type="spellEnd"/>
      <w:r w:rsidRPr="004629F2">
        <w:rPr>
          <w:rFonts w:ascii="Times New Roman" w:hAnsi="Times New Roman" w:cs="Times New Roman"/>
        </w:rPr>
        <w:t xml:space="preserve"> или </w:t>
      </w:r>
      <w:proofErr w:type="spellStart"/>
      <w:r w:rsidRPr="004629F2">
        <w:rPr>
          <w:rFonts w:ascii="Times New Roman" w:hAnsi="Times New Roman" w:cs="Times New Roman"/>
        </w:rPr>
        <w:t>MXNet</w:t>
      </w:r>
      <w:proofErr w:type="spellEnd"/>
      <w:r w:rsidRPr="004629F2">
        <w:rPr>
          <w:rFonts w:ascii="Times New Roman" w:hAnsi="Times New Roman" w:cs="Times New Roman"/>
        </w:rPr>
        <w:t xml:space="preserve"> на выбор) на примере </w:t>
      </w:r>
      <w:proofErr w:type="spellStart"/>
      <w:r w:rsidRPr="004629F2">
        <w:rPr>
          <w:rFonts w:ascii="Times New Roman" w:hAnsi="Times New Roman" w:cs="Times New Roman"/>
        </w:rPr>
        <w:t>сверточных</w:t>
      </w:r>
      <w:proofErr w:type="spellEnd"/>
      <w:r w:rsidRPr="004629F2">
        <w:rPr>
          <w:rFonts w:ascii="Times New Roman" w:hAnsi="Times New Roman" w:cs="Times New Roman"/>
        </w:rPr>
        <w:t xml:space="preserve"> нейронных сетей.</w:t>
      </w:r>
    </w:p>
    <w:p w14:paraId="491741D6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Выполнение задания:</w:t>
      </w:r>
    </w:p>
    <w:p w14:paraId="1C457BD9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1. В ходе данного проекта я освоила базовые навыки работы с библиотекой</w:t>
      </w:r>
    </w:p>
    <w:p w14:paraId="30ACE3CA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глубокого обучения </w:t>
      </w:r>
      <w:proofErr w:type="spellStart"/>
      <w:r w:rsidRPr="004629F2">
        <w:rPr>
          <w:rFonts w:ascii="Times New Roman" w:hAnsi="Times New Roman" w:cs="Times New Roman"/>
        </w:rPr>
        <w:t>TensorFlow</w:t>
      </w:r>
      <w:proofErr w:type="spellEnd"/>
      <w:r w:rsidRPr="004629F2">
        <w:rPr>
          <w:rFonts w:ascii="Times New Roman" w:hAnsi="Times New Roman" w:cs="Times New Roman"/>
        </w:rPr>
        <w:t xml:space="preserve"> на примере построения и обучения полностью</w:t>
      </w:r>
    </w:p>
    <w:p w14:paraId="73AB7972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связанных нейронных сетей для задачи </w:t>
      </w:r>
      <w:proofErr w:type="spellStart"/>
      <w:r w:rsidRPr="004629F2">
        <w:rPr>
          <w:rFonts w:ascii="Times New Roman" w:hAnsi="Times New Roman" w:cs="Times New Roman"/>
        </w:rPr>
        <w:t>многоклассовой</w:t>
      </w:r>
      <w:proofErr w:type="spellEnd"/>
      <w:r w:rsidRPr="004629F2">
        <w:rPr>
          <w:rFonts w:ascii="Times New Roman" w:hAnsi="Times New Roman" w:cs="Times New Roman"/>
        </w:rPr>
        <w:t xml:space="preserve"> классификации.</w:t>
      </w:r>
    </w:p>
    <w:p w14:paraId="145F0C0B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Постановка математической задачи может быть описана на примере простой</w:t>
      </w:r>
    </w:p>
    <w:p w14:paraId="1D5DBEC4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4629F2">
        <w:rPr>
          <w:rFonts w:ascii="Times New Roman" w:hAnsi="Times New Roman" w:cs="Times New Roman"/>
        </w:rPr>
        <w:t>сверточной</w:t>
      </w:r>
      <w:proofErr w:type="spellEnd"/>
      <w:r w:rsidRPr="004629F2">
        <w:rPr>
          <w:rFonts w:ascii="Times New Roman" w:hAnsi="Times New Roman" w:cs="Times New Roman"/>
        </w:rPr>
        <w:t xml:space="preserve"> сети, с одном </w:t>
      </w:r>
      <w:proofErr w:type="spellStart"/>
      <w:r w:rsidRPr="004629F2">
        <w:rPr>
          <w:rFonts w:ascii="Times New Roman" w:hAnsi="Times New Roman" w:cs="Times New Roman"/>
        </w:rPr>
        <w:t>сверточным</w:t>
      </w:r>
      <w:proofErr w:type="spellEnd"/>
      <w:r w:rsidRPr="004629F2">
        <w:rPr>
          <w:rFonts w:ascii="Times New Roman" w:hAnsi="Times New Roman" w:cs="Times New Roman"/>
        </w:rPr>
        <w:t xml:space="preserve"> слоем, активацией </w:t>
      </w:r>
      <w:proofErr w:type="spellStart"/>
      <w:r w:rsidRPr="004629F2">
        <w:rPr>
          <w:rFonts w:ascii="Times New Roman" w:hAnsi="Times New Roman" w:cs="Times New Roman"/>
        </w:rPr>
        <w:t>ReLU</w:t>
      </w:r>
      <w:proofErr w:type="spellEnd"/>
      <w:r w:rsidRPr="004629F2">
        <w:rPr>
          <w:rFonts w:ascii="Times New Roman" w:hAnsi="Times New Roman" w:cs="Times New Roman"/>
        </w:rPr>
        <w:t>.</w:t>
      </w:r>
    </w:p>
    <w:p w14:paraId="306C2498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Пусть входное изображение имеет размерность H×W×C, где:</w:t>
      </w:r>
    </w:p>
    <w:p w14:paraId="3FC4A852" w14:textId="0574A846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>• H — высота изображения,</w:t>
      </w:r>
    </w:p>
    <w:p w14:paraId="767A281A" w14:textId="30E42BC4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>• W — ширина изображения,</w:t>
      </w:r>
    </w:p>
    <w:p w14:paraId="4761773D" w14:textId="3C6FC310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>• C — количество каналов (например, 3 для RGB).</w:t>
      </w:r>
    </w:p>
    <w:p w14:paraId="01283A80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Обозначим входное изображение как X, где X</w:t>
      </w:r>
      <w:r w:rsidRPr="004629F2">
        <w:rPr>
          <w:rFonts w:ascii="Cambria Math" w:hAnsi="Cambria Math" w:cs="Cambria Math"/>
        </w:rPr>
        <w:t>∈</w:t>
      </w:r>
      <w:r w:rsidRPr="004629F2">
        <w:rPr>
          <w:rFonts w:ascii="Times New Roman" w:hAnsi="Times New Roman" w:cs="Times New Roman"/>
        </w:rPr>
        <w:t>R</w:t>
      </w:r>
      <w:r w:rsidRPr="004629F2">
        <w:rPr>
          <w:rFonts w:ascii="Times New Roman" w:hAnsi="Times New Roman" w:cs="Times New Roman"/>
          <w:vertAlign w:val="superscript"/>
        </w:rPr>
        <w:t>H×W×C</w:t>
      </w:r>
      <w:r w:rsidRPr="004629F2">
        <w:rPr>
          <w:rFonts w:ascii="Times New Roman" w:hAnsi="Times New Roman" w:cs="Times New Roman"/>
        </w:rPr>
        <w:t>.</w:t>
      </w:r>
    </w:p>
    <w:p w14:paraId="7F590415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Свертка применяется к входу X с фильтром W размером F×F×C. Пусть у нас есть</w:t>
      </w:r>
    </w:p>
    <w:p w14:paraId="0CDB134F" w14:textId="269B13E2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K фильтров. Тогда выходная размерность карты признаков будет:</w:t>
      </w:r>
    </w:p>
    <w:p w14:paraId="26567B20" w14:textId="4E794A08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B20A30" wp14:editId="02C42930">
            <wp:extent cx="5417090" cy="771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8812" cy="77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3A8D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Где: </w:t>
      </w:r>
    </w:p>
    <w:p w14:paraId="19641FBF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F — размер фильтра (например, 3×3), </w:t>
      </w:r>
    </w:p>
    <w:p w14:paraId="0D9079FE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P — размер </w:t>
      </w:r>
      <w:proofErr w:type="spellStart"/>
      <w:r w:rsidRPr="004629F2">
        <w:rPr>
          <w:rFonts w:ascii="Times New Roman" w:hAnsi="Times New Roman" w:cs="Times New Roman"/>
        </w:rPr>
        <w:t>паддинга</w:t>
      </w:r>
      <w:proofErr w:type="spellEnd"/>
      <w:r w:rsidRPr="004629F2">
        <w:rPr>
          <w:rFonts w:ascii="Times New Roman" w:hAnsi="Times New Roman" w:cs="Times New Roman"/>
        </w:rPr>
        <w:t xml:space="preserve"> (обычно P=0 или P=1), </w:t>
      </w:r>
    </w:p>
    <w:p w14:paraId="726EBE9E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>• S — шаг фильтра (</w:t>
      </w:r>
      <w:proofErr w:type="spellStart"/>
      <w:r w:rsidRPr="004629F2">
        <w:rPr>
          <w:rFonts w:ascii="Times New Roman" w:hAnsi="Times New Roman" w:cs="Times New Roman"/>
        </w:rPr>
        <w:t>stride</w:t>
      </w:r>
      <w:proofErr w:type="spellEnd"/>
      <w:r w:rsidRPr="004629F2">
        <w:rPr>
          <w:rFonts w:ascii="Times New Roman" w:hAnsi="Times New Roman" w:cs="Times New Roman"/>
        </w:rPr>
        <w:t xml:space="preserve">), </w:t>
      </w:r>
    </w:p>
    <w:p w14:paraId="0A31AFDA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</w:t>
      </w:r>
      <w:proofErr w:type="spellStart"/>
      <w:r w:rsidRPr="004629F2">
        <w:rPr>
          <w:rFonts w:ascii="Times New Roman" w:hAnsi="Times New Roman" w:cs="Times New Roman"/>
        </w:rPr>
        <w:t>Hout</w:t>
      </w:r>
      <w:proofErr w:type="spellEnd"/>
      <w:r w:rsidRPr="004629F2">
        <w:rPr>
          <w:rFonts w:ascii="Times New Roman" w:hAnsi="Times New Roman" w:cs="Times New Roman"/>
        </w:rPr>
        <w:t xml:space="preserve"> и </w:t>
      </w:r>
      <w:proofErr w:type="spellStart"/>
      <w:r w:rsidRPr="004629F2">
        <w:rPr>
          <w:rFonts w:ascii="Times New Roman" w:hAnsi="Times New Roman" w:cs="Times New Roman"/>
        </w:rPr>
        <w:t>Wout</w:t>
      </w:r>
      <w:proofErr w:type="spellEnd"/>
      <w:r w:rsidRPr="004629F2">
        <w:rPr>
          <w:rFonts w:ascii="Times New Roman" w:hAnsi="Times New Roman" w:cs="Times New Roman"/>
        </w:rPr>
        <w:t xml:space="preserve"> — высота и ширина выходной карты признаков. </w:t>
      </w:r>
    </w:p>
    <w:p w14:paraId="1E19F45E" w14:textId="3908304C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Для каждого фильтра k, выходные данные вычисляются так:</w:t>
      </w:r>
    </w:p>
    <w:p w14:paraId="17B6B1B7" w14:textId="1B021D7D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AE8B724" wp14:editId="50CB1C1B">
            <wp:extent cx="5200650" cy="120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006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23E4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где: </w:t>
      </w:r>
    </w:p>
    <w:p w14:paraId="675526BD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• W</w:t>
      </w:r>
      <w:r w:rsidRPr="004629F2">
        <w:rPr>
          <w:rFonts w:ascii="Times New Roman" w:hAnsi="Times New Roman" w:cs="Times New Roman"/>
          <w:vertAlign w:val="superscript"/>
        </w:rPr>
        <w:t>(k)</w:t>
      </w:r>
      <w:r w:rsidRPr="004629F2">
        <w:rPr>
          <w:rFonts w:ascii="Times New Roman" w:hAnsi="Times New Roman" w:cs="Times New Roman"/>
        </w:rPr>
        <w:t xml:space="preserve"> — параметры k-</w:t>
      </w:r>
      <w:proofErr w:type="spellStart"/>
      <w:r w:rsidRPr="004629F2">
        <w:rPr>
          <w:rFonts w:ascii="Times New Roman" w:hAnsi="Times New Roman" w:cs="Times New Roman"/>
        </w:rPr>
        <w:t>го</w:t>
      </w:r>
      <w:proofErr w:type="spellEnd"/>
      <w:r w:rsidRPr="004629F2">
        <w:rPr>
          <w:rFonts w:ascii="Times New Roman" w:hAnsi="Times New Roman" w:cs="Times New Roman"/>
        </w:rPr>
        <w:t xml:space="preserve"> фильтра, </w:t>
      </w:r>
    </w:p>
    <w:p w14:paraId="3B320A8B" w14:textId="48BC1E2A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• b </w:t>
      </w:r>
      <w:r w:rsidRPr="004629F2">
        <w:rPr>
          <w:rFonts w:ascii="Times New Roman" w:hAnsi="Times New Roman" w:cs="Times New Roman"/>
          <w:vertAlign w:val="superscript"/>
        </w:rPr>
        <w:t>(k)</w:t>
      </w:r>
      <w:r w:rsidRPr="004629F2">
        <w:rPr>
          <w:rFonts w:ascii="Times New Roman" w:hAnsi="Times New Roman" w:cs="Times New Roman"/>
        </w:rPr>
        <w:t xml:space="preserve"> — смещение для k-</w:t>
      </w:r>
      <w:proofErr w:type="spellStart"/>
      <w:r w:rsidRPr="004629F2">
        <w:rPr>
          <w:rFonts w:ascii="Times New Roman" w:hAnsi="Times New Roman" w:cs="Times New Roman"/>
        </w:rPr>
        <w:t>го</w:t>
      </w:r>
      <w:proofErr w:type="spellEnd"/>
      <w:r w:rsidRPr="004629F2">
        <w:rPr>
          <w:rFonts w:ascii="Times New Roman" w:hAnsi="Times New Roman" w:cs="Times New Roman"/>
        </w:rPr>
        <w:t xml:space="preserve"> фильтра,</w:t>
      </w:r>
    </w:p>
    <w:p w14:paraId="0B0DB543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• Y </w:t>
      </w:r>
      <w:r w:rsidRPr="004629F2">
        <w:rPr>
          <w:rFonts w:ascii="Times New Roman" w:hAnsi="Times New Roman" w:cs="Times New Roman"/>
          <w:vertAlign w:val="superscript"/>
        </w:rPr>
        <w:t>(k)</w:t>
      </w:r>
      <w:r w:rsidRPr="004629F2">
        <w:rPr>
          <w:rFonts w:ascii="Times New Roman" w:hAnsi="Times New Roman" w:cs="Times New Roman"/>
        </w:rPr>
        <w:t xml:space="preserve"> — выходная карта признаков для k-</w:t>
      </w:r>
      <w:proofErr w:type="spellStart"/>
      <w:r w:rsidRPr="004629F2">
        <w:rPr>
          <w:rFonts w:ascii="Times New Roman" w:hAnsi="Times New Roman" w:cs="Times New Roman"/>
        </w:rPr>
        <w:t>го</w:t>
      </w:r>
      <w:proofErr w:type="spellEnd"/>
      <w:r w:rsidRPr="004629F2">
        <w:rPr>
          <w:rFonts w:ascii="Times New Roman" w:hAnsi="Times New Roman" w:cs="Times New Roman"/>
        </w:rPr>
        <w:t xml:space="preserve"> фильтра.</w:t>
      </w:r>
    </w:p>
    <w:p w14:paraId="73DE149C" w14:textId="2A2306A0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Итоговая размерность выхода после </w:t>
      </w:r>
      <w:proofErr w:type="spellStart"/>
      <w:r w:rsidRPr="004629F2">
        <w:rPr>
          <w:rFonts w:ascii="Times New Roman" w:hAnsi="Times New Roman" w:cs="Times New Roman"/>
        </w:rPr>
        <w:t>сверточного</w:t>
      </w:r>
      <w:proofErr w:type="spellEnd"/>
      <w:r w:rsidRPr="004629F2">
        <w:rPr>
          <w:rFonts w:ascii="Times New Roman" w:hAnsi="Times New Roman" w:cs="Times New Roman"/>
        </w:rPr>
        <w:t xml:space="preserve"> слоя:</w:t>
      </w:r>
    </w:p>
    <w:p w14:paraId="0D0D37E2" w14:textId="10E876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30ADA1" wp14:editId="43F3855B">
            <wp:extent cx="1428750" cy="37855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27" t="31072" r="31213" b="60091"/>
                    <a:stretch/>
                  </pic:blipFill>
                  <pic:spPr bwMode="auto">
                    <a:xfrm>
                      <a:off x="0" y="0"/>
                      <a:ext cx="1450299" cy="3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56D60" w14:textId="745985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После свертки применяется функция активации </w:t>
      </w:r>
      <w:proofErr w:type="spellStart"/>
      <w:r w:rsidRPr="004629F2">
        <w:rPr>
          <w:rFonts w:ascii="Times New Roman" w:hAnsi="Times New Roman" w:cs="Times New Roman"/>
        </w:rPr>
        <w:t>ReLU</w:t>
      </w:r>
      <w:proofErr w:type="spellEnd"/>
    </w:p>
    <w:p w14:paraId="29621B58" w14:textId="3B9AB2E5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6B697B" wp14:editId="1A9131B0">
            <wp:extent cx="2838450" cy="45464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51" t="39624" r="29610" b="49829"/>
                    <a:stretch/>
                  </pic:blipFill>
                  <pic:spPr bwMode="auto">
                    <a:xfrm>
                      <a:off x="0" y="0"/>
                      <a:ext cx="2907313" cy="46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C66C" w14:textId="67187F20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Это обрезает все отрицательные значения в выходных данных. После слоя свертки в стандартном </w:t>
      </w:r>
      <w:proofErr w:type="spellStart"/>
      <w:r w:rsidRPr="004629F2">
        <w:rPr>
          <w:rFonts w:ascii="Times New Roman" w:hAnsi="Times New Roman" w:cs="Times New Roman"/>
        </w:rPr>
        <w:t>сверточном</w:t>
      </w:r>
      <w:proofErr w:type="spellEnd"/>
      <w:r w:rsidRPr="004629F2">
        <w:rPr>
          <w:rFonts w:ascii="Times New Roman" w:hAnsi="Times New Roman" w:cs="Times New Roman"/>
        </w:rPr>
        <w:t xml:space="preserve"> блоке используется слой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 xml:space="preserve">. </w:t>
      </w:r>
      <w:proofErr w:type="spellStart"/>
      <w:r w:rsidRPr="004629F2">
        <w:rPr>
          <w:rFonts w:ascii="Times New Roman" w:hAnsi="Times New Roman" w:cs="Times New Roman"/>
        </w:rPr>
        <w:t>Пулинг</w:t>
      </w:r>
      <w:proofErr w:type="spellEnd"/>
      <w:r w:rsidRPr="004629F2">
        <w:rPr>
          <w:rFonts w:ascii="Times New Roman" w:hAnsi="Times New Roman" w:cs="Times New Roman"/>
        </w:rPr>
        <w:t xml:space="preserve"> уменьшает размер карты признаков, выбирая максимальное значение из локального окна размером P×P. Результирующая размерность после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>:</w:t>
      </w:r>
    </w:p>
    <w:p w14:paraId="31D1E1F1" w14:textId="3C61FE50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A03140" wp14:editId="4702401A">
            <wp:extent cx="3416170" cy="552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4573" cy="55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1E90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где: </w:t>
      </w:r>
    </w:p>
    <w:p w14:paraId="7A353566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P — размер окна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 xml:space="preserve"> (например, 2×2), </w:t>
      </w:r>
    </w:p>
    <w:p w14:paraId="166606E0" w14:textId="6A9A0012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</w:t>
      </w:r>
      <w:proofErr w:type="spellStart"/>
      <w:r w:rsidRPr="004629F2">
        <w:rPr>
          <w:rFonts w:ascii="Times New Roman" w:hAnsi="Times New Roman" w:cs="Times New Roman"/>
        </w:rPr>
        <w:t>Sp</w:t>
      </w:r>
      <w:proofErr w:type="spellEnd"/>
      <w:r w:rsidRPr="004629F2">
        <w:rPr>
          <w:rFonts w:ascii="Times New Roman" w:hAnsi="Times New Roman" w:cs="Times New Roman"/>
        </w:rPr>
        <w:t xml:space="preserve"> — шаг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 xml:space="preserve">. Формула для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>:</w:t>
      </w:r>
    </w:p>
    <w:p w14:paraId="3101A6AE" w14:textId="661F7631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8ABA85" wp14:editId="4FE6D8FE">
            <wp:extent cx="2582779" cy="5334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9720" cy="53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218C" w14:textId="5D6F8CC0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где </w:t>
      </w:r>
      <w:proofErr w:type="spellStart"/>
      <w:r w:rsidRPr="004629F2">
        <w:rPr>
          <w:rFonts w:ascii="Times New Roman" w:hAnsi="Times New Roman" w:cs="Times New Roman"/>
        </w:rPr>
        <w:t>window</w:t>
      </w:r>
      <w:proofErr w:type="spellEnd"/>
      <w:r w:rsidRPr="004629F2">
        <w:rPr>
          <w:rFonts w:ascii="Times New Roman" w:hAnsi="Times New Roman" w:cs="Times New Roman"/>
        </w:rPr>
        <w:t xml:space="preserve"> — область размером P×P, на которой берется максимум. После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 xml:space="preserve"> выходная размерность:</w:t>
      </w:r>
    </w:p>
    <w:p w14:paraId="1B778B7A" w14:textId="201AA3B1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8A73465" wp14:editId="3C8D9F07">
            <wp:extent cx="2041888" cy="581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5706" cy="58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6701A" w14:textId="414F5942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Результат </w:t>
      </w:r>
      <w:proofErr w:type="spellStart"/>
      <w:r w:rsidRPr="004629F2">
        <w:rPr>
          <w:rFonts w:ascii="Times New Roman" w:hAnsi="Times New Roman" w:cs="Times New Roman"/>
        </w:rPr>
        <w:t>пулинга</w:t>
      </w:r>
      <w:proofErr w:type="spellEnd"/>
      <w:r w:rsidRPr="004629F2">
        <w:rPr>
          <w:rFonts w:ascii="Times New Roman" w:hAnsi="Times New Roman" w:cs="Times New Roman"/>
        </w:rPr>
        <w:t xml:space="preserve"> (Z) преобразуется в одномерный вектор (</w:t>
      </w:r>
      <w:proofErr w:type="spellStart"/>
      <w:r w:rsidRPr="004629F2">
        <w:rPr>
          <w:rFonts w:ascii="Times New Roman" w:hAnsi="Times New Roman" w:cs="Times New Roman"/>
        </w:rPr>
        <w:t>flatten</w:t>
      </w:r>
      <w:proofErr w:type="spellEnd"/>
      <w:r w:rsidRPr="004629F2">
        <w:rPr>
          <w:rFonts w:ascii="Times New Roman" w:hAnsi="Times New Roman" w:cs="Times New Roman"/>
        </w:rPr>
        <w:t>):</w:t>
      </w:r>
    </w:p>
    <w:p w14:paraId="1C200AA7" w14:textId="7FE68152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9E83FA2" wp14:editId="50845610">
            <wp:extent cx="2042517" cy="447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51" t="55872" r="43239" b="35006"/>
                    <a:stretch/>
                  </pic:blipFill>
                  <pic:spPr bwMode="auto">
                    <a:xfrm>
                      <a:off x="0" y="0"/>
                      <a:ext cx="2044024" cy="44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C1B01" w14:textId="38C5A34E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Данные поступают в </w:t>
      </w:r>
      <w:proofErr w:type="spellStart"/>
      <w:r w:rsidRPr="004629F2">
        <w:rPr>
          <w:rFonts w:ascii="Times New Roman" w:hAnsi="Times New Roman" w:cs="Times New Roman"/>
        </w:rPr>
        <w:t>полносвязный</w:t>
      </w:r>
      <w:proofErr w:type="spellEnd"/>
      <w:r w:rsidRPr="004629F2">
        <w:rPr>
          <w:rFonts w:ascii="Times New Roman" w:hAnsi="Times New Roman" w:cs="Times New Roman"/>
        </w:rPr>
        <w:t xml:space="preserve"> слой с N нейронами (где N — количество классов):</w:t>
      </w:r>
    </w:p>
    <w:p w14:paraId="1116AF32" w14:textId="1AD0091F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2C7A90" wp14:editId="6338F306">
            <wp:extent cx="2303859" cy="8191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5032" cy="82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1D3F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где:</w:t>
      </w:r>
    </w:p>
    <w:p w14:paraId="50AF482F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 </w:t>
      </w: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</w:t>
      </w:r>
      <w:proofErr w:type="spellStart"/>
      <w:proofErr w:type="gramStart"/>
      <w:r w:rsidRPr="004629F2">
        <w:rPr>
          <w:rFonts w:ascii="Times New Roman" w:hAnsi="Times New Roman" w:cs="Times New Roman"/>
        </w:rPr>
        <w:t>Wi,j</w:t>
      </w:r>
      <w:proofErr w:type="spellEnd"/>
      <w:proofErr w:type="gramEnd"/>
      <w:r w:rsidRPr="004629F2">
        <w:rPr>
          <w:rFonts w:ascii="Times New Roman" w:hAnsi="Times New Roman" w:cs="Times New Roman"/>
        </w:rPr>
        <w:t xml:space="preserve"> — веса </w:t>
      </w:r>
      <w:proofErr w:type="spellStart"/>
      <w:r w:rsidRPr="004629F2">
        <w:rPr>
          <w:rFonts w:ascii="Times New Roman" w:hAnsi="Times New Roman" w:cs="Times New Roman"/>
        </w:rPr>
        <w:t>полносвязного</w:t>
      </w:r>
      <w:proofErr w:type="spellEnd"/>
      <w:r w:rsidRPr="004629F2">
        <w:rPr>
          <w:rFonts w:ascii="Times New Roman" w:hAnsi="Times New Roman" w:cs="Times New Roman"/>
        </w:rPr>
        <w:t xml:space="preserve"> слоя, </w:t>
      </w:r>
    </w:p>
    <w:p w14:paraId="3D408B0C" w14:textId="77777777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</w:t>
      </w:r>
      <w:proofErr w:type="spellStart"/>
      <w:r w:rsidRPr="004629F2">
        <w:rPr>
          <w:rFonts w:ascii="Times New Roman" w:hAnsi="Times New Roman" w:cs="Times New Roman"/>
        </w:rPr>
        <w:t>bj</w:t>
      </w:r>
      <w:proofErr w:type="spellEnd"/>
      <w:r w:rsidRPr="004629F2">
        <w:rPr>
          <w:rFonts w:ascii="Times New Roman" w:hAnsi="Times New Roman" w:cs="Times New Roman"/>
        </w:rPr>
        <w:t xml:space="preserve"> — смещения, </w:t>
      </w:r>
    </w:p>
    <w:p w14:paraId="39FA98DE" w14:textId="0C9C66A1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Pr="004629F2">
        <w:rPr>
          <w:rFonts w:ascii="Times New Roman" w:hAnsi="Times New Roman" w:cs="Times New Roman"/>
        </w:rPr>
        <w:t xml:space="preserve">• </w:t>
      </w:r>
      <w:proofErr w:type="spellStart"/>
      <w:r w:rsidRPr="004629F2">
        <w:rPr>
          <w:rFonts w:ascii="Times New Roman" w:hAnsi="Times New Roman" w:cs="Times New Roman"/>
        </w:rPr>
        <w:t>Oj</w:t>
      </w:r>
      <w:proofErr w:type="spellEnd"/>
      <w:r w:rsidRPr="004629F2">
        <w:rPr>
          <w:rFonts w:ascii="Times New Roman" w:hAnsi="Times New Roman" w:cs="Times New Roman"/>
        </w:rPr>
        <w:t xml:space="preserve"> — </w:t>
      </w:r>
      <w:proofErr w:type="spellStart"/>
      <w:r w:rsidRPr="004629F2">
        <w:rPr>
          <w:rFonts w:ascii="Times New Roman" w:hAnsi="Times New Roman" w:cs="Times New Roman"/>
        </w:rPr>
        <w:t>логит</w:t>
      </w:r>
      <w:proofErr w:type="spellEnd"/>
      <w:r w:rsidRPr="004629F2">
        <w:rPr>
          <w:rFonts w:ascii="Times New Roman" w:hAnsi="Times New Roman" w:cs="Times New Roman"/>
        </w:rPr>
        <w:t xml:space="preserve"> для класса j. В выходном слое для </w:t>
      </w:r>
      <w:proofErr w:type="spellStart"/>
      <w:r w:rsidRPr="004629F2">
        <w:rPr>
          <w:rFonts w:ascii="Times New Roman" w:hAnsi="Times New Roman" w:cs="Times New Roman"/>
        </w:rPr>
        <w:t>многоклассовой</w:t>
      </w:r>
      <w:proofErr w:type="spellEnd"/>
      <w:r w:rsidRPr="004629F2">
        <w:rPr>
          <w:rFonts w:ascii="Times New Roman" w:hAnsi="Times New Roman" w:cs="Times New Roman"/>
        </w:rPr>
        <w:t xml:space="preserve"> классификации функция активации </w:t>
      </w:r>
      <w:proofErr w:type="spellStart"/>
      <w:r w:rsidRPr="004629F2">
        <w:rPr>
          <w:rFonts w:ascii="Times New Roman" w:hAnsi="Times New Roman" w:cs="Times New Roman"/>
        </w:rPr>
        <w:t>Softmax</w:t>
      </w:r>
      <w:proofErr w:type="spellEnd"/>
      <w:r w:rsidRPr="004629F2">
        <w:rPr>
          <w:rFonts w:ascii="Times New Roman" w:hAnsi="Times New Roman" w:cs="Times New Roman"/>
        </w:rPr>
        <w:t xml:space="preserve"> преобразует </w:t>
      </w:r>
      <w:proofErr w:type="spellStart"/>
      <w:r w:rsidRPr="004629F2">
        <w:rPr>
          <w:rFonts w:ascii="Times New Roman" w:hAnsi="Times New Roman" w:cs="Times New Roman"/>
        </w:rPr>
        <w:t>логиты</w:t>
      </w:r>
      <w:proofErr w:type="spellEnd"/>
      <w:r w:rsidRPr="004629F2">
        <w:rPr>
          <w:rFonts w:ascii="Times New Roman" w:hAnsi="Times New Roman" w:cs="Times New Roman"/>
        </w:rPr>
        <w:t xml:space="preserve"> </w:t>
      </w:r>
      <w:proofErr w:type="spellStart"/>
      <w:r w:rsidRPr="004629F2">
        <w:rPr>
          <w:rFonts w:ascii="Times New Roman" w:hAnsi="Times New Roman" w:cs="Times New Roman"/>
        </w:rPr>
        <w:t>Oj</w:t>
      </w:r>
      <w:proofErr w:type="spellEnd"/>
      <w:r w:rsidRPr="004629F2">
        <w:rPr>
          <w:rFonts w:ascii="Times New Roman" w:hAnsi="Times New Roman" w:cs="Times New Roman"/>
        </w:rPr>
        <w:t xml:space="preserve"> в вероятности:</w:t>
      </w:r>
    </w:p>
    <w:p w14:paraId="6719E58F" w14:textId="6CFA840E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EF2477" wp14:editId="1C686BC1">
            <wp:extent cx="1978269" cy="685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5687" cy="68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90F16" w14:textId="2D7E95AB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где P(y=</w:t>
      </w:r>
      <w:proofErr w:type="spellStart"/>
      <w:r w:rsidRPr="004629F2">
        <w:rPr>
          <w:rFonts w:ascii="Times New Roman" w:hAnsi="Times New Roman" w:cs="Times New Roman"/>
        </w:rPr>
        <w:t>j</w:t>
      </w:r>
      <w:r w:rsidRPr="004629F2">
        <w:rPr>
          <w:rFonts w:ascii="Cambria Math" w:hAnsi="Cambria Math" w:cs="Cambria Math"/>
        </w:rPr>
        <w:t>∣</w:t>
      </w:r>
      <w:r w:rsidRPr="004629F2">
        <w:rPr>
          <w:rFonts w:ascii="Times New Roman" w:hAnsi="Times New Roman" w:cs="Times New Roman"/>
        </w:rPr>
        <w:t>X</w:t>
      </w:r>
      <w:proofErr w:type="spellEnd"/>
      <w:r w:rsidRPr="004629F2">
        <w:rPr>
          <w:rFonts w:ascii="Times New Roman" w:hAnsi="Times New Roman" w:cs="Times New Roman"/>
        </w:rPr>
        <w:t>) — вероятность, что входное изображение принадлежит классу j. Используется кросс- энтропия в качестве функции потерь:</w:t>
      </w:r>
    </w:p>
    <w:p w14:paraId="6C408D52" w14:textId="74EF9F10" w:rsidR="00BC3675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0646D" wp14:editId="7BBF4CBB">
            <wp:extent cx="2549087" cy="7429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6748" cy="74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FBA19" w14:textId="77777777" w:rsidR="004629F2" w:rsidRPr="004629F2" w:rsidRDefault="00BC3675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где: </w:t>
      </w:r>
    </w:p>
    <w:p w14:paraId="28408A2B" w14:textId="77777777" w:rsidR="004629F2" w:rsidRPr="004629F2" w:rsidRDefault="004629F2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="00BC3675" w:rsidRPr="004629F2">
        <w:rPr>
          <w:rFonts w:ascii="Times New Roman" w:hAnsi="Times New Roman" w:cs="Times New Roman"/>
        </w:rPr>
        <w:t xml:space="preserve">• </w:t>
      </w:r>
      <w:proofErr w:type="spellStart"/>
      <w:r w:rsidR="00BC3675" w:rsidRPr="004629F2">
        <w:rPr>
          <w:rFonts w:ascii="Times New Roman" w:hAnsi="Times New Roman" w:cs="Times New Roman"/>
        </w:rPr>
        <w:t>yj</w:t>
      </w:r>
      <w:proofErr w:type="spellEnd"/>
      <w:r w:rsidR="00BC3675" w:rsidRPr="004629F2">
        <w:rPr>
          <w:rFonts w:ascii="Times New Roman" w:hAnsi="Times New Roman" w:cs="Times New Roman"/>
        </w:rPr>
        <w:t xml:space="preserve"> — истинная метка класса (</w:t>
      </w:r>
      <w:proofErr w:type="spellStart"/>
      <w:r w:rsidR="00BC3675" w:rsidRPr="004629F2">
        <w:rPr>
          <w:rFonts w:ascii="Times New Roman" w:hAnsi="Times New Roman" w:cs="Times New Roman"/>
        </w:rPr>
        <w:t>one-hot</w:t>
      </w:r>
      <w:proofErr w:type="spellEnd"/>
      <w:r w:rsidR="00BC3675" w:rsidRPr="004629F2">
        <w:rPr>
          <w:rFonts w:ascii="Times New Roman" w:hAnsi="Times New Roman" w:cs="Times New Roman"/>
        </w:rPr>
        <w:t xml:space="preserve"> </w:t>
      </w:r>
      <w:proofErr w:type="spellStart"/>
      <w:r w:rsidR="00BC3675" w:rsidRPr="004629F2">
        <w:rPr>
          <w:rFonts w:ascii="Times New Roman" w:hAnsi="Times New Roman" w:cs="Times New Roman"/>
        </w:rPr>
        <w:t>encoding</w:t>
      </w:r>
      <w:proofErr w:type="spellEnd"/>
      <w:r w:rsidR="00BC3675" w:rsidRPr="004629F2">
        <w:rPr>
          <w:rFonts w:ascii="Times New Roman" w:hAnsi="Times New Roman" w:cs="Times New Roman"/>
        </w:rPr>
        <w:t xml:space="preserve">), </w:t>
      </w:r>
    </w:p>
    <w:p w14:paraId="27B60FD7" w14:textId="01A39E24" w:rsidR="00BC3675" w:rsidRPr="004629F2" w:rsidRDefault="004629F2" w:rsidP="004629F2">
      <w:pPr>
        <w:spacing w:line="360" w:lineRule="auto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ab/>
      </w:r>
      <w:r w:rsidR="00BC3675" w:rsidRPr="004629F2">
        <w:rPr>
          <w:rFonts w:ascii="Times New Roman" w:hAnsi="Times New Roman" w:cs="Times New Roman"/>
        </w:rPr>
        <w:t>• P(y=</w:t>
      </w:r>
      <w:proofErr w:type="spellStart"/>
      <w:r w:rsidR="00BC3675" w:rsidRPr="004629F2">
        <w:rPr>
          <w:rFonts w:ascii="Times New Roman" w:hAnsi="Times New Roman" w:cs="Times New Roman"/>
        </w:rPr>
        <w:t>j</w:t>
      </w:r>
      <w:r w:rsidR="00BC3675" w:rsidRPr="004629F2">
        <w:rPr>
          <w:rFonts w:ascii="Cambria Math" w:hAnsi="Cambria Math" w:cs="Cambria Math"/>
        </w:rPr>
        <w:t>∣</w:t>
      </w:r>
      <w:r w:rsidR="00BC3675" w:rsidRPr="004629F2">
        <w:rPr>
          <w:rFonts w:ascii="Times New Roman" w:hAnsi="Times New Roman" w:cs="Times New Roman"/>
        </w:rPr>
        <w:t>X</w:t>
      </w:r>
      <w:proofErr w:type="spellEnd"/>
      <w:r w:rsidR="00BC3675" w:rsidRPr="004629F2">
        <w:rPr>
          <w:rFonts w:ascii="Times New Roman" w:hAnsi="Times New Roman" w:cs="Times New Roman"/>
        </w:rPr>
        <w:t>) — предсказанная вероятность для класса j.</w:t>
      </w:r>
    </w:p>
    <w:p w14:paraId="5FDF6B75" w14:textId="58001CC9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Были использованы данные подмножество набора данных Food-101. </w:t>
      </w:r>
      <w:proofErr w:type="spellStart"/>
      <w:r w:rsidRPr="004629F2">
        <w:rPr>
          <w:rFonts w:ascii="Times New Roman" w:hAnsi="Times New Roman" w:cs="Times New Roman"/>
        </w:rPr>
        <w:t>Боссард</w:t>
      </w:r>
      <w:proofErr w:type="spellEnd"/>
      <w:r w:rsidRPr="004629F2">
        <w:rPr>
          <w:rFonts w:ascii="Times New Roman" w:hAnsi="Times New Roman" w:cs="Times New Roman"/>
        </w:rPr>
        <w:t xml:space="preserve">, Лукас, </w:t>
      </w:r>
      <w:proofErr w:type="spellStart"/>
      <w:r w:rsidRPr="004629F2">
        <w:rPr>
          <w:rFonts w:ascii="Times New Roman" w:hAnsi="Times New Roman" w:cs="Times New Roman"/>
        </w:rPr>
        <w:t>Матье</w:t>
      </w:r>
      <w:proofErr w:type="spellEnd"/>
      <w:r w:rsidRPr="004629F2">
        <w:rPr>
          <w:rFonts w:ascii="Times New Roman" w:hAnsi="Times New Roman" w:cs="Times New Roman"/>
        </w:rPr>
        <w:t xml:space="preserve"> </w:t>
      </w:r>
      <w:proofErr w:type="spellStart"/>
      <w:r w:rsidRPr="004629F2">
        <w:rPr>
          <w:rFonts w:ascii="Times New Roman" w:hAnsi="Times New Roman" w:cs="Times New Roman"/>
        </w:rPr>
        <w:t>Гийомен</w:t>
      </w:r>
      <w:proofErr w:type="spellEnd"/>
      <w:r w:rsidRPr="004629F2">
        <w:rPr>
          <w:rFonts w:ascii="Times New Roman" w:hAnsi="Times New Roman" w:cs="Times New Roman"/>
        </w:rPr>
        <w:t xml:space="preserve"> и Люк Ван Гул. «</w:t>
      </w:r>
      <w:r w:rsidRPr="004629F2">
        <w:rPr>
          <w:rFonts w:ascii="Times New Roman" w:hAnsi="Times New Roman" w:cs="Times New Roman"/>
          <w:lang w:val="en-US"/>
        </w:rPr>
        <w:t>Food</w:t>
      </w:r>
      <w:r w:rsidRPr="004629F2">
        <w:rPr>
          <w:rFonts w:ascii="Times New Roman" w:hAnsi="Times New Roman" w:cs="Times New Roman"/>
        </w:rPr>
        <w:t xml:space="preserve">-101 – </w:t>
      </w:r>
      <w:r w:rsidRPr="004629F2">
        <w:rPr>
          <w:rFonts w:ascii="Times New Roman" w:hAnsi="Times New Roman" w:cs="Times New Roman"/>
          <w:lang w:val="en-US"/>
        </w:rPr>
        <w:t>Mining</w:t>
      </w:r>
      <w:r w:rsidRPr="004629F2">
        <w:rPr>
          <w:rFonts w:ascii="Times New Roman" w:hAnsi="Times New Roman" w:cs="Times New Roman"/>
        </w:rPr>
        <w:t xml:space="preserve"> </w:t>
      </w:r>
      <w:r w:rsidRPr="004629F2">
        <w:rPr>
          <w:rFonts w:ascii="Times New Roman" w:hAnsi="Times New Roman" w:cs="Times New Roman"/>
          <w:lang w:val="en-US"/>
        </w:rPr>
        <w:t>Discriminative</w:t>
      </w:r>
      <w:r w:rsidRPr="004629F2">
        <w:rPr>
          <w:rFonts w:ascii="Times New Roman" w:hAnsi="Times New Roman" w:cs="Times New Roman"/>
        </w:rPr>
        <w:t xml:space="preserve"> </w:t>
      </w:r>
      <w:r w:rsidRPr="004629F2">
        <w:rPr>
          <w:rFonts w:ascii="Times New Roman" w:hAnsi="Times New Roman" w:cs="Times New Roman"/>
          <w:lang w:val="en-US"/>
        </w:rPr>
        <w:t>Components</w:t>
      </w:r>
      <w:r w:rsidRPr="004629F2">
        <w:rPr>
          <w:rFonts w:ascii="Times New Roman" w:hAnsi="Times New Roman" w:cs="Times New Roman"/>
        </w:rPr>
        <w:t xml:space="preserve"> </w:t>
      </w:r>
      <w:r w:rsidRPr="004629F2">
        <w:rPr>
          <w:rFonts w:ascii="Times New Roman" w:hAnsi="Times New Roman" w:cs="Times New Roman"/>
          <w:lang w:val="en-US"/>
        </w:rPr>
        <w:t>with</w:t>
      </w:r>
      <w:r w:rsidRPr="004629F2">
        <w:rPr>
          <w:rFonts w:ascii="Times New Roman" w:hAnsi="Times New Roman" w:cs="Times New Roman"/>
        </w:rPr>
        <w:t xml:space="preserve"> </w:t>
      </w:r>
      <w:r w:rsidRPr="004629F2">
        <w:rPr>
          <w:rFonts w:ascii="Times New Roman" w:hAnsi="Times New Roman" w:cs="Times New Roman"/>
          <w:lang w:val="en-US"/>
        </w:rPr>
        <w:t>Random</w:t>
      </w:r>
      <w:r w:rsidRPr="004629F2">
        <w:rPr>
          <w:rFonts w:ascii="Times New Roman" w:hAnsi="Times New Roman" w:cs="Times New Roman"/>
        </w:rPr>
        <w:t xml:space="preserve"> </w:t>
      </w:r>
      <w:r w:rsidRPr="004629F2">
        <w:rPr>
          <w:rFonts w:ascii="Times New Roman" w:hAnsi="Times New Roman" w:cs="Times New Roman"/>
          <w:lang w:val="en-US"/>
        </w:rPr>
        <w:t>Forests</w:t>
      </w:r>
      <w:r w:rsidRPr="004629F2">
        <w:rPr>
          <w:rFonts w:ascii="Times New Roman" w:hAnsi="Times New Roman" w:cs="Times New Roman"/>
        </w:rPr>
        <w:t xml:space="preserve">». Изображения разделены на две папки: </w:t>
      </w:r>
      <w:proofErr w:type="spellStart"/>
      <w:r w:rsidRPr="004629F2">
        <w:rPr>
          <w:rFonts w:ascii="Times New Roman" w:hAnsi="Times New Roman" w:cs="Times New Roman"/>
        </w:rPr>
        <w:t>pizza</w:t>
      </w:r>
      <w:proofErr w:type="spellEnd"/>
      <w:r w:rsidRPr="004629F2">
        <w:rPr>
          <w:rFonts w:ascii="Times New Roman" w:hAnsi="Times New Roman" w:cs="Times New Roman"/>
        </w:rPr>
        <w:t xml:space="preserve"> и </w:t>
      </w:r>
      <w:proofErr w:type="spellStart"/>
      <w:r w:rsidRPr="004629F2">
        <w:rPr>
          <w:rFonts w:ascii="Times New Roman" w:hAnsi="Times New Roman" w:cs="Times New Roman"/>
        </w:rPr>
        <w:t>not_pizza</w:t>
      </w:r>
      <w:proofErr w:type="spellEnd"/>
      <w:r w:rsidRPr="004629F2">
        <w:rPr>
          <w:rFonts w:ascii="Times New Roman" w:hAnsi="Times New Roman" w:cs="Times New Roman"/>
        </w:rPr>
        <w:t xml:space="preserve">, имеющее равное </w:t>
      </w:r>
      <w:r w:rsidRPr="004629F2">
        <w:rPr>
          <w:rFonts w:ascii="Times New Roman" w:hAnsi="Times New Roman" w:cs="Times New Roman"/>
        </w:rPr>
        <w:lastRenderedPageBreak/>
        <w:t xml:space="preserve">количество изображений (по 983 шт.). Все изображения были масштабированы таким образом, чтобы максимальная длина стороны составляла 512 пикселей (однако в коде длина стороны была уменьшена для экономии ОЗУ). Содержание папок соответствует их названию. Данные разделены: Количество обучающих изображений: 1376 Количество </w:t>
      </w:r>
      <w:proofErr w:type="spellStart"/>
      <w:r w:rsidRPr="004629F2">
        <w:rPr>
          <w:rFonts w:ascii="Times New Roman" w:hAnsi="Times New Roman" w:cs="Times New Roman"/>
        </w:rPr>
        <w:t>валидационных</w:t>
      </w:r>
      <w:proofErr w:type="spellEnd"/>
      <w:r w:rsidRPr="004629F2">
        <w:rPr>
          <w:rFonts w:ascii="Times New Roman" w:hAnsi="Times New Roman" w:cs="Times New Roman"/>
        </w:rPr>
        <w:t xml:space="preserve"> изображений: 294 Количество тестовых изображений: 296</w:t>
      </w:r>
      <w:r w:rsidRPr="004629F2">
        <w:rPr>
          <w:rFonts w:ascii="Times New Roman" w:hAnsi="Times New Roman" w:cs="Times New Roman"/>
        </w:rPr>
        <w:t>.</w:t>
      </w:r>
    </w:p>
    <w:p w14:paraId="175D29E2" w14:textId="44347D1E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7677F2" wp14:editId="18F9DA32">
            <wp:extent cx="5194300" cy="26670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04463" cy="267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B048" w14:textId="60BFAEBA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При тестировании моделей </w:t>
      </w:r>
      <w:r w:rsidRPr="004629F2">
        <w:rPr>
          <w:rFonts w:ascii="Times New Roman" w:hAnsi="Times New Roman" w:cs="Times New Roman"/>
        </w:rPr>
        <w:t>была использована</w:t>
      </w:r>
      <w:r w:rsidRPr="004629F2">
        <w:rPr>
          <w:rFonts w:ascii="Times New Roman" w:hAnsi="Times New Roman" w:cs="Times New Roman"/>
        </w:rPr>
        <w:t xml:space="preserve"> метрик</w:t>
      </w:r>
      <w:r w:rsidRPr="004629F2">
        <w:rPr>
          <w:rFonts w:ascii="Times New Roman" w:hAnsi="Times New Roman" w:cs="Times New Roman"/>
        </w:rPr>
        <w:t>а</w:t>
      </w:r>
      <w:r w:rsidRPr="004629F2">
        <w:rPr>
          <w:rFonts w:ascii="Times New Roman" w:hAnsi="Times New Roman" w:cs="Times New Roman"/>
        </w:rPr>
        <w:t xml:space="preserve"> качества </w:t>
      </w:r>
      <w:proofErr w:type="spellStart"/>
      <w:r w:rsidRPr="004629F2">
        <w:rPr>
          <w:rFonts w:ascii="Times New Roman" w:hAnsi="Times New Roman" w:cs="Times New Roman"/>
        </w:rPr>
        <w:t>Accuracy</w:t>
      </w:r>
      <w:proofErr w:type="spellEnd"/>
      <w:r w:rsidRPr="004629F2">
        <w:rPr>
          <w:rFonts w:ascii="Times New Roman" w:hAnsi="Times New Roman" w:cs="Times New Roman"/>
        </w:rPr>
        <w:t>, которая определяется следующим образом:</w:t>
      </w:r>
    </w:p>
    <w:p w14:paraId="349EEF7C" w14:textId="45BFEC06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7E8B35" wp14:editId="602D526C">
            <wp:extent cx="3414818" cy="695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8394" cy="69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6716D" w14:textId="77777777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 xml:space="preserve">где: </w:t>
      </w:r>
    </w:p>
    <w:p w14:paraId="2B8C4E65" w14:textId="77777777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- TP (</w:t>
      </w:r>
      <w:proofErr w:type="spellStart"/>
      <w:r w:rsidRPr="004629F2">
        <w:rPr>
          <w:rFonts w:ascii="Times New Roman" w:hAnsi="Times New Roman" w:cs="Times New Roman"/>
        </w:rPr>
        <w:t>True</w:t>
      </w:r>
      <w:proofErr w:type="spellEnd"/>
      <w:r w:rsidRPr="004629F2">
        <w:rPr>
          <w:rFonts w:ascii="Times New Roman" w:hAnsi="Times New Roman" w:cs="Times New Roman"/>
        </w:rPr>
        <w:t xml:space="preserve"> </w:t>
      </w:r>
      <w:proofErr w:type="spellStart"/>
      <w:r w:rsidRPr="004629F2">
        <w:rPr>
          <w:rFonts w:ascii="Times New Roman" w:hAnsi="Times New Roman" w:cs="Times New Roman"/>
        </w:rPr>
        <w:t>Positives</w:t>
      </w:r>
      <w:proofErr w:type="spellEnd"/>
      <w:r w:rsidRPr="004629F2">
        <w:rPr>
          <w:rFonts w:ascii="Times New Roman" w:hAnsi="Times New Roman" w:cs="Times New Roman"/>
        </w:rPr>
        <w:t xml:space="preserve">) — количество истинных положительных предсказаний (правильно классифицированные объекты класса 1). </w:t>
      </w:r>
    </w:p>
    <w:p w14:paraId="136D68DA" w14:textId="77777777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- TN (</w:t>
      </w:r>
      <w:proofErr w:type="spellStart"/>
      <w:r w:rsidRPr="004629F2">
        <w:rPr>
          <w:rFonts w:ascii="Times New Roman" w:hAnsi="Times New Roman" w:cs="Times New Roman"/>
        </w:rPr>
        <w:t>True</w:t>
      </w:r>
      <w:proofErr w:type="spellEnd"/>
      <w:r w:rsidRPr="004629F2">
        <w:rPr>
          <w:rFonts w:ascii="Times New Roman" w:hAnsi="Times New Roman" w:cs="Times New Roman"/>
        </w:rPr>
        <w:t xml:space="preserve"> </w:t>
      </w:r>
      <w:proofErr w:type="spellStart"/>
      <w:r w:rsidRPr="004629F2">
        <w:rPr>
          <w:rFonts w:ascii="Times New Roman" w:hAnsi="Times New Roman" w:cs="Times New Roman"/>
        </w:rPr>
        <w:t>Negatives</w:t>
      </w:r>
      <w:proofErr w:type="spellEnd"/>
      <w:r w:rsidRPr="004629F2">
        <w:rPr>
          <w:rFonts w:ascii="Times New Roman" w:hAnsi="Times New Roman" w:cs="Times New Roman"/>
        </w:rPr>
        <w:t xml:space="preserve">) — количество истинных отрицательных предсказаний (правильно классифицированные объекты класса 0). </w:t>
      </w:r>
    </w:p>
    <w:p w14:paraId="53E895CE" w14:textId="77777777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- FP (</w:t>
      </w:r>
      <w:proofErr w:type="spellStart"/>
      <w:r w:rsidRPr="004629F2">
        <w:rPr>
          <w:rFonts w:ascii="Times New Roman" w:hAnsi="Times New Roman" w:cs="Times New Roman"/>
        </w:rPr>
        <w:t>False</w:t>
      </w:r>
      <w:proofErr w:type="spellEnd"/>
      <w:r w:rsidRPr="004629F2">
        <w:rPr>
          <w:rFonts w:ascii="Times New Roman" w:hAnsi="Times New Roman" w:cs="Times New Roman"/>
        </w:rPr>
        <w:t xml:space="preserve"> </w:t>
      </w:r>
      <w:proofErr w:type="spellStart"/>
      <w:r w:rsidRPr="004629F2">
        <w:rPr>
          <w:rFonts w:ascii="Times New Roman" w:hAnsi="Times New Roman" w:cs="Times New Roman"/>
        </w:rPr>
        <w:t>Positives</w:t>
      </w:r>
      <w:proofErr w:type="spellEnd"/>
      <w:r w:rsidRPr="004629F2">
        <w:rPr>
          <w:rFonts w:ascii="Times New Roman" w:hAnsi="Times New Roman" w:cs="Times New Roman"/>
        </w:rPr>
        <w:t xml:space="preserve">) — количество ложных положительных предсказаний (объекты класса 0, ошибочно классифицированные как класс 1). </w:t>
      </w:r>
    </w:p>
    <w:p w14:paraId="7CF68D76" w14:textId="6093B122" w:rsidR="004629F2" w:rsidRPr="004629F2" w:rsidRDefault="004629F2" w:rsidP="004629F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4629F2">
        <w:rPr>
          <w:rFonts w:ascii="Times New Roman" w:hAnsi="Times New Roman" w:cs="Times New Roman"/>
        </w:rPr>
        <w:t>- FN (</w:t>
      </w:r>
      <w:proofErr w:type="spellStart"/>
      <w:r w:rsidRPr="004629F2">
        <w:rPr>
          <w:rFonts w:ascii="Times New Roman" w:hAnsi="Times New Roman" w:cs="Times New Roman"/>
        </w:rPr>
        <w:t>False</w:t>
      </w:r>
      <w:proofErr w:type="spellEnd"/>
      <w:r w:rsidRPr="004629F2">
        <w:rPr>
          <w:rFonts w:ascii="Times New Roman" w:hAnsi="Times New Roman" w:cs="Times New Roman"/>
        </w:rPr>
        <w:t xml:space="preserve"> </w:t>
      </w:r>
      <w:proofErr w:type="spellStart"/>
      <w:r w:rsidRPr="004629F2">
        <w:rPr>
          <w:rFonts w:ascii="Times New Roman" w:hAnsi="Times New Roman" w:cs="Times New Roman"/>
        </w:rPr>
        <w:t>Negatives</w:t>
      </w:r>
      <w:proofErr w:type="spellEnd"/>
      <w:r w:rsidRPr="004629F2">
        <w:rPr>
          <w:rFonts w:ascii="Times New Roman" w:hAnsi="Times New Roman" w:cs="Times New Roman"/>
        </w:rPr>
        <w:t xml:space="preserve">) — количество ложных отрицательных предсказаний (объекты класса 1, ошибочно классифицированные как класс 0). </w:t>
      </w:r>
    </w:p>
    <w:p w14:paraId="1F619ED3" w14:textId="2D4CD9DE" w:rsidR="004629F2" w:rsidRPr="004629F2" w:rsidRDefault="004629F2" w:rsidP="004629F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ab/>
        <w:t xml:space="preserve">Я воспользовалась встроенными функциями </w:t>
      </w:r>
      <w:proofErr w:type="spellStart"/>
      <w:r w:rsidRPr="004629F2">
        <w:rPr>
          <w:rFonts w:ascii="Times New Roman" w:eastAsia="Times New Roman" w:hAnsi="Times New Roman" w:cs="Times New Roman"/>
          <w:bCs/>
          <w:kern w:val="0"/>
          <w:lang w:eastAsia="ru-RU"/>
          <w14:ligatures w14:val="none"/>
        </w:rPr>
        <w:t>ImageDataGenerator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 </w:t>
      </w:r>
      <w:proofErr w:type="spellStart"/>
      <w:r w:rsidRPr="004629F2">
        <w:rPr>
          <w:rFonts w:ascii="Times New Roman" w:eastAsia="Times New Roman" w:hAnsi="Times New Roman" w:cs="Times New Roman"/>
          <w:bCs/>
          <w:kern w:val="0"/>
          <w:lang w:eastAsia="ru-RU"/>
          <w14:ligatures w14:val="none"/>
        </w:rPr>
        <w:t>flow_from_directory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для создания </w:t>
      </w:r>
      <w:proofErr w:type="spellStart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датасета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. На вход подавались пути к изображениям и сами </w:t>
      </w:r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 xml:space="preserve">изображения, на выходе формировались </w:t>
      </w:r>
      <w:proofErr w:type="spellStart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батчи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(пакеты) изображений вместе с соответствующими метками классов (массивами изображений и их меток).</w:t>
      </w:r>
    </w:p>
    <w:p w14:paraId="7F16C7A2" w14:textId="784EE014" w:rsidR="004629F2" w:rsidRPr="004629F2" w:rsidRDefault="004629F2" w:rsidP="004629F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ab/>
        <w:t xml:space="preserve">Для обучения нейронной сети я использовала стандартную функцию </w:t>
      </w:r>
      <w:proofErr w:type="spellStart"/>
      <w:r w:rsidRPr="004629F2">
        <w:rPr>
          <w:rFonts w:ascii="Times New Roman" w:eastAsia="Times New Roman" w:hAnsi="Times New Roman" w:cs="Times New Roman"/>
          <w:bCs/>
          <w:kern w:val="0"/>
          <w:lang w:eastAsia="ru-RU"/>
          <w14:ligatures w14:val="none"/>
        </w:rPr>
        <w:t>fit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. После завершения обучения визуализировала процесс — строила графики метрик и ошибок для тренировочной и </w:t>
      </w:r>
      <w:proofErr w:type="spellStart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валидационной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выборок.</w:t>
      </w:r>
    </w:p>
    <w:p w14:paraId="1CFF59B8" w14:textId="599C84E5" w:rsidR="004629F2" w:rsidRDefault="004629F2" w:rsidP="004629F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Полносвязная</w:t>
      </w:r>
      <w:proofErr w:type="spellEnd"/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сеть из 4х слоев (3 скрытых), использовалась 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как</w:t>
      </w:r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базовая,</w:t>
      </w: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плюс</w:t>
      </w:r>
      <w:r w:rsidRPr="004629F2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различные функции активации скрытых слоев:</w:t>
      </w:r>
    </w:p>
    <w:p w14:paraId="27D9C2F8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629F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629F2">
        <w:rPr>
          <w:rFonts w:ascii="Courier New" w:eastAsia="Times New Roman" w:hAnsi="Courier New" w:cs="Courier New"/>
          <w:color w:val="6A5221"/>
          <w:kern w:val="0"/>
          <w:sz w:val="21"/>
          <w:szCs w:val="21"/>
          <w:lang w:val="en-US" w:eastAsia="ru-RU"/>
          <w14:ligatures w14:val="none"/>
        </w:rPr>
        <w:t>build_simple_</w:t>
      </w:r>
      <w:proofErr w:type="gramStart"/>
      <w:r w:rsidRPr="004629F2">
        <w:rPr>
          <w:rFonts w:ascii="Courier New" w:eastAsia="Times New Roman" w:hAnsi="Courier New" w:cs="Courier New"/>
          <w:color w:val="6A5221"/>
          <w:kern w:val="0"/>
          <w:sz w:val="21"/>
          <w:szCs w:val="21"/>
          <w:lang w:val="en-US" w:eastAsia="ru-RU"/>
          <w14:ligatures w14:val="none"/>
        </w:rPr>
        <w:t>model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629F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val="en-US" w:eastAsia="ru-RU"/>
          <w14:ligatures w14:val="none"/>
        </w:rPr>
        <w:t>input_shape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629F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val="en-US" w:eastAsia="ru-RU"/>
          <w14:ligatures w14:val="none"/>
        </w:rPr>
        <w:t>num_classes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):</w:t>
      </w:r>
    </w:p>
    <w:p w14:paraId="6819673A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model =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Sequential(</w:t>
      </w:r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[</w:t>
      </w:r>
    </w:p>
    <w:p w14:paraId="319A12AF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    Flatten(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input_shape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input_shape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7ECB8BA7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Dense(</w:t>
      </w:r>
      <w:proofErr w:type="gramEnd"/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100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tanh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61B97BD4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Dense(</w:t>
      </w:r>
      <w:proofErr w:type="gramEnd"/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50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relu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23D05F17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Dense(</w:t>
      </w:r>
      <w:proofErr w:type="gramEnd"/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25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relu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0BDCBE7D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Dense(</w:t>
      </w:r>
      <w:proofErr w:type="spellStart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num_classes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softmax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</w:t>
      </w:r>
    </w:p>
    <w:p w14:paraId="2E847FAD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])</w:t>
      </w:r>
    </w:p>
    <w:p w14:paraId="2C22E784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629F2">
        <w:rPr>
          <w:rFonts w:ascii="Courier New" w:eastAsia="Times New Roman" w:hAnsi="Courier New" w:cs="Courier New"/>
          <w:color w:val="9723B4"/>
          <w:kern w:val="0"/>
          <w:sz w:val="21"/>
          <w:szCs w:val="21"/>
          <w:lang w:val="en-US" w:eastAsia="ru-RU"/>
          <w14:ligatures w14:val="none"/>
        </w:rPr>
        <w:t>return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 model</w:t>
      </w:r>
    </w:p>
    <w:p w14:paraId="52187A5C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101AF93C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model_cpu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build_simple_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model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input_shape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num_classes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</w:t>
      </w:r>
    </w:p>
    <w:p w14:paraId="75D83628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02A281B0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model_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cpu.</w:t>
      </w:r>
      <w:r w:rsidRPr="004629F2">
        <w:rPr>
          <w:rFonts w:ascii="Courier New" w:eastAsia="Times New Roman" w:hAnsi="Courier New" w:cs="Courier New"/>
          <w:color w:val="6A5221"/>
          <w:kern w:val="0"/>
          <w:sz w:val="21"/>
          <w:szCs w:val="21"/>
          <w:lang w:val="en-US" w:eastAsia="ru-RU"/>
          <w14:ligatures w14:val="none"/>
        </w:rPr>
        <w:t>compile</w:t>
      </w:r>
      <w:proofErr w:type="spellEnd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(</w:t>
      </w:r>
    </w:p>
    <w:p w14:paraId="2F55F8CE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optimizer=Adam(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learning_rate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0.001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1036D5B3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loss=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categorical_crossentropy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</w:t>
      </w:r>
    </w:p>
    <w:p w14:paraId="22B0FCDC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metrics=[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'accuracy'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]</w:t>
      </w:r>
    </w:p>
    <w:p w14:paraId="7AE14CAD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>)</w:t>
      </w:r>
    </w:p>
    <w:p w14:paraId="30477100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</w:pPr>
    </w:p>
    <w:p w14:paraId="3FC6D30F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</w:pP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>model_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>cpu.summary</w:t>
      </w:r>
      <w:proofErr w:type="spellEnd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>()</w:t>
      </w:r>
    </w:p>
    <w:p w14:paraId="64A32147" w14:textId="499BB9EB" w:rsidR="004629F2" w:rsidRDefault="004629F2" w:rsidP="004629F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638538B" w14:textId="735C6407" w:rsidR="004629F2" w:rsidRDefault="004629F2" w:rsidP="004629F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Визуальная схема:</w:t>
      </w:r>
    </w:p>
    <w:p w14:paraId="3A76483F" w14:textId="2F17E34C" w:rsidR="004629F2" w:rsidRDefault="004629F2" w:rsidP="004629F2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740FCA7A" wp14:editId="027A7645">
            <wp:extent cx="5700713" cy="2714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052" cy="272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B739" w14:textId="27FB36C0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lastRenderedPageBreak/>
        <w:tab/>
      </w:r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Модель не учится — точность и потери </w:t>
      </w:r>
      <w:proofErr w:type="spellStart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стагнируют</w:t>
      </w:r>
      <w:proofErr w:type="spellEnd"/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, метрики не улучшаются с эпохами. Вероятно, сеть упёрлась в базовое значение точности (примерно 66.7%), что может означать следующее: Данные </w:t>
      </w:r>
      <w:proofErr w:type="spellStart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несбалансированны</w:t>
      </w:r>
      <w:proofErr w:type="spellEnd"/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, и сеть просто всегда предсказывает самый частый класс. Слишком простая архитектура, не хватает слоёв/нейронов — модель не способна уловить закономерности. Входные данные некорректно размечены или обработаны. Отсутствие переобучения — метрики на обучении и </w:t>
      </w:r>
      <w:proofErr w:type="spellStart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 практически идентичны.</w:t>
      </w:r>
    </w:p>
    <w:p w14:paraId="6B701906" w14:textId="67A30B24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tab/>
      </w:r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Для следующей модели два первых слоя были заменены на свертки и </w:t>
      </w:r>
      <w:proofErr w:type="spellStart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пулинги</w:t>
      </w:r>
      <w:proofErr w:type="spellEnd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:</w:t>
      </w:r>
    </w:p>
    <w:p w14:paraId="2CEDDE55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629F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629F2">
        <w:rPr>
          <w:rFonts w:ascii="Courier New" w:eastAsia="Times New Roman" w:hAnsi="Courier New" w:cs="Courier New"/>
          <w:color w:val="6A5221"/>
          <w:kern w:val="0"/>
          <w:sz w:val="21"/>
          <w:szCs w:val="21"/>
          <w:lang w:val="en-US" w:eastAsia="ru-RU"/>
          <w14:ligatures w14:val="none"/>
        </w:rPr>
        <w:t>model_cnn_2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629F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val="en-US" w:eastAsia="ru-RU"/>
          <w14:ligatures w14:val="none"/>
        </w:rPr>
        <w:t>input_shape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629F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val="en-US" w:eastAsia="ru-RU"/>
          <w14:ligatures w14:val="none"/>
        </w:rPr>
        <w:t>num_classes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):</w:t>
      </w:r>
    </w:p>
    <w:p w14:paraId="3C774017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model =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Sequential(</w:t>
      </w:r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[</w:t>
      </w:r>
    </w:p>
    <w:p w14:paraId="45E28AB2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    Input(shape=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input_shape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1EEFAE6D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    Conv2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D(</w:t>
      </w:r>
      <w:proofErr w:type="gramEnd"/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32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(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3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3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relu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6C034451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    MaxPooling2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D(</w:t>
      </w:r>
      <w:proofErr w:type="spellStart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pool_size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=(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2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2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)),</w:t>
      </w:r>
    </w:p>
    <w:p w14:paraId="5460C485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    Conv2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D(</w:t>
      </w:r>
      <w:proofErr w:type="gramEnd"/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64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(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3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3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relu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1F600E24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        MaxPooling2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D(</w:t>
      </w:r>
      <w:proofErr w:type="spellStart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pool_size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=(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2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2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)),</w:t>
      </w:r>
    </w:p>
    <w:p w14:paraId="430B3D2A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Flatten(</w:t>
      </w:r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2136560B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Dense(</w:t>
      </w:r>
      <w:proofErr w:type="gramEnd"/>
      <w:r w:rsidRPr="004629F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ru-RU"/>
          <w14:ligatures w14:val="none"/>
        </w:rPr>
        <w:t>128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relu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),</w:t>
      </w:r>
    </w:p>
    <w:p w14:paraId="3C8F990C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Dense(</w:t>
      </w:r>
      <w:proofErr w:type="spellStart"/>
      <w:proofErr w:type="gram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num_classes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, activation=</w:t>
      </w:r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softmax</w:t>
      </w:r>
      <w:proofErr w:type="spellEnd"/>
      <w:r w:rsidRPr="004629F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ru-RU"/>
          <w14:ligatures w14:val="none"/>
        </w:rPr>
        <w:t>"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>)</w:t>
      </w:r>
    </w:p>
    <w:p w14:paraId="6BEF2BE9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>])</w:t>
      </w:r>
    </w:p>
    <w:p w14:paraId="51747F95" w14:textId="77777777" w:rsidR="004629F2" w:rsidRPr="004629F2" w:rsidRDefault="004629F2" w:rsidP="004629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</w:pPr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4629F2">
        <w:rPr>
          <w:rFonts w:ascii="Courier New" w:eastAsia="Times New Roman" w:hAnsi="Courier New" w:cs="Courier New"/>
          <w:color w:val="9723B4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4629F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>model</w:t>
      </w:r>
      <w:proofErr w:type="spellEnd"/>
    </w:p>
    <w:p w14:paraId="74EF53A5" w14:textId="7D4F4D5E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</w:p>
    <w:p w14:paraId="7E1A4673" w14:textId="77777777" w:rsidR="004629F2" w:rsidRDefault="004629F2" w:rsidP="004629F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Визуальная схема:</w:t>
      </w:r>
    </w:p>
    <w:p w14:paraId="665811F9" w14:textId="2E94E82B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6B85666" wp14:editId="34B56949">
            <wp:extent cx="5610225" cy="334506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0942" cy="33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B7A83" w14:textId="1373E390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lastRenderedPageBreak/>
        <w:tab/>
      </w:r>
      <w:r w:rsidRPr="004629F2">
        <w:rPr>
          <w:rFonts w:ascii="Times New Roman" w:hAnsi="Times New Roman" w:cs="Times New Roman"/>
          <w:color w:val="1F1F1F"/>
          <w:shd w:val="clear" w:color="auto" w:fill="FFFFFF"/>
        </w:rPr>
        <w:t>Вывод: Модель не обучается: изменения точности минимальны, значения держатся примерно на уровне случайного угадывания (0.666 ≈ 2/3, возможно задача на 3 класса). Потери стабилизировались слишком рано, графики очень "плоские".</w:t>
      </w:r>
    </w:p>
    <w:p w14:paraId="5FEDCC93" w14:textId="38A564C9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Arial" w:hAnsi="Arial" w:cs="Arial"/>
          <w:color w:val="1F1F1F"/>
          <w:shd w:val="clear" w:color="auto" w:fill="FFFFFF"/>
        </w:rPr>
        <w:tab/>
      </w:r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Добавим еще один слой свертки. Для удобства выделим отдельно </w:t>
      </w:r>
      <w:proofErr w:type="spellStart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сверточный</w:t>
      </w:r>
      <w:proofErr w:type="spellEnd"/>
      <w:r w:rsidRPr="004629F2">
        <w:rPr>
          <w:rFonts w:ascii="Times New Roman" w:hAnsi="Times New Roman" w:cs="Times New Roman"/>
          <w:color w:val="1F1F1F"/>
          <w:shd w:val="clear" w:color="auto" w:fill="FFFFFF"/>
        </w:rPr>
        <w:t xml:space="preserve"> блок. Также добавим обнуление нейронов(</w:t>
      </w:r>
      <w:proofErr w:type="spellStart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Dropout</w:t>
      </w:r>
      <w:proofErr w:type="spellEnd"/>
      <w:r w:rsidRPr="004629F2">
        <w:rPr>
          <w:rFonts w:ascii="Times New Roman" w:hAnsi="Times New Roman" w:cs="Times New Roman"/>
          <w:color w:val="1F1F1F"/>
          <w:shd w:val="clear" w:color="auto" w:fill="FFFFFF"/>
        </w:rPr>
        <w:t>) и нормализацию данных.</w:t>
      </w:r>
    </w:p>
    <w:p w14:paraId="3C1842D2" w14:textId="65029554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DB55128" wp14:editId="57D016AB">
            <wp:extent cx="5057775" cy="42194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1485" cy="423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7B758" w14:textId="154BB9FF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>Визуальная схема:</w:t>
      </w:r>
    </w:p>
    <w:p w14:paraId="152B1C0B" w14:textId="682521B5" w:rsidR="004629F2" w:rsidRDefault="004629F2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6DA537A" wp14:editId="78B8E48E">
            <wp:extent cx="5505450" cy="777054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21652" cy="779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20D7" w14:textId="77777777" w:rsidR="004629F2" w:rsidRPr="004629F2" w:rsidRDefault="004629F2" w:rsidP="004629F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Выводы</w:t>
      </w:r>
    </w:p>
    <w:p w14:paraId="70D99A44" w14:textId="77777777" w:rsidR="004629F2" w:rsidRPr="004629F2" w:rsidRDefault="004629F2" w:rsidP="004629F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Модель постепенно учится и становится точнее на обучающей выборке.</w:t>
      </w:r>
    </w:p>
    <w:p w14:paraId="67000B73" w14:textId="77777777" w:rsidR="004629F2" w:rsidRPr="004629F2" w:rsidRDefault="004629F2" w:rsidP="004629F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Точность на 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валидации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 улучшается только к концу процесса обучения, при этом разброс показывает, что результат может страдать из-за случайности или дисбаланса данных.</w:t>
      </w:r>
    </w:p>
    <w:p w14:paraId="02F8B8BB" w14:textId="02AB5E15" w:rsidR="004629F2" w:rsidRDefault="004629F2" w:rsidP="004629F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lastRenderedPageBreak/>
        <w:t xml:space="preserve">Потери 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валидации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 ведут себя нестабильно, что обычно указывает на необходимость либо увеличить объём данных, либо поработать с архитектурой/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гиперпараметрами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.</w:t>
      </w:r>
    </w:p>
    <w:p w14:paraId="03450D32" w14:textId="13FA4903" w:rsidR="004629F2" w:rsidRDefault="004629F2" w:rsidP="004629F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ab/>
      </w:r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Добавим l2 регуляризацию в 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сверточный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 слой, добавим GlobalAveragePooling2D перед 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полносвязными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 слоями, сделаем разным исключение 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нейроннов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 xml:space="preserve"> на разных слоях (значение </w:t>
      </w:r>
      <w:proofErr w:type="spellStart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dropout</w:t>
      </w:r>
      <w:proofErr w:type="spellEnd"/>
      <w:r w:rsidRPr="004629F2"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).</w:t>
      </w:r>
    </w:p>
    <w:p w14:paraId="03CFAC18" w14:textId="74CB6328" w:rsidR="004629F2" w:rsidRDefault="004629F2" w:rsidP="004629F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67A5BE7C" wp14:editId="14B4BD35">
            <wp:extent cx="5631476" cy="53435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2129" cy="537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EB9E" w14:textId="60DB601A" w:rsidR="004629F2" w:rsidRDefault="004629F2" w:rsidP="004629F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  <w:t>Визуальная схема</w:t>
      </w:r>
    </w:p>
    <w:p w14:paraId="5B02B1B7" w14:textId="0F426A17" w:rsidR="004629F2" w:rsidRPr="004629F2" w:rsidRDefault="00021F39" w:rsidP="004629F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1F1F1F"/>
          <w:kern w:val="0"/>
          <w:lang w:eastAsia="ru-RU"/>
          <w14:ligatures w14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5F431DFC" wp14:editId="2CE23BAB">
            <wp:extent cx="5634516" cy="881062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61150" cy="885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1EC9E8B" wp14:editId="4563513C">
            <wp:extent cx="4667097" cy="113982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4936" cy="114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AFBFC" w14:textId="28393B24" w:rsidR="004629F2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Модель учится на тренировочных данных, но плохо обобщается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валидацию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. Улучшения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нет. Переобучения нет: Метрики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и обучении близки друг к другу, модель не "запоминает" только обучающие данные.</w:t>
      </w:r>
    </w:p>
    <w:p w14:paraId="369E8F7F" w14:textId="54ED4A5E" w:rsidR="00021F39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Добавим изменение шага модели к процессу обучения что позволит более плавно изменять веса на большом количестве эпох. Также добавим метод регуляризации -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Early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Stopping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- который должен остановить обучение, если ошибка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валидационных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данных не будет уменьшаться.</w:t>
      </w:r>
    </w:p>
    <w:p w14:paraId="2E4AED43" w14:textId="695A68BA" w:rsidR="00021F39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E400CA" wp14:editId="4C7CC33A">
            <wp:extent cx="5799854" cy="157276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18" t="39407" r="53945" b="40230"/>
                    <a:stretch/>
                  </pic:blipFill>
                  <pic:spPr bwMode="auto">
                    <a:xfrm>
                      <a:off x="0" y="0"/>
                      <a:ext cx="5830055" cy="158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8D8C" w14:textId="747BD98D" w:rsidR="00021F39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Модель стабильно обучается на тренировочных данных: Видно улучшение точности и снижение потерь на обучении.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метрика "застряла". Это явный сигнал, что модель не учится различать классы на новых данных, а возможно просто всегда выбирает самый частый класс. Переобучения нет: Потери и точность по обучению и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близки, кривые идут рядом.</w:t>
      </w:r>
    </w:p>
    <w:p w14:paraId="4E55FCA5" w14:textId="511B7CEF" w:rsidR="00021F39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5A5FE6B" wp14:editId="3B47EB52">
            <wp:extent cx="5734418" cy="184343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911" t="40283" r="63057" b="41982"/>
                    <a:stretch/>
                  </pic:blipFill>
                  <pic:spPr bwMode="auto">
                    <a:xfrm>
                      <a:off x="0" y="0"/>
                      <a:ext cx="5795027" cy="186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4B5FE" w14:textId="7016C1FD" w:rsidR="00021F39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Модель учится на тренировочных данных: точность растет, потери падают. Обобщающая способность низкая: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точность стабильна и, скорее всего, </w:t>
      </w:r>
      <w:r w:rsidRPr="00021F39">
        <w:rPr>
          <w:rFonts w:ascii="Times New Roman" w:hAnsi="Times New Roman" w:cs="Times New Roman"/>
          <w:color w:val="1F1F1F"/>
          <w:shd w:val="clear" w:color="auto" w:fill="FFFFFF"/>
        </w:rPr>
        <w:lastRenderedPageBreak/>
        <w:t xml:space="preserve">отражает уровень угадывания (например, задача с 3 классами и несбалансированными метками). Переобучения нет: разница между метриками обучения и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небольшая, потери и точности к концу обучения почти сравнялись.</w:t>
      </w:r>
    </w:p>
    <w:p w14:paraId="612B7A5C" w14:textId="7FFD2B3D" w:rsidR="00021F39" w:rsidRPr="00021F39" w:rsidRDefault="00021F39" w:rsidP="00021F39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Вывод:</w:t>
      </w:r>
    </w:p>
    <w:p w14:paraId="571024A0" w14:textId="2E70AF22" w:rsidR="00021F39" w:rsidRPr="00021F39" w:rsidRDefault="00021F39" w:rsidP="00021F39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Рост точности только на обучении: По графикам видно, что точность на обучающем наборе увеличивалась с каждой эпохой, а вот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оставалась практически неизменной и находилась на уровне случайного угадывания (примерно 0.667).</w:t>
      </w:r>
    </w:p>
    <w:p w14:paraId="1204F651" w14:textId="33FB7B73" w:rsidR="00021F39" w:rsidRPr="00021F39" w:rsidRDefault="00021F39" w:rsidP="00021F39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 w:rsidRPr="00021F39">
        <w:rPr>
          <w:rFonts w:ascii="Times New Roman" w:hAnsi="Times New Roman" w:cs="Times New Roman"/>
          <w:color w:val="1F1F1F"/>
          <w:shd w:val="clear" w:color="auto" w:fill="FFFFFF"/>
        </w:rPr>
        <w:t>Потери снижаются у обеих метрик: Потери (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loss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) на тренировке и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плавно уменьшаются, но горизонтальности и "пилы" на графике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указывают на то, что модель не извлекает дополнительную полезную информацию при обучении.</w:t>
      </w:r>
    </w:p>
    <w:p w14:paraId="341CEFA9" w14:textId="636A4C47" w:rsidR="00021F39" w:rsidRPr="00021F39" w:rsidRDefault="00021F39" w:rsidP="00021F39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Переобучения не наблюдается: Параметры на </w:t>
      </w:r>
      <w:proofErr w:type="spell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валидации</w:t>
      </w:r>
      <w:proofErr w:type="spell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и обучении отличаются очень </w:t>
      </w:r>
      <w:proofErr w:type="gramStart"/>
      <w:r w:rsidRPr="00021F39">
        <w:rPr>
          <w:rFonts w:ascii="Times New Roman" w:hAnsi="Times New Roman" w:cs="Times New Roman"/>
          <w:color w:val="1F1F1F"/>
          <w:shd w:val="clear" w:color="auto" w:fill="FFFFFF"/>
        </w:rPr>
        <w:t>не сильно</w:t>
      </w:r>
      <w:proofErr w:type="gramEnd"/>
      <w:r w:rsidRPr="00021F39">
        <w:rPr>
          <w:rFonts w:ascii="Times New Roman" w:hAnsi="Times New Roman" w:cs="Times New Roman"/>
          <w:color w:val="1F1F1F"/>
          <w:shd w:val="clear" w:color="auto" w:fill="FFFFFF"/>
        </w:rPr>
        <w:t xml:space="preserve"> — это значит, что модель не запоминает только тренировочные данные, но и не учится чему-то новому для других примеров.</w:t>
      </w:r>
    </w:p>
    <w:p w14:paraId="5D61275D" w14:textId="77777777" w:rsidR="00021F39" w:rsidRPr="00021F39" w:rsidRDefault="00021F39" w:rsidP="004629F2">
      <w:pPr>
        <w:spacing w:line="360" w:lineRule="auto"/>
        <w:jc w:val="both"/>
        <w:rPr>
          <w:rFonts w:ascii="Times New Roman" w:hAnsi="Times New Roman" w:cs="Times New Roman"/>
          <w:color w:val="1F1F1F"/>
          <w:shd w:val="clear" w:color="auto" w:fill="FFFFFF"/>
        </w:rPr>
      </w:pPr>
      <w:bookmarkStart w:id="0" w:name="_GoBack"/>
      <w:bookmarkEnd w:id="0"/>
    </w:p>
    <w:sectPr w:rsidR="00021F39" w:rsidRPr="00021F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84860"/>
    <w:multiLevelType w:val="multilevel"/>
    <w:tmpl w:val="A1BE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F0559"/>
    <w:multiLevelType w:val="hybridMultilevel"/>
    <w:tmpl w:val="1988D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4276E"/>
    <w:multiLevelType w:val="hybridMultilevel"/>
    <w:tmpl w:val="D91A32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711489"/>
    <w:multiLevelType w:val="hybridMultilevel"/>
    <w:tmpl w:val="221CE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51E5A"/>
    <w:multiLevelType w:val="multilevel"/>
    <w:tmpl w:val="26086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F66EF"/>
    <w:multiLevelType w:val="hybridMultilevel"/>
    <w:tmpl w:val="35BCB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F1831"/>
    <w:multiLevelType w:val="hybridMultilevel"/>
    <w:tmpl w:val="B1EAF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275EC"/>
    <w:multiLevelType w:val="multilevel"/>
    <w:tmpl w:val="7A6E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D915D5"/>
    <w:multiLevelType w:val="hybridMultilevel"/>
    <w:tmpl w:val="963C2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DB6AA8"/>
    <w:multiLevelType w:val="hybridMultilevel"/>
    <w:tmpl w:val="FB708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31C3B"/>
    <w:multiLevelType w:val="hybridMultilevel"/>
    <w:tmpl w:val="53D471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746802DB"/>
    <w:multiLevelType w:val="hybridMultilevel"/>
    <w:tmpl w:val="88304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93B41"/>
    <w:multiLevelType w:val="hybridMultilevel"/>
    <w:tmpl w:val="DA94E2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11"/>
  </w:num>
  <w:num w:numId="9">
    <w:abstractNumId w:val="9"/>
  </w:num>
  <w:num w:numId="10">
    <w:abstractNumId w:val="8"/>
  </w:num>
  <w:num w:numId="11">
    <w:abstractNumId w:val="3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091"/>
    <w:rsid w:val="000063C4"/>
    <w:rsid w:val="00007998"/>
    <w:rsid w:val="00021F39"/>
    <w:rsid w:val="000524D4"/>
    <w:rsid w:val="00231171"/>
    <w:rsid w:val="002465A0"/>
    <w:rsid w:val="002F1244"/>
    <w:rsid w:val="00437CBA"/>
    <w:rsid w:val="004629F2"/>
    <w:rsid w:val="004F5091"/>
    <w:rsid w:val="00517811"/>
    <w:rsid w:val="007B16BB"/>
    <w:rsid w:val="00962A01"/>
    <w:rsid w:val="00973308"/>
    <w:rsid w:val="00AE5919"/>
    <w:rsid w:val="00BC3675"/>
    <w:rsid w:val="00BC3DE4"/>
    <w:rsid w:val="00CA001B"/>
    <w:rsid w:val="00F00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5725"/>
  <w15:chartTrackingRefBased/>
  <w15:docId w15:val="{3380C016-138D-492F-87C7-409F66CE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5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5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50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5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50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5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5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5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5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50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F50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F50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F509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F509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F509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F509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F509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F50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F5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F5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5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F5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F5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F509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F509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F509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F50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F509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F5091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4F5091"/>
    <w:rPr>
      <w:color w:val="666666"/>
    </w:rPr>
  </w:style>
  <w:style w:type="character" w:styleId="ad">
    <w:name w:val="Hyperlink"/>
    <w:basedOn w:val="a0"/>
    <w:uiPriority w:val="99"/>
    <w:unhideWhenUsed/>
    <w:rsid w:val="002F1244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F1244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437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962A01"/>
    <w:rPr>
      <w:rFonts w:ascii="Times New Roman" w:hAnsi="Times New Roman" w:cs="Times New Roman"/>
    </w:rPr>
  </w:style>
  <w:style w:type="character" w:styleId="af0">
    <w:name w:val="Strong"/>
    <w:basedOn w:val="a0"/>
    <w:uiPriority w:val="22"/>
    <w:qFormat/>
    <w:rsid w:val="004629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1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1302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Владимировна Безбородова</dc:creator>
  <cp:keywords/>
  <dc:description/>
  <cp:lastModifiedBy>кабинет 224А</cp:lastModifiedBy>
  <cp:revision>3</cp:revision>
  <dcterms:created xsi:type="dcterms:W3CDTF">2025-06-18T04:27:00Z</dcterms:created>
  <dcterms:modified xsi:type="dcterms:W3CDTF">2025-06-18T05:10:00Z</dcterms:modified>
</cp:coreProperties>
</file>