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3953F47D" w:rsidR="009720CB" w:rsidRPr="009720CB" w:rsidRDefault="003B4F96" w:rsidP="009720CB">
            <w:pPr>
              <w:ind w:firstLine="0"/>
              <w:jc w:val="right"/>
              <w:rPr>
                <w:u w:val="single"/>
              </w:rPr>
            </w:pPr>
            <w:r>
              <w:rPr>
                <w:u w:val="single"/>
              </w:rPr>
              <w:t>Белокуров</w:t>
            </w:r>
            <w:r w:rsidR="009720CB" w:rsidRPr="009720CB">
              <w:rPr>
                <w:u w:val="single"/>
              </w:rPr>
              <w:t xml:space="preserve"> Д. </w:t>
            </w:r>
            <w:r>
              <w:rPr>
                <w:u w:val="single"/>
              </w:rPr>
              <w:t>В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9720CB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4252F5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4252F5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4252F5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4252F5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4252F5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4252F5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4252F5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4252F5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8E262E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5pt;height:317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3364E499" w:rsidR="00D71F56" w:rsidRDefault="00101756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0A28D09" wp14:editId="6D023675">
            <wp:extent cx="7155872" cy="5361341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64387" cy="536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Pr="00BE5394">
        <w:rPr>
          <w:i/>
          <w:lang w:val="en-US"/>
        </w:rPr>
        <w:t>FigureBase</w:t>
      </w:r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r w:rsidRPr="00BE5394">
        <w:rPr>
          <w:i/>
          <w:lang w:val="en-US"/>
        </w:rPr>
        <w:t>FigureBase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r w:rsidRPr="00BE5394">
              <w:rPr>
                <w:i/>
                <w:sz w:val="24"/>
                <w:lang w:val="en-US"/>
              </w:rPr>
              <w:t>FigureBase</w:t>
            </w:r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r w:rsidRPr="00F029EE">
              <w:rPr>
                <w:sz w:val="24"/>
                <w:u w:val="single"/>
                <w:lang w:val="en-US"/>
              </w:rPr>
              <w:t xml:space="preserve">CheckingNumber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r w:rsidR="00F029EE" w:rsidRPr="00BE5394">
        <w:rPr>
          <w:i/>
          <w:lang w:val="en-US"/>
        </w:rPr>
        <w:t>FigureBase</w:t>
      </w:r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A474CE" w:rsidRPr="00A474CE">
        <w:t>Parallelepiped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A474CE" w:rsidRPr="00A474CE">
              <w:rPr>
                <w:sz w:val="24"/>
              </w:rPr>
              <w:t>Parallelepiped</w:t>
            </w:r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3B2EC1">
              <w:rPr>
                <w:sz w:val="24"/>
                <w:lang w:val="en-US"/>
              </w:rPr>
              <w:t>FigureType</w:t>
            </w:r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A474CE" w:rsidRPr="00A474CE">
        <w:t>Pyramid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="00A474CE" w:rsidRPr="00A474CE">
              <w:rPr>
                <w:sz w:val="24"/>
              </w:rPr>
              <w:t>Pyramid</w:t>
            </w:r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r w:rsidRPr="003B2EC1">
              <w:rPr>
                <w:sz w:val="24"/>
                <w:lang w:val="en-US"/>
              </w:rPr>
              <w:t>radiusOfFigure</w:t>
            </w:r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FigureType</w:t>
            </w:r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408E4E5D" w:rsidR="00F83530" w:rsidRDefault="008C20C3" w:rsidP="00F83530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E610DF1" wp14:editId="5E702A62">
            <wp:extent cx="3570514" cy="2816252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8627" cy="28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E5C33A2" w14:textId="3235CA9C" w:rsidR="005472B4" w:rsidRDefault="005472B4" w:rsidP="00F83530">
      <w:pPr>
        <w:ind w:firstLine="0"/>
        <w:jc w:val="center"/>
      </w:pPr>
    </w:p>
    <w:p w14:paraId="54AA86C8" w14:textId="77777777" w:rsidR="005472B4" w:rsidRPr="00F83530" w:rsidRDefault="005472B4" w:rsidP="00F83530">
      <w:pPr>
        <w:ind w:firstLine="0"/>
        <w:jc w:val="center"/>
      </w:pP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lastRenderedPageBreak/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r>
        <w:rPr>
          <w:lang w:val="en-US"/>
        </w:rPr>
        <w:t>NaN</w:t>
      </w:r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lastRenderedPageBreak/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lastRenderedPageBreak/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r>
        <w:t xml:space="preserve">Калентьев,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Калентьев, Д. В. Гарайс, А. Е. Гориянов.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>Заказчик: Канд. техн. наук, доцент каф. КСУП ТУСУР Калентьев А. А.</w:t>
      </w:r>
    </w:p>
    <w:p w14:paraId="73D1BDBF" w14:textId="6E32BCB3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>
        <w:t>Белокуров</w:t>
      </w:r>
      <w:r w:rsidR="003002B2">
        <w:t xml:space="preserve"> Д.</w:t>
      </w:r>
      <w:r>
        <w:t xml:space="preserve"> В</w:t>
      </w:r>
      <w:r w:rsidR="003002B2">
        <w:t>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25915D27" w:rsidR="003002B2" w:rsidRDefault="003002B2" w:rsidP="00131A1C">
      <w:pPr>
        <w:ind w:firstLine="709"/>
      </w:pPr>
      <w:r>
        <w:t xml:space="preserve">Окончание работ: </w:t>
      </w:r>
      <w:commentRangeStart w:id="18"/>
      <w:r w:rsidR="00E76390">
        <w:t>06 октября 2025</w:t>
      </w:r>
      <w:r>
        <w:t xml:space="preserve"> г.</w:t>
      </w:r>
      <w:commentRangeEnd w:id="18"/>
      <w:r w:rsidR="008E262E">
        <w:rPr>
          <w:rStyle w:val="a7"/>
        </w:rPr>
        <w:commentReference w:id="18"/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&lt;ArrayOfFigureBase xmlns:xsi="http://www.w3.org/2001/XMLSchema-instance" xmlns:xsd="http://www.w3.org/2001/XMLSchema"&gt;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</w:t>
      </w:r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</w:t>
      </w:r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&lt;FigureBase </w:t>
      </w:r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&lt;/FigureBase&gt;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4pt;height:17.3pt" o:ole="">
            <v:imagedata r:id="rId43" o:title=""/>
          </v:shape>
          <o:OLEObject Type="Embed" ProgID="Equation.DSMT4" ShapeID="_x0000_i1026" DrawAspect="Content" ObjectID="_1822647817" r:id="rId44"/>
        </w:object>
      </w:r>
    </w:p>
    <w:p w14:paraId="5BA147EF" w14:textId="0001EA05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</w:p>
    <w:p w14:paraId="647B6375" w14:textId="23F98B3B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08724F19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25pt;height:35.55pt" o:ole="">
            <v:imagedata r:id="rId45" o:title=""/>
          </v:shape>
          <o:OLEObject Type="Embed" ProgID="Equation.DSMT4" ShapeID="_x0000_i1027" DrawAspect="Content" ObjectID="_1822647818" r:id="rId46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1CFDD76D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w:r w:rsidRPr="00363CAE">
        <w:t xml:space="preserve"> – </w:t>
      </w:r>
      <w:r>
        <w:t>длина пирамиды, м;</w:t>
      </w:r>
    </w:p>
    <w:p w14:paraId="6425C33E" w14:textId="5A9E402E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1F4967A0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.6pt;height:35.55pt" o:ole="">
            <v:imagedata r:id="rId47" o:title=""/>
          </v:shape>
          <o:OLEObject Type="Embed" ProgID="Equation.DSMT4" ShapeID="_x0000_i1028" DrawAspect="Content" ObjectID="_1822647819" r:id="rId48"/>
        </w:object>
      </w:r>
    </w:p>
    <w:p w14:paraId="61633767" w14:textId="0DAC161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Pr="00C80F6E">
        <w:t xml:space="preserve"> – </w:t>
      </w:r>
      <w:r>
        <w:t>радиус шара, м;</w:t>
      </w:r>
    </w:p>
    <w:p w14:paraId="70F6B67C" w14:textId="7FB9CD8B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5FFCF91D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1 ГБ для 32-разрядных систем или 2 ГБ для 64-разрядных систем</w:t>
      </w:r>
      <w:r w:rsidRPr="00E57BD8">
        <w:t>.</w:t>
      </w:r>
    </w:p>
    <w:p w14:paraId="0116B67F" w14:textId="04FDC66C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</w:t>
      </w:r>
      <w:commentRangeStart w:id="19"/>
      <w:r w:rsidR="002939B1">
        <w:t>диске: 2</w:t>
      </w:r>
      <w:r>
        <w:t xml:space="preserve"> </w:t>
      </w:r>
      <w:r w:rsidR="002939B1">
        <w:t>ГБ для 32-разрядных систем или 4</w:t>
      </w:r>
      <w:r>
        <w:t xml:space="preserve"> ГБ для 64-разрядных систем</w:t>
      </w:r>
      <w:r w:rsidRPr="00E57BD8">
        <w:t>.</w:t>
      </w:r>
      <w:commentRangeEnd w:id="19"/>
      <w:r w:rsidR="008E262E">
        <w:rPr>
          <w:rStyle w:val="a7"/>
        </w:rPr>
        <w:commentReference w:id="19"/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8" w:author="Aleksey A. Kalentev" w:date="2025-10-22T14:17:00Z" w:initials="AAK">
    <w:p w14:paraId="11DED3EB" w14:textId="2C74942C" w:rsidR="008E262E" w:rsidRDefault="008E262E">
      <w:pPr>
        <w:pStyle w:val="a8"/>
      </w:pPr>
      <w:r>
        <w:rPr>
          <w:rStyle w:val="a7"/>
        </w:rPr>
        <w:annotationRef/>
      </w:r>
    </w:p>
  </w:comment>
  <w:comment w:id="19" w:author="Aleksey A. Kalentev" w:date="2025-10-22T14:17:00Z" w:initials="AAK">
    <w:p w14:paraId="6C87A2B2" w14:textId="2A797DE0" w:rsidR="008E262E" w:rsidRDefault="008E262E">
      <w:pPr>
        <w:pStyle w:val="a8"/>
      </w:pPr>
      <w:r>
        <w:rPr>
          <w:rStyle w:val="a7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1DED3EB" w15:done="0"/>
  <w15:commentEx w15:paraId="6C87A2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36602" w16cex:dateUtc="2025-10-22T07:17:00Z"/>
  <w16cex:commentExtensible w16cex:durableId="2CA365FA" w16cex:dateUtc="2025-10-22T07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1DED3EB" w16cid:durableId="2CA36602"/>
  <w16cid:commentId w16cid:paraId="6C87A2B2" w16cid:durableId="2CA365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00B8C" w14:textId="77777777" w:rsidR="004252F5" w:rsidRDefault="004252F5" w:rsidP="00261C19">
      <w:pPr>
        <w:spacing w:line="240" w:lineRule="auto"/>
      </w:pPr>
      <w:r>
        <w:separator/>
      </w:r>
    </w:p>
  </w:endnote>
  <w:endnote w:type="continuationSeparator" w:id="0">
    <w:p w14:paraId="725AC2F5" w14:textId="77777777" w:rsidR="004252F5" w:rsidRDefault="004252F5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7A817A36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4834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80BD3" w14:textId="77777777" w:rsidR="004252F5" w:rsidRDefault="004252F5" w:rsidP="00261C19">
      <w:pPr>
        <w:spacing w:line="240" w:lineRule="auto"/>
      </w:pPr>
      <w:r>
        <w:separator/>
      </w:r>
    </w:p>
  </w:footnote>
  <w:footnote w:type="continuationSeparator" w:id="0">
    <w:p w14:paraId="6953265E" w14:textId="77777777" w:rsidR="004252F5" w:rsidRDefault="004252F5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3263B"/>
    <w:rsid w:val="0003764A"/>
    <w:rsid w:val="00076927"/>
    <w:rsid w:val="00082870"/>
    <w:rsid w:val="000B140B"/>
    <w:rsid w:val="000B78F0"/>
    <w:rsid w:val="000F5753"/>
    <w:rsid w:val="00101756"/>
    <w:rsid w:val="00131A1C"/>
    <w:rsid w:val="001A0890"/>
    <w:rsid w:val="001F2DC0"/>
    <w:rsid w:val="00226EFB"/>
    <w:rsid w:val="00235971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416D51"/>
    <w:rsid w:val="004252F5"/>
    <w:rsid w:val="0043566E"/>
    <w:rsid w:val="00452B9E"/>
    <w:rsid w:val="004654E1"/>
    <w:rsid w:val="004967EE"/>
    <w:rsid w:val="00502CF5"/>
    <w:rsid w:val="00503011"/>
    <w:rsid w:val="005472B4"/>
    <w:rsid w:val="005A510A"/>
    <w:rsid w:val="005B1889"/>
    <w:rsid w:val="005D0F20"/>
    <w:rsid w:val="00604BD9"/>
    <w:rsid w:val="006E3F26"/>
    <w:rsid w:val="00713F57"/>
    <w:rsid w:val="00740307"/>
    <w:rsid w:val="00771A62"/>
    <w:rsid w:val="00775665"/>
    <w:rsid w:val="007C081F"/>
    <w:rsid w:val="00807EF6"/>
    <w:rsid w:val="00812A3B"/>
    <w:rsid w:val="0083250A"/>
    <w:rsid w:val="008C20C3"/>
    <w:rsid w:val="008E262E"/>
    <w:rsid w:val="00914D17"/>
    <w:rsid w:val="00943487"/>
    <w:rsid w:val="009720CB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FDE"/>
    <w:rsid w:val="00C80F6E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F029EE"/>
    <w:rsid w:val="00F0496C"/>
    <w:rsid w:val="00F1624C"/>
    <w:rsid w:val="00F54403"/>
    <w:rsid w:val="00F83530"/>
    <w:rsid w:val="00FB6F01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microsoft.com/office/2018/08/relationships/commentsExtensible" Target="commentsExtensible.xml"/><Relationship Id="rId47" Type="http://schemas.openxmlformats.org/officeDocument/2006/relationships/image" Target="media/image33.wmf"/><Relationship Id="rId50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microsoft.com/office/2011/relationships/commentsExtended" Target="commentsExtended.xml"/><Relationship Id="rId45" Type="http://schemas.openxmlformats.org/officeDocument/2006/relationships/image" Target="media/image32.wmf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1.wmf"/><Relationship Id="rId48" Type="http://schemas.openxmlformats.org/officeDocument/2006/relationships/oleObject" Target="embeddings/oleObject3.bin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1AAE9-C86B-4987-874D-C8B21A71A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28</Pages>
  <Words>2009</Words>
  <Characters>11454</Characters>
  <Application>Microsoft Office Word</Application>
  <DocSecurity>0</DocSecurity>
  <Lines>95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9</vt:i4>
      </vt:variant>
    </vt:vector>
  </HeadingPairs>
  <TitlesOfParts>
    <vt:vector size="10" baseType="lpstr">
      <vt:lpstr/>
      <vt:lpstr>ВВЕДЕНИЕ</vt:lpstr>
      <vt:lpstr>1 Основная часть</vt:lpstr>
      <vt:lpstr>    1.1 UML диаграмма вариантов использования</vt:lpstr>
      <vt:lpstr>    1.2 UML диаграмма классов</vt:lpstr>
      <vt:lpstr>    1.3 Описание классов, образующих связь типа «общее-частное»</vt:lpstr>
      <vt:lpstr>    1.4 Дерево ветвлений Git</vt:lpstr>
      <vt:lpstr>    1.5 Тестирование программы</vt:lpstr>
      <vt:lpstr>СПИСОК ИСПОЛЬЗОВАННЫХ ИСТОЧНИКОВ</vt:lpstr>
      <vt:lpstr>ПРИЛОЖЕНИЕ А</vt:lpstr>
    </vt:vector>
  </TitlesOfParts>
  <Company/>
  <LinksUpToDate>false</LinksUpToDate>
  <CharactersWithSpaces>13437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Белокуров Демьян</dc:creator>
  <cp:keywords/>
  <dc:description/>
  <cp:lastModifiedBy>Aleksey A. Kalentev</cp:lastModifiedBy>
  <cp:revision>18</cp:revision>
  <dcterms:created xsi:type="dcterms:W3CDTF">2025-10-21T20:17:00Z</dcterms:created>
  <dcterms:modified xsi:type="dcterms:W3CDTF">2025-10-22T07:17:00Z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