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93" w:rsidRDefault="000D3C93">
      <w:r>
        <w:t>Россия в 16 веке</w:t>
      </w:r>
    </w:p>
    <w:p w:rsidR="000D3C93" w:rsidRDefault="000D3C93" w:rsidP="000D3C93">
      <w:pPr>
        <w:pStyle w:val="a3"/>
        <w:numPr>
          <w:ilvl w:val="0"/>
          <w:numId w:val="1"/>
        </w:numPr>
      </w:pPr>
      <w:r>
        <w:t>Начало правления Ивана 4. Реформа 40 – 50 г 16 века</w:t>
      </w:r>
    </w:p>
    <w:p w:rsidR="000D3C93" w:rsidRDefault="000D3C93" w:rsidP="000D3C93">
      <w:pPr>
        <w:pStyle w:val="a3"/>
        <w:numPr>
          <w:ilvl w:val="0"/>
          <w:numId w:val="1"/>
        </w:numPr>
      </w:pPr>
      <w:r>
        <w:t xml:space="preserve">Цели, основное </w:t>
      </w:r>
      <w:proofErr w:type="spellStart"/>
      <w:r>
        <w:t>направл-е</w:t>
      </w:r>
      <w:proofErr w:type="spellEnd"/>
      <w:r>
        <w:t xml:space="preserve"> политики Ивана 4: восточная экспансия и западное </w:t>
      </w:r>
      <w:proofErr w:type="gramStart"/>
      <w:r>
        <w:t>направлен</w:t>
      </w:r>
      <w:proofErr w:type="gramEnd"/>
      <w:r>
        <w:t>.</w:t>
      </w:r>
    </w:p>
    <w:p w:rsidR="000D3C93" w:rsidRDefault="000D3C93" w:rsidP="000D3C93">
      <w:pPr>
        <w:pStyle w:val="a3"/>
        <w:numPr>
          <w:ilvl w:val="0"/>
          <w:numId w:val="1"/>
        </w:numPr>
      </w:pPr>
      <w:proofErr w:type="spellStart"/>
      <w:r>
        <w:t>Опритчина</w:t>
      </w:r>
      <w:proofErr w:type="spellEnd"/>
      <w:r>
        <w:t xml:space="preserve">, причины введения в сущность и </w:t>
      </w:r>
      <w:proofErr w:type="spellStart"/>
      <w:r>
        <w:t>последвия</w:t>
      </w:r>
      <w:proofErr w:type="spellEnd"/>
      <w:r>
        <w:t>.</w:t>
      </w:r>
    </w:p>
    <w:p w:rsidR="000D3C93" w:rsidRPr="000D3C93" w:rsidRDefault="000D3C93" w:rsidP="000D3C93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0D3C93">
        <w:rPr>
          <w:rFonts w:ascii="Arial" w:eastAsia="Times New Roman" w:hAnsi="Arial" w:cs="Arial"/>
          <w:b/>
          <w:bCs/>
          <w:color w:val="000000"/>
          <w:sz w:val="17"/>
        </w:rPr>
        <w:t>Венчание на царство</w:t>
      </w:r>
    </w:p>
    <w:p w:rsidR="000D3C93" w:rsidRDefault="000D3C93" w:rsidP="000D3C93">
      <w:pPr>
        <w:rPr>
          <w:sz w:val="18"/>
          <w:szCs w:val="18"/>
        </w:rPr>
      </w:pPr>
      <w:r w:rsidRPr="000D3C93">
        <w:rPr>
          <w:sz w:val="18"/>
          <w:szCs w:val="18"/>
        </w:rPr>
        <w:t xml:space="preserve">13 декабря 1546 года Иван Васильевич впервые высказал митрополиту </w:t>
      </w:r>
      <w:proofErr w:type="spellStart"/>
      <w:r w:rsidRPr="000D3C93">
        <w:rPr>
          <w:sz w:val="18"/>
          <w:szCs w:val="18"/>
        </w:rPr>
        <w:t>Макарию</w:t>
      </w:r>
      <w:proofErr w:type="spellEnd"/>
      <w:r w:rsidRPr="000D3C93">
        <w:rPr>
          <w:sz w:val="18"/>
          <w:szCs w:val="18"/>
        </w:rPr>
        <w:t xml:space="preserve"> намерение жениться (подробнее </w:t>
      </w:r>
      <w:proofErr w:type="gramStart"/>
      <w:r w:rsidRPr="000D3C93">
        <w:rPr>
          <w:sz w:val="18"/>
          <w:szCs w:val="18"/>
        </w:rPr>
        <w:t>см</w:t>
      </w:r>
      <w:proofErr w:type="gramEnd"/>
      <w:r w:rsidRPr="000D3C93">
        <w:rPr>
          <w:sz w:val="18"/>
          <w:szCs w:val="18"/>
        </w:rPr>
        <w:t xml:space="preserve">. ниже), а перед этим </w:t>
      </w:r>
      <w:proofErr w:type="spellStart"/>
      <w:r w:rsidRPr="000D3C93">
        <w:rPr>
          <w:sz w:val="18"/>
          <w:szCs w:val="18"/>
        </w:rPr>
        <w:t>Макарий</w:t>
      </w:r>
      <w:proofErr w:type="spellEnd"/>
      <w:r w:rsidRPr="000D3C93">
        <w:rPr>
          <w:sz w:val="18"/>
          <w:szCs w:val="18"/>
        </w:rPr>
        <w:t xml:space="preserve"> предложил Ивану Грозному венчаться на царство.</w:t>
      </w:r>
      <w:r w:rsidRPr="000D3C93">
        <w:rPr>
          <w:sz w:val="18"/>
          <w:szCs w:val="18"/>
        </w:rPr>
        <w:br/>
        <w:t xml:space="preserve"> </w:t>
      </w:r>
      <w:r w:rsidRPr="000D3C93">
        <w:rPr>
          <w:sz w:val="18"/>
          <w:szCs w:val="18"/>
        </w:rPr>
        <w:tab/>
        <w:t xml:space="preserve">Ряд историков (Н. И. Костомаров[28], Р. Г. Скрынников, В. Б. </w:t>
      </w:r>
      <w:proofErr w:type="spellStart"/>
      <w:r w:rsidRPr="000D3C93">
        <w:rPr>
          <w:sz w:val="18"/>
          <w:szCs w:val="18"/>
        </w:rPr>
        <w:t>Кобрин</w:t>
      </w:r>
      <w:proofErr w:type="spellEnd"/>
      <w:r w:rsidRPr="000D3C93">
        <w:rPr>
          <w:sz w:val="18"/>
          <w:szCs w:val="18"/>
        </w:rPr>
        <w:t xml:space="preserve">[29]) полагает, что инициатива принятия царского титула не могла исходить от 16-летнего юноши. Скорее всего, важную роль в этом сыграл митрополит </w:t>
      </w:r>
      <w:proofErr w:type="spellStart"/>
      <w:r w:rsidRPr="000D3C93">
        <w:rPr>
          <w:sz w:val="18"/>
          <w:szCs w:val="18"/>
        </w:rPr>
        <w:t>Макарий</w:t>
      </w:r>
      <w:proofErr w:type="spellEnd"/>
      <w:r w:rsidRPr="000D3C93">
        <w:rPr>
          <w:sz w:val="18"/>
          <w:szCs w:val="18"/>
        </w:rPr>
        <w:t>. Упрочнение личной власти государя, её обоснование не сомнительным с точки зрения канонов Церкви происхождением, а волей Всевышнего, было крайне выгодно его родне по материнской линии[30]. В. О. Ключевский придерживался противоположной точки зрения, подчёркивая рано сформировавшееся у Ивана Васильевича собственное стремление к власти. По его мнению, «политические думы царя вырабатывались тайком от окружающих», идея о венчании стала полной неожиданностью для боярства.</w:t>
      </w:r>
      <w:r w:rsidRPr="000D3C93">
        <w:rPr>
          <w:sz w:val="18"/>
          <w:szCs w:val="18"/>
        </w:rPr>
        <w:br/>
        <w:t xml:space="preserve"> </w:t>
      </w:r>
      <w:r w:rsidRPr="000D3C93">
        <w:rPr>
          <w:sz w:val="18"/>
          <w:szCs w:val="18"/>
        </w:rPr>
        <w:tab/>
        <w:t xml:space="preserve">Древнее «греческое царство» с его </w:t>
      </w:r>
      <w:proofErr w:type="spellStart"/>
      <w:r w:rsidRPr="000D3C93">
        <w:rPr>
          <w:sz w:val="18"/>
          <w:szCs w:val="18"/>
        </w:rPr>
        <w:t>боговенчанными</w:t>
      </w:r>
      <w:proofErr w:type="spellEnd"/>
      <w:r w:rsidRPr="000D3C93">
        <w:rPr>
          <w:sz w:val="18"/>
          <w:szCs w:val="18"/>
        </w:rPr>
        <w:t xml:space="preserve"> правителями всегда было образцом для православных стран, однако оно пало под ударами неверных. Москва в глазах православных русских людей должна была стать наследницей </w:t>
      </w:r>
      <w:proofErr w:type="spellStart"/>
      <w:r w:rsidRPr="000D3C93">
        <w:rPr>
          <w:sz w:val="18"/>
          <w:szCs w:val="18"/>
        </w:rPr>
        <w:t>Царяграда-Константинополя</w:t>
      </w:r>
      <w:proofErr w:type="spellEnd"/>
      <w:r w:rsidRPr="000D3C93">
        <w:rPr>
          <w:sz w:val="18"/>
          <w:szCs w:val="18"/>
        </w:rPr>
        <w:t xml:space="preserve">. Торжество самодержавия олицетворяло и для митрополита </w:t>
      </w:r>
      <w:proofErr w:type="spellStart"/>
      <w:r w:rsidRPr="000D3C93">
        <w:rPr>
          <w:sz w:val="18"/>
          <w:szCs w:val="18"/>
        </w:rPr>
        <w:t>Макария</w:t>
      </w:r>
      <w:proofErr w:type="spellEnd"/>
      <w:r w:rsidRPr="000D3C93">
        <w:rPr>
          <w:sz w:val="18"/>
          <w:szCs w:val="18"/>
        </w:rPr>
        <w:t xml:space="preserve"> торжество Православной веры, так сплелись интересы царской и духовных властей (</w:t>
      </w:r>
      <w:proofErr w:type="spellStart"/>
      <w:r w:rsidRPr="000D3C93">
        <w:rPr>
          <w:sz w:val="18"/>
          <w:szCs w:val="18"/>
        </w:rPr>
        <w:t>Филофей</w:t>
      </w:r>
      <w:proofErr w:type="spellEnd"/>
      <w:r w:rsidRPr="000D3C93">
        <w:rPr>
          <w:sz w:val="18"/>
          <w:szCs w:val="18"/>
        </w:rPr>
        <w:t xml:space="preserve">). В начале XVI века все большее распространение получает признание и идея божественного происхождения власти государя. Одним из первых об этом заговорил Иосиф Волоцкий. Иное осмысление верховной власти протопопом </w:t>
      </w:r>
      <w:proofErr w:type="spellStart"/>
      <w:r w:rsidRPr="000D3C93">
        <w:rPr>
          <w:sz w:val="18"/>
          <w:szCs w:val="18"/>
        </w:rPr>
        <w:t>Сильвестром</w:t>
      </w:r>
      <w:proofErr w:type="spellEnd"/>
      <w:r w:rsidRPr="000D3C93">
        <w:rPr>
          <w:sz w:val="18"/>
          <w:szCs w:val="18"/>
        </w:rPr>
        <w:t xml:space="preserve"> позднее привело к ссылке последнего. Мысль о том, что самодержец обязан во всем подчиняться Богу и его установлениям, проходит через всё «Послание царю».</w:t>
      </w:r>
      <w:r w:rsidRPr="000D3C93">
        <w:rPr>
          <w:sz w:val="18"/>
          <w:szCs w:val="18"/>
        </w:rPr>
        <w:br/>
        <w:t xml:space="preserve"> </w:t>
      </w:r>
      <w:r w:rsidRPr="000D3C93">
        <w:rPr>
          <w:sz w:val="18"/>
          <w:szCs w:val="18"/>
        </w:rPr>
        <w:tab/>
        <w:t>16 января 1547 года в Успенском соборе Московского Кремля состоялась торжественная церемония венчания, чин которой был составлен митрополитом[31]. Митрополит возложил на Ивана знаки царского достоинства: крест Животворящего Древа, бармы и шапку Мономаха; Иван Васильевич был помазан миром[32], а затем митрополит благословил царя.</w:t>
      </w:r>
      <w:r w:rsidRPr="000D3C93">
        <w:rPr>
          <w:sz w:val="18"/>
          <w:szCs w:val="18"/>
        </w:rPr>
        <w:br/>
        <w:t>После венчания родня Ивана упрочила своё положение, добившись значительных выгод, однако после Московского восстания 1547 года род Глинских потерял всё своё влияние, а юный правитель убедился в разительном несоответствии между его представлениями о власти и реальным положением дел.</w:t>
      </w:r>
      <w:r w:rsidRPr="000D3C93">
        <w:rPr>
          <w:sz w:val="18"/>
          <w:szCs w:val="18"/>
        </w:rPr>
        <w:br/>
        <w:t xml:space="preserve"> </w:t>
      </w:r>
      <w:r w:rsidRPr="000D3C93">
        <w:rPr>
          <w:sz w:val="18"/>
          <w:szCs w:val="18"/>
        </w:rPr>
        <w:tab/>
        <w:t xml:space="preserve">Позднее, в 1558 году Константинопольский патриарх </w:t>
      </w:r>
      <w:proofErr w:type="spellStart"/>
      <w:r w:rsidRPr="000D3C93">
        <w:rPr>
          <w:sz w:val="18"/>
          <w:szCs w:val="18"/>
        </w:rPr>
        <w:t>Иоасаф</w:t>
      </w:r>
      <w:proofErr w:type="spellEnd"/>
      <w:r w:rsidRPr="000D3C93">
        <w:rPr>
          <w:sz w:val="18"/>
          <w:szCs w:val="18"/>
        </w:rPr>
        <w:t xml:space="preserve"> II сообщал Ивану Грозному, что «царское имя его поминается в Церкви Соборной по всем воскресным дням, как имена прежде бывших Греческих Царей; это </w:t>
      </w:r>
      <w:proofErr w:type="spellStart"/>
      <w:r w:rsidRPr="000D3C93">
        <w:rPr>
          <w:sz w:val="18"/>
          <w:szCs w:val="18"/>
        </w:rPr>
        <w:t>повелено</w:t>
      </w:r>
      <w:proofErr w:type="spellEnd"/>
      <w:r w:rsidRPr="000D3C93">
        <w:rPr>
          <w:sz w:val="18"/>
          <w:szCs w:val="18"/>
        </w:rPr>
        <w:t xml:space="preserve"> делать во всех епархиях, где только есть митрополиты и архиереи», «а о благоверном венчании твоём на царство от св. митрополита всея Руси, брата нашего и </w:t>
      </w:r>
      <w:proofErr w:type="spellStart"/>
      <w:r w:rsidRPr="000D3C93">
        <w:rPr>
          <w:sz w:val="18"/>
          <w:szCs w:val="18"/>
        </w:rPr>
        <w:t>сослужебника</w:t>
      </w:r>
      <w:proofErr w:type="spellEnd"/>
      <w:r w:rsidRPr="000D3C93">
        <w:rPr>
          <w:sz w:val="18"/>
          <w:szCs w:val="18"/>
        </w:rPr>
        <w:t xml:space="preserve">, принято нами во благо и достойно твоего царствия». </w:t>
      </w:r>
      <w:proofErr w:type="gramStart"/>
      <w:r w:rsidRPr="000D3C93">
        <w:rPr>
          <w:sz w:val="18"/>
          <w:szCs w:val="18"/>
        </w:rPr>
        <w:t xml:space="preserve">«Яви нам, — писал </w:t>
      </w:r>
      <w:proofErr w:type="spellStart"/>
      <w:r w:rsidRPr="000D3C93">
        <w:rPr>
          <w:sz w:val="18"/>
          <w:szCs w:val="18"/>
        </w:rPr>
        <w:t>Иоаким</w:t>
      </w:r>
      <w:proofErr w:type="spellEnd"/>
      <w:r w:rsidRPr="000D3C93">
        <w:rPr>
          <w:sz w:val="18"/>
          <w:szCs w:val="18"/>
        </w:rPr>
        <w:t xml:space="preserve">, патриарх Александрийский, — в нынешние времена нового кормителя и </w:t>
      </w:r>
      <w:proofErr w:type="spellStart"/>
      <w:r w:rsidRPr="000D3C93">
        <w:rPr>
          <w:sz w:val="18"/>
          <w:szCs w:val="18"/>
        </w:rPr>
        <w:t>промыслителя</w:t>
      </w:r>
      <w:proofErr w:type="spellEnd"/>
      <w:r w:rsidRPr="000D3C93">
        <w:rPr>
          <w:sz w:val="18"/>
          <w:szCs w:val="18"/>
        </w:rPr>
        <w:t xml:space="preserve"> о нас, доброго поборника, избранного и Богом наставляемого Ктитора святой обители сей, каков был некогда </w:t>
      </w:r>
      <w:proofErr w:type="spellStart"/>
      <w:r w:rsidRPr="000D3C93">
        <w:rPr>
          <w:sz w:val="18"/>
          <w:szCs w:val="18"/>
        </w:rPr>
        <w:t>боговенчанный</w:t>
      </w:r>
      <w:proofErr w:type="spellEnd"/>
      <w:r w:rsidRPr="000D3C93">
        <w:rPr>
          <w:sz w:val="18"/>
          <w:szCs w:val="18"/>
        </w:rPr>
        <w:t xml:space="preserve"> и равноапостольный Константин… Память твоя пребудет у нас непрестанно не только на церковном правиле, но и на трапезах с древними, бывшими прежде Царями»[33].</w:t>
      </w:r>
      <w:proofErr w:type="gramEnd"/>
      <w:r w:rsidRPr="000D3C93">
        <w:rPr>
          <w:sz w:val="18"/>
          <w:szCs w:val="18"/>
        </w:rPr>
        <w:br/>
        <w:t xml:space="preserve"> </w:t>
      </w:r>
      <w:r w:rsidRPr="000D3C93">
        <w:rPr>
          <w:sz w:val="18"/>
          <w:szCs w:val="18"/>
        </w:rPr>
        <w:tab/>
        <w:t>Новый титул позволял занять существенно иную позицию в дипломатических сношениях с Западной Европой. Великокняжеский титул переводился как «великий герцог», титул же «царь» в иерархии стоял наравне с титулом император[34].</w:t>
      </w:r>
    </w:p>
    <w:p w:rsidR="000D3C93" w:rsidRPr="000D3C93" w:rsidRDefault="000D3C93" w:rsidP="000D3C93">
      <w:pPr>
        <w:rPr>
          <w:b/>
          <w:sz w:val="18"/>
          <w:szCs w:val="18"/>
        </w:rPr>
      </w:pPr>
      <w:r w:rsidRPr="000D3C93">
        <w:rPr>
          <w:b/>
          <w:sz w:val="18"/>
          <w:szCs w:val="18"/>
        </w:rPr>
        <w:t>Правление при «Избранной Раде»</w:t>
      </w:r>
    </w:p>
    <w:p w:rsidR="000D3C93" w:rsidRDefault="000D3C93" w:rsidP="000D3C93">
      <w:pPr>
        <w:rPr>
          <w:sz w:val="18"/>
          <w:szCs w:val="18"/>
        </w:rPr>
      </w:pPr>
      <w:r w:rsidRPr="000D3C93">
        <w:rPr>
          <w:sz w:val="18"/>
          <w:szCs w:val="18"/>
        </w:rPr>
        <w:t xml:space="preserve">С 1549 года вместе с «Избранной радой» (А. Ф. Адашев, митрополит </w:t>
      </w:r>
      <w:proofErr w:type="spellStart"/>
      <w:r w:rsidRPr="000D3C93">
        <w:rPr>
          <w:sz w:val="18"/>
          <w:szCs w:val="18"/>
        </w:rPr>
        <w:t>Макарий</w:t>
      </w:r>
      <w:proofErr w:type="spellEnd"/>
      <w:r w:rsidRPr="000D3C93">
        <w:rPr>
          <w:sz w:val="18"/>
          <w:szCs w:val="18"/>
        </w:rPr>
        <w:t xml:space="preserve">, А. М. Курбский, протопоп </w:t>
      </w:r>
      <w:proofErr w:type="spellStart"/>
      <w:r w:rsidRPr="000D3C93">
        <w:rPr>
          <w:sz w:val="18"/>
          <w:szCs w:val="18"/>
        </w:rPr>
        <w:t>Сильвестр</w:t>
      </w:r>
      <w:proofErr w:type="spellEnd"/>
      <w:r w:rsidRPr="000D3C93">
        <w:rPr>
          <w:sz w:val="18"/>
          <w:szCs w:val="18"/>
        </w:rPr>
        <w:t xml:space="preserve"> и др.) Иван IV осуществил ряд реформ, направленных на централизацию государства и построение общественн</w:t>
      </w:r>
      <w:r>
        <w:rPr>
          <w:sz w:val="18"/>
          <w:szCs w:val="18"/>
        </w:rPr>
        <w:t>ых институтов[41].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 w:rsidRPr="000D3C93">
        <w:rPr>
          <w:sz w:val="18"/>
          <w:szCs w:val="18"/>
        </w:rPr>
        <w:t>В 1549 году созван первый Земский собор с представителями от всех сословий, кроме крестьянства. В России оформилась сословно</w:t>
      </w:r>
      <w:r>
        <w:rPr>
          <w:sz w:val="18"/>
          <w:szCs w:val="18"/>
        </w:rPr>
        <w:t>-представительная монархия[41].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 w:rsidRPr="000D3C93">
        <w:rPr>
          <w:sz w:val="18"/>
          <w:szCs w:val="18"/>
        </w:rPr>
        <w:t>В 1550 году принят новый судебник, который ввёл единую единицу взимания налогов — большую соху, которая составляла 400—600 десятин земли в зависимости от плодородия почвы и социального положения владельца, и ограничил права холопов и крестьян[42][43][44] (были ужесточ</w:t>
      </w:r>
      <w:r>
        <w:rPr>
          <w:sz w:val="18"/>
          <w:szCs w:val="18"/>
        </w:rPr>
        <w:t>ены правила перехода крестьян).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 w:rsidRPr="000D3C93">
        <w:rPr>
          <w:sz w:val="18"/>
          <w:szCs w:val="18"/>
        </w:rPr>
        <w:t>В начале 1550-х годов были проведены земская и губная (начата правительством Елены Глинской) реформы, перераспределившая часть полномочий наместников и волостелей, в том числе судебных, в пользу выборных представителей черносошного крестьянства и дворянства.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 w:rsidRPr="000D3C93">
        <w:rPr>
          <w:sz w:val="18"/>
          <w:szCs w:val="18"/>
        </w:rPr>
        <w:t xml:space="preserve">В 1550 году «избранная тысяча» московских дворян получила поместья в пределах 60—70 км от Москвы, и </w:t>
      </w:r>
      <w:r w:rsidRPr="000D3C93">
        <w:rPr>
          <w:sz w:val="18"/>
          <w:szCs w:val="18"/>
        </w:rPr>
        <w:lastRenderedPageBreak/>
        <w:t>было образовано пешее полурегулярное стрелецкое войско, вооружённое огнестрельным оружием. В 1555—1556 годах Иван IV отменил кормления и принял Уложение о службе[45]. Вотчинники стали обязаны оснащать и приводить воинов в зависимости от размера земельных</w:t>
      </w:r>
      <w:r>
        <w:rPr>
          <w:sz w:val="18"/>
          <w:szCs w:val="18"/>
        </w:rPr>
        <w:t xml:space="preserve"> владений наравне с помещиками.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 w:rsidRPr="000D3C93">
        <w:rPr>
          <w:sz w:val="18"/>
          <w:szCs w:val="18"/>
        </w:rPr>
        <w:t xml:space="preserve">При Иване Грозном была сформирована система приказов[46]: </w:t>
      </w:r>
      <w:proofErr w:type="gramStart"/>
      <w:r w:rsidRPr="000D3C93">
        <w:rPr>
          <w:sz w:val="18"/>
          <w:szCs w:val="18"/>
        </w:rPr>
        <w:t xml:space="preserve">Челобитный, Посольский, Поместный, Стрелецкий, Пушкарский, </w:t>
      </w:r>
      <w:proofErr w:type="spellStart"/>
      <w:r w:rsidRPr="000D3C93">
        <w:rPr>
          <w:sz w:val="18"/>
          <w:szCs w:val="18"/>
        </w:rPr>
        <w:t>Бронный</w:t>
      </w:r>
      <w:proofErr w:type="spellEnd"/>
      <w:r w:rsidRPr="000D3C93">
        <w:rPr>
          <w:sz w:val="18"/>
          <w:szCs w:val="18"/>
        </w:rPr>
        <w:t>, Разбойный, Печатный, Сокольничий, Земские приказы, а также четверти:</w:t>
      </w:r>
      <w:proofErr w:type="gramEnd"/>
      <w:r w:rsidRPr="000D3C93">
        <w:rPr>
          <w:sz w:val="18"/>
          <w:szCs w:val="18"/>
        </w:rPr>
        <w:t xml:space="preserve"> Галицкая, Устюжская, Новая, Казанский приказ. В функции Посольского приказа с 1551 года[47] (72 глава Стоглава «Об искуплении пленных») царём было добавлено осуществление выкупа из Орды пленных подданных (для этого собирался специальный земельный нало</w:t>
      </w:r>
      <w:r>
        <w:rPr>
          <w:sz w:val="18"/>
          <w:szCs w:val="18"/>
        </w:rPr>
        <w:t>г — «</w:t>
      </w:r>
      <w:proofErr w:type="spellStart"/>
      <w:r>
        <w:rPr>
          <w:sz w:val="18"/>
          <w:szCs w:val="18"/>
        </w:rPr>
        <w:t>полоняничные</w:t>
      </w:r>
      <w:proofErr w:type="spellEnd"/>
      <w:r>
        <w:rPr>
          <w:sz w:val="18"/>
          <w:szCs w:val="18"/>
        </w:rPr>
        <w:t xml:space="preserve"> деньги»[48]).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 w:rsidRPr="000D3C93">
        <w:rPr>
          <w:sz w:val="18"/>
          <w:szCs w:val="18"/>
        </w:rPr>
        <w:t xml:space="preserve">В начале 1560-х годов Иван Васильевич произвёл знаковую реформу государственной сфрагистики. С этого момента в России появляется устойчивый тип государственной печати. Впервые на груди древнего двуглавого орла появляется всадник — герб князей </w:t>
      </w:r>
      <w:proofErr w:type="spellStart"/>
      <w:r w:rsidRPr="000D3C93">
        <w:rPr>
          <w:sz w:val="18"/>
          <w:szCs w:val="18"/>
        </w:rPr>
        <w:t>Рюрикова</w:t>
      </w:r>
      <w:proofErr w:type="spellEnd"/>
      <w:r w:rsidRPr="000D3C93">
        <w:rPr>
          <w:sz w:val="18"/>
          <w:szCs w:val="18"/>
        </w:rPr>
        <w:t xml:space="preserve"> дома, изображавшийся до того отдельно, и всегда с лицевой стороны государственной печати, в то время как изображение орла помещалось </w:t>
      </w:r>
      <w:proofErr w:type="gramStart"/>
      <w:r w:rsidRPr="000D3C93">
        <w:rPr>
          <w:sz w:val="18"/>
          <w:szCs w:val="18"/>
        </w:rPr>
        <w:t>на</w:t>
      </w:r>
      <w:proofErr w:type="gramEnd"/>
      <w:r w:rsidRPr="000D3C93">
        <w:rPr>
          <w:sz w:val="18"/>
          <w:szCs w:val="18"/>
        </w:rPr>
        <w:t xml:space="preserve"> оборотной. Новая печать скрепила договор с Датским королевс</w:t>
      </w:r>
      <w:r>
        <w:rPr>
          <w:sz w:val="18"/>
          <w:szCs w:val="18"/>
        </w:rPr>
        <w:t>твом от 7 апреля 1562 года[49].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 w:rsidRPr="000D3C93">
        <w:rPr>
          <w:sz w:val="18"/>
          <w:szCs w:val="18"/>
        </w:rPr>
        <w:t xml:space="preserve">Стоглавый собор 1551 года, на котором </w:t>
      </w:r>
      <w:proofErr w:type="gramStart"/>
      <w:r w:rsidRPr="000D3C93">
        <w:rPr>
          <w:sz w:val="18"/>
          <w:szCs w:val="18"/>
        </w:rPr>
        <w:t>царь</w:t>
      </w:r>
      <w:proofErr w:type="gramEnd"/>
      <w:r w:rsidRPr="000D3C93">
        <w:rPr>
          <w:sz w:val="18"/>
          <w:szCs w:val="18"/>
        </w:rPr>
        <w:t xml:space="preserve"> опираясь на </w:t>
      </w:r>
      <w:proofErr w:type="spellStart"/>
      <w:r w:rsidRPr="000D3C93">
        <w:rPr>
          <w:sz w:val="18"/>
          <w:szCs w:val="18"/>
        </w:rPr>
        <w:t>нестяжателей</w:t>
      </w:r>
      <w:proofErr w:type="spellEnd"/>
      <w:r w:rsidRPr="000D3C93">
        <w:rPr>
          <w:sz w:val="18"/>
          <w:szCs w:val="18"/>
        </w:rPr>
        <w:t xml:space="preserve"> надеялся провести секуляризацию церковных земель, заседал с января-февраля по май. Церковь была вынуждена ответить на 37 вопросов молодого царя (из которых часть обличала беспорядки в </w:t>
      </w:r>
      <w:proofErr w:type="spellStart"/>
      <w:r w:rsidRPr="000D3C93">
        <w:rPr>
          <w:sz w:val="18"/>
          <w:szCs w:val="18"/>
        </w:rPr>
        <w:t>святительстве</w:t>
      </w:r>
      <w:proofErr w:type="spellEnd"/>
      <w:r w:rsidRPr="000D3C93">
        <w:rPr>
          <w:sz w:val="18"/>
          <w:szCs w:val="18"/>
        </w:rPr>
        <w:t xml:space="preserve"> и монастырском управлении, а также в монастырской жизни) и </w:t>
      </w:r>
      <w:proofErr w:type="gramStart"/>
      <w:r w:rsidRPr="000D3C93">
        <w:rPr>
          <w:sz w:val="18"/>
          <w:szCs w:val="18"/>
        </w:rPr>
        <w:t>принять компромиссный сборник решений Стоглав</w:t>
      </w:r>
      <w:proofErr w:type="gramEnd"/>
      <w:r w:rsidRPr="000D3C93">
        <w:rPr>
          <w:sz w:val="18"/>
          <w:szCs w:val="18"/>
        </w:rPr>
        <w:t>, который регулир</w:t>
      </w:r>
      <w:r>
        <w:rPr>
          <w:sz w:val="18"/>
          <w:szCs w:val="18"/>
        </w:rPr>
        <w:t>овал церковные вопросы[50][51].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 w:rsidRPr="000D3C93">
        <w:rPr>
          <w:sz w:val="18"/>
          <w:szCs w:val="18"/>
        </w:rPr>
        <w:t xml:space="preserve">При Иване Грозном был запрещён въезд на территорию России еврейских купцов. </w:t>
      </w:r>
      <w:proofErr w:type="gramStart"/>
      <w:r w:rsidRPr="000D3C93">
        <w:rPr>
          <w:sz w:val="18"/>
          <w:szCs w:val="18"/>
        </w:rPr>
        <w:t xml:space="preserve">Когда же в 1550 году польский король Сигизмунд-Август потребовал, чтоб им был дозволен свободный въезд в Россию, Иоанн отказал в таких словах: «в свои государства </w:t>
      </w:r>
      <w:proofErr w:type="spellStart"/>
      <w:r w:rsidRPr="000D3C93">
        <w:rPr>
          <w:sz w:val="18"/>
          <w:szCs w:val="18"/>
        </w:rPr>
        <w:t>Жидом</w:t>
      </w:r>
      <w:proofErr w:type="spellEnd"/>
      <w:r w:rsidRPr="000D3C93">
        <w:rPr>
          <w:sz w:val="18"/>
          <w:szCs w:val="18"/>
        </w:rPr>
        <w:t xml:space="preserve"> никак </w:t>
      </w:r>
      <w:proofErr w:type="spellStart"/>
      <w:r w:rsidRPr="000D3C93">
        <w:rPr>
          <w:sz w:val="18"/>
          <w:szCs w:val="18"/>
        </w:rPr>
        <w:t>ездити</w:t>
      </w:r>
      <w:proofErr w:type="spellEnd"/>
      <w:r w:rsidRPr="000D3C93">
        <w:rPr>
          <w:sz w:val="18"/>
          <w:szCs w:val="18"/>
        </w:rPr>
        <w:t xml:space="preserve"> не </w:t>
      </w:r>
      <w:proofErr w:type="spellStart"/>
      <w:r w:rsidRPr="000D3C93">
        <w:rPr>
          <w:sz w:val="18"/>
          <w:szCs w:val="18"/>
        </w:rPr>
        <w:t>велети</w:t>
      </w:r>
      <w:proofErr w:type="spellEnd"/>
      <w:r w:rsidRPr="000D3C93">
        <w:rPr>
          <w:sz w:val="18"/>
          <w:szCs w:val="18"/>
        </w:rPr>
        <w:t xml:space="preserve">, </w:t>
      </w:r>
      <w:proofErr w:type="spellStart"/>
      <w:r w:rsidRPr="000D3C93">
        <w:rPr>
          <w:sz w:val="18"/>
          <w:szCs w:val="18"/>
        </w:rPr>
        <w:t>занеже</w:t>
      </w:r>
      <w:proofErr w:type="spellEnd"/>
      <w:r w:rsidRPr="000D3C93">
        <w:rPr>
          <w:sz w:val="18"/>
          <w:szCs w:val="18"/>
        </w:rPr>
        <w:t xml:space="preserve"> в своих государствах лиха никакого </w:t>
      </w:r>
      <w:proofErr w:type="spellStart"/>
      <w:r w:rsidRPr="000D3C93">
        <w:rPr>
          <w:sz w:val="18"/>
          <w:szCs w:val="18"/>
        </w:rPr>
        <w:t>видети</w:t>
      </w:r>
      <w:proofErr w:type="spellEnd"/>
      <w:r w:rsidRPr="000D3C93">
        <w:rPr>
          <w:sz w:val="18"/>
          <w:szCs w:val="18"/>
        </w:rPr>
        <w:t xml:space="preserve"> не хотим, а хотим того, чтобы Бог дал в моих государствах люди мои были в тишине безо всякого смущенья.</w:t>
      </w:r>
      <w:proofErr w:type="gramEnd"/>
      <w:r w:rsidRPr="000D3C93">
        <w:rPr>
          <w:sz w:val="18"/>
          <w:szCs w:val="18"/>
        </w:rPr>
        <w:t xml:space="preserve"> И ты бы, брат наш, вперёд о </w:t>
      </w:r>
      <w:proofErr w:type="spellStart"/>
      <w:r w:rsidRPr="000D3C93">
        <w:rPr>
          <w:sz w:val="18"/>
          <w:szCs w:val="18"/>
        </w:rPr>
        <w:t>Жидех</w:t>
      </w:r>
      <w:proofErr w:type="spellEnd"/>
      <w:r w:rsidRPr="000D3C93">
        <w:rPr>
          <w:sz w:val="18"/>
          <w:szCs w:val="18"/>
        </w:rPr>
        <w:t xml:space="preserve"> к нам не писал»[52], поскольку они русских людей «от христианства отводили, и отравные зелья в наши земли </w:t>
      </w:r>
      <w:proofErr w:type="gramStart"/>
      <w:r w:rsidRPr="000D3C93">
        <w:rPr>
          <w:sz w:val="18"/>
          <w:szCs w:val="18"/>
        </w:rPr>
        <w:t>привозили</w:t>
      </w:r>
      <w:proofErr w:type="gramEnd"/>
      <w:r w:rsidRPr="000D3C93">
        <w:rPr>
          <w:sz w:val="18"/>
          <w:szCs w:val="18"/>
        </w:rPr>
        <w:t xml:space="preserve"> и пакости многие людям нашим делали»[53][54].</w:t>
      </w:r>
    </w:p>
    <w:p w:rsidR="004923CD" w:rsidRDefault="004923CD" w:rsidP="004923CD">
      <w:pPr>
        <w:pStyle w:val="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Казанские походы (1547—1552)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r>
        <w:rPr>
          <w:rFonts w:ascii="Arial" w:eastAsia="Times New Roman" w:hAnsi="Arial" w:cs="Arial"/>
          <w:color w:val="202122"/>
          <w:sz w:val="17"/>
          <w:szCs w:val="17"/>
        </w:rPr>
        <w:t xml:space="preserve"> </w:t>
      </w:r>
      <w:r>
        <w:rPr>
          <w:rFonts w:ascii="Arial" w:eastAsia="Times New Roman" w:hAnsi="Arial" w:cs="Arial"/>
          <w:color w:val="202122"/>
          <w:sz w:val="17"/>
          <w:szCs w:val="17"/>
        </w:rPr>
        <w:tab/>
      </w: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В первой половине XVI века, преимущественно в годы правления ханов из крымского рода </w:t>
      </w:r>
      <w:hyperlink r:id="rId5" w:tooltip="Гиреи" w:history="1">
        <w:r w:rsidRPr="004923CD">
          <w:rPr>
            <w:rFonts w:ascii="Arial" w:eastAsia="Times New Roman" w:hAnsi="Arial" w:cs="Arial"/>
            <w:color w:val="0B0080"/>
            <w:sz w:val="17"/>
          </w:rPr>
          <w:t>Гиреев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 </w:t>
      </w:r>
      <w:hyperlink r:id="rId6" w:tooltip="Казанское ханство" w:history="1">
        <w:r w:rsidRPr="004923CD">
          <w:rPr>
            <w:rFonts w:ascii="Arial" w:eastAsia="Times New Roman" w:hAnsi="Arial" w:cs="Arial"/>
            <w:color w:val="0B0080"/>
            <w:sz w:val="17"/>
          </w:rPr>
          <w:t>Казанское ханство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вело </w:t>
      </w:r>
      <w:hyperlink r:id="rId7" w:tooltip="Русско-казанские войны" w:history="1">
        <w:r w:rsidRPr="004923CD">
          <w:rPr>
            <w:rFonts w:ascii="Arial" w:eastAsia="Times New Roman" w:hAnsi="Arial" w:cs="Arial"/>
            <w:color w:val="0B0080"/>
            <w:sz w:val="17"/>
          </w:rPr>
          <w:t>постоянные войны с Московской Русью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Всего казанские ханы совершили около сорока походов на русские земли, в основном в регионы Нижнего Новгорода, Вятки, Владимира, Костромы, Галича, Мурома, Вологды</w:t>
      </w:r>
      <w:hyperlink r:id="rId8" w:anchor="cite_note-58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[55]</w:t>
        </w:r>
      </w:hyperlink>
      <w:hyperlink r:id="rId9" w:anchor="cite_note-59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[56]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. «От Крыма и от Казани до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полуземли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пусто было»</w:t>
      </w:r>
      <w:hyperlink r:id="rId10" w:anchor="cite_note-60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[57]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 — писал царь, описывая последствия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нашествий.</w:t>
      </w:r>
      <w:r>
        <w:rPr>
          <w:rFonts w:ascii="Arial" w:eastAsia="Times New Roman" w:hAnsi="Arial" w:cs="Arial"/>
          <w:color w:val="202122"/>
          <w:sz w:val="17"/>
          <w:szCs w:val="17"/>
        </w:rPr>
        <w:br/>
        <w:t xml:space="preserve"> </w:t>
      </w:r>
      <w:r>
        <w:rPr>
          <w:rFonts w:ascii="Arial" w:eastAsia="Times New Roman" w:hAnsi="Arial" w:cs="Arial"/>
          <w:color w:val="202122"/>
          <w:sz w:val="17"/>
          <w:szCs w:val="17"/>
        </w:rPr>
        <w:tab/>
      </w: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Историю казанских походов часто отсчитывают от похода, состоявшегося в 1545 году, который «носил характер военной демонстрации и усилил позиции „московской партии“ и др. противников хана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Сафа-Гирея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>»</w:t>
      </w:r>
      <w:hyperlink r:id="rId11" w:anchor="cite_note-61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[58]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. Москва поддержала лояльного Руси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касимовского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правителя </w:t>
      </w:r>
      <w:proofErr w:type="spellStart"/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begin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instrText xml:space="preserve"> HYPERLINK "https://ru.wikipedia.org/wiki/%D0%A8%D0%B0%D1%85-%D0%90%D0%BB%D0%B8" \o "Шах-Али" </w:instrText>
      </w:r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separate"/>
      </w:r>
      <w:r w:rsidRPr="004923CD">
        <w:rPr>
          <w:rFonts w:ascii="Arial" w:eastAsia="Times New Roman" w:hAnsi="Arial" w:cs="Arial"/>
          <w:color w:val="0B0080"/>
          <w:sz w:val="17"/>
        </w:rPr>
        <w:t>Шах-Али</w:t>
      </w:r>
      <w:proofErr w:type="spellEnd"/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end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, который, став казанским ханом, одобрил проект </w:t>
      </w:r>
      <w:hyperlink r:id="rId12" w:tooltip="Уния" w:history="1">
        <w:r w:rsidRPr="004923CD">
          <w:rPr>
            <w:rFonts w:ascii="Arial" w:eastAsia="Times New Roman" w:hAnsi="Arial" w:cs="Arial"/>
            <w:color w:val="0B0080"/>
            <w:sz w:val="17"/>
          </w:rPr>
          <w:t>унии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с Москвой</w:t>
      </w:r>
      <w:hyperlink r:id="rId13" w:anchor="cite_note-%D0%98%D1%81%D1%82%D0%94%D0%B8%D0%BF%D0%BB-41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[38]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. Но в 1546 году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Шах-Али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был изгнан казанской знатью, которая возвела на трон хана </w:t>
      </w:r>
      <w:proofErr w:type="spellStart"/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begin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instrText xml:space="preserve"> HYPERLINK "https://ru.wikipedia.org/wiki/%D0%A1%D0%B0%D1%84%D0%B0-%D0%93%D0%B8%D1%80%D0%B5%D0%B9" \o "Сафа-Гирей" </w:instrText>
      </w:r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separate"/>
      </w:r>
      <w:r w:rsidRPr="004923CD">
        <w:rPr>
          <w:rFonts w:ascii="Arial" w:eastAsia="Times New Roman" w:hAnsi="Arial" w:cs="Arial"/>
          <w:color w:val="0B0080"/>
          <w:sz w:val="17"/>
        </w:rPr>
        <w:t>Сафа-Гирея</w:t>
      </w:r>
      <w:proofErr w:type="spellEnd"/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end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 из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враждебно настроенной к Руси династии. После этого было решено перейти к активным действиям и устранить угрозу, исходящую от Казани. </w:t>
      </w: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«</w:t>
      </w:r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Начиная с этого момента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,— указывает историк, — </w:t>
      </w:r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Москва выдвинула план окончательного сокрушения Казанского ханства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»</w:t>
      </w:r>
      <w:hyperlink r:id="rId14" w:anchor="cite_note-_6379c087fba81fa8-62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[59]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  <w:r>
        <w:rPr>
          <w:rFonts w:ascii="Arial" w:eastAsia="Times New Roman" w:hAnsi="Arial" w:cs="Arial"/>
          <w:color w:val="202122"/>
          <w:sz w:val="17"/>
          <w:szCs w:val="17"/>
        </w:rPr>
        <w:br/>
        <w:t xml:space="preserve"> </w:t>
      </w:r>
      <w:r>
        <w:rPr>
          <w:rFonts w:ascii="Arial" w:eastAsia="Times New Roman" w:hAnsi="Arial" w:cs="Arial"/>
          <w:color w:val="202122"/>
          <w:sz w:val="17"/>
          <w:szCs w:val="17"/>
        </w:rPr>
        <w:tab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Всего Иван IV возглавил три похода на </w:t>
      </w:r>
      <w:hyperlink r:id="rId15" w:tooltip="Казань" w:history="1">
        <w:r w:rsidRPr="004923CD">
          <w:rPr>
            <w:rFonts w:ascii="Arial" w:eastAsia="Times New Roman" w:hAnsi="Arial" w:cs="Arial"/>
            <w:color w:val="0B0080"/>
            <w:sz w:val="17"/>
          </w:rPr>
          <w:t>Казань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Во время первого (зима 1547/1548 года) из-за ранней </w:t>
      </w:r>
      <w:hyperlink r:id="rId16" w:tooltip="Оттепель" w:history="1">
        <w:r w:rsidRPr="004923CD">
          <w:rPr>
            <w:rFonts w:ascii="Arial" w:eastAsia="Times New Roman" w:hAnsi="Arial" w:cs="Arial"/>
            <w:color w:val="0B0080"/>
            <w:sz w:val="17"/>
          </w:rPr>
          <w:t>оттепели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в 15 верстах от </w:t>
      </w:r>
      <w:hyperlink r:id="rId17" w:tooltip="Нижний Новгород" w:history="1">
        <w:r w:rsidRPr="004923CD">
          <w:rPr>
            <w:rFonts w:ascii="Arial" w:eastAsia="Times New Roman" w:hAnsi="Arial" w:cs="Arial"/>
            <w:color w:val="0B0080"/>
            <w:sz w:val="17"/>
          </w:rPr>
          <w:t>Нижнего Новгорода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под лёд на Волге ушла осадная артиллерия</w:t>
      </w:r>
      <w:hyperlink r:id="rId18" w:anchor="cite_note-63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[60]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 и дошедшие до Казани войска простояли под ней всего 7 дней.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Второй поход (осень 1549 — весна 1550) последовал за известием о смерти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Сафа-Гирея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>, также не привёл к взятию Казани, но была построена крепость </w:t>
      </w:r>
      <w:hyperlink r:id="rId19" w:tooltip="Свияжск" w:history="1">
        <w:r w:rsidRPr="004923CD">
          <w:rPr>
            <w:rFonts w:ascii="Arial" w:eastAsia="Times New Roman" w:hAnsi="Arial" w:cs="Arial"/>
            <w:color w:val="0B0080"/>
            <w:sz w:val="17"/>
          </w:rPr>
          <w:t>Свияжск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 послужившая опорным пунктом для русского войска во время следующего похода.</w:t>
      </w:r>
      <w:r>
        <w:rPr>
          <w:rFonts w:ascii="Arial" w:eastAsia="Times New Roman" w:hAnsi="Arial" w:cs="Arial"/>
          <w:color w:val="202122"/>
          <w:sz w:val="17"/>
          <w:szCs w:val="17"/>
        </w:rPr>
        <w:br/>
        <w:t xml:space="preserve"> </w:t>
      </w:r>
      <w:r>
        <w:rPr>
          <w:rFonts w:ascii="Arial" w:eastAsia="Times New Roman" w:hAnsi="Arial" w:cs="Arial"/>
          <w:color w:val="202122"/>
          <w:sz w:val="17"/>
          <w:szCs w:val="17"/>
        </w:rPr>
        <w:tab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Третий поход (июнь—октябрь 1552 года) завершился </w:t>
      </w:r>
      <w:hyperlink r:id="rId20" w:tooltip="Осада Казани (1552)" w:history="1">
        <w:r w:rsidRPr="004923CD">
          <w:rPr>
            <w:rFonts w:ascii="Arial" w:eastAsia="Times New Roman" w:hAnsi="Arial" w:cs="Arial"/>
            <w:color w:val="0B0080"/>
            <w:sz w:val="17"/>
          </w:rPr>
          <w:t>взятием Казани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В походе участвовало 150-тысячное русское войско, вооружение включало 150 пушек. </w:t>
      </w:r>
      <w:hyperlink r:id="rId21" w:tooltip="Казанский кремль" w:history="1">
        <w:r w:rsidRPr="004923CD">
          <w:rPr>
            <w:rFonts w:ascii="Arial" w:eastAsia="Times New Roman" w:hAnsi="Arial" w:cs="Arial"/>
            <w:color w:val="0B0080"/>
            <w:sz w:val="17"/>
          </w:rPr>
          <w:t>Казанский кремль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был взят штурмом. Хан </w:t>
      </w:r>
      <w:proofErr w:type="spellStart"/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begin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instrText xml:space="preserve"> HYPERLINK "https://ru.wikipedia.org/wiki/%D0%AF%D0%B4%D1%8B%D0%B3%D0%B0%D1%80-%D0%9C%D1%83%D1%85%D0%B0%D0%BC%D0%BC%D0%B5%D0%B4" \o "Ядыгар-Мухаммед" </w:instrText>
      </w:r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separate"/>
      </w:r>
      <w:r w:rsidRPr="004923CD">
        <w:rPr>
          <w:rFonts w:ascii="Arial" w:eastAsia="Times New Roman" w:hAnsi="Arial" w:cs="Arial"/>
          <w:color w:val="0B0080"/>
          <w:sz w:val="17"/>
        </w:rPr>
        <w:t>Едигер-Магмет</w:t>
      </w:r>
      <w:proofErr w:type="spellEnd"/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end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 был захвачен русскими воеводами</w:t>
      </w:r>
      <w:hyperlink r:id="rId22" w:anchor="cite_note-64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[61]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. Летописец зафиксировал: </w:t>
      </w: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«</w:t>
      </w:r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На себя же государь не велел </w:t>
      </w:r>
      <w:proofErr w:type="spell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имати</w:t>
      </w:r>
      <w:proofErr w:type="spell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 ни </w:t>
      </w:r>
      <w:proofErr w:type="spell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единыя</w:t>
      </w:r>
      <w:proofErr w:type="spell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 </w:t>
      </w:r>
      <w:proofErr w:type="spell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медницы</w:t>
      </w:r>
      <w:proofErr w:type="spell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 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(то есть ни единого гроша)</w:t>
      </w:r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, ни плену, токмо единого царя </w:t>
      </w:r>
      <w:proofErr w:type="spell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Едигер-Магмета</w:t>
      </w:r>
      <w:proofErr w:type="spell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 и знамёна царские да пушки градские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»</w:t>
      </w:r>
      <w:hyperlink r:id="rId23" w:anchor="cite_note-65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[62]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И. И. Смирнов считает, что «</w:t>
      </w:r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Казанский поход 1552 года и блестящая победа Ивана IV над Казанью не только означали крупный внешнеполитический успех русского государства, но и способствовали укреплению власти царя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»</w:t>
      </w:r>
      <w:hyperlink r:id="rId24" w:anchor="cite_note-_a126753705746eda-66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[63]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Почти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одновременно с началом похода в июне 1552 года крымский хан </w:t>
      </w:r>
      <w:proofErr w:type="spellStart"/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begin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instrText xml:space="preserve"> HYPERLINK "https://ru.wikipedia.org/wiki/%D0%94%D0%B5%D0%B2%D0%BB%D0%B5%D1%82_I_%D0%93%D0%B8%D1%80%D0%B5%D0%B9" \o "Девлет I Гирей" </w:instrText>
      </w:r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separate"/>
      </w:r>
      <w:r w:rsidRPr="004923CD">
        <w:rPr>
          <w:rFonts w:ascii="Arial" w:eastAsia="Times New Roman" w:hAnsi="Arial" w:cs="Arial"/>
          <w:color w:val="0B0080"/>
          <w:sz w:val="17"/>
        </w:rPr>
        <w:t>Девлет</w:t>
      </w:r>
      <w:proofErr w:type="spellEnd"/>
      <w:r w:rsidRPr="004923CD">
        <w:rPr>
          <w:rFonts w:ascii="Arial" w:eastAsia="Times New Roman" w:hAnsi="Arial" w:cs="Arial"/>
          <w:color w:val="0B0080"/>
          <w:sz w:val="17"/>
        </w:rPr>
        <w:t xml:space="preserve"> I Гирей</w:t>
      </w:r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end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 совершил поход к </w:t>
      </w:r>
      <w:hyperlink r:id="rId25" w:tooltip="Тула" w:history="1">
        <w:r w:rsidRPr="004923CD">
          <w:rPr>
            <w:rFonts w:ascii="Arial" w:eastAsia="Times New Roman" w:hAnsi="Arial" w:cs="Arial"/>
            <w:color w:val="0B0080"/>
            <w:sz w:val="17"/>
          </w:rPr>
          <w:t>Туле</w:t>
        </w:r>
      </w:hyperlink>
      <w:hyperlink r:id="rId26" w:anchor="cite_note-67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[64]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  <w:r>
        <w:rPr>
          <w:rFonts w:ascii="Arial" w:eastAsia="Times New Roman" w:hAnsi="Arial" w:cs="Arial"/>
          <w:color w:val="202122"/>
          <w:sz w:val="17"/>
          <w:szCs w:val="17"/>
        </w:rPr>
        <w:br/>
        <w:t xml:space="preserve"> </w:t>
      </w:r>
      <w:r>
        <w:rPr>
          <w:rFonts w:ascii="Arial" w:eastAsia="Times New Roman" w:hAnsi="Arial" w:cs="Arial"/>
          <w:color w:val="202122"/>
          <w:sz w:val="17"/>
          <w:szCs w:val="17"/>
        </w:rPr>
        <w:tab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В побеждённой Казани царь назначил князя </w:t>
      </w:r>
      <w:hyperlink r:id="rId27" w:tooltip="Горбатый-Шуйский, Александр Борисович" w:history="1">
        <w:r w:rsidRPr="004923CD">
          <w:rPr>
            <w:rFonts w:ascii="Arial" w:eastAsia="Times New Roman" w:hAnsi="Arial" w:cs="Arial"/>
            <w:color w:val="0B0080"/>
            <w:sz w:val="17"/>
          </w:rPr>
          <w:t>Александра Горбатого-Шуйского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казанским наместником, а князя </w:t>
      </w:r>
      <w:hyperlink r:id="rId28" w:tooltip="Серебряный, Василий Семёнович" w:history="1">
        <w:r w:rsidRPr="004923CD">
          <w:rPr>
            <w:rFonts w:ascii="Arial" w:eastAsia="Times New Roman" w:hAnsi="Arial" w:cs="Arial"/>
            <w:color w:val="0B0080"/>
            <w:sz w:val="17"/>
          </w:rPr>
          <w:t>Василия Серебряного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его помощником.</w:t>
      </w:r>
      <w:r>
        <w:rPr>
          <w:rFonts w:ascii="Arial" w:eastAsia="Times New Roman" w:hAnsi="Arial" w:cs="Arial"/>
          <w:color w:val="202122"/>
          <w:sz w:val="17"/>
          <w:szCs w:val="17"/>
        </w:rPr>
        <w:br/>
        <w:t xml:space="preserve"> </w:t>
      </w:r>
      <w:r>
        <w:rPr>
          <w:rFonts w:ascii="Arial" w:eastAsia="Times New Roman" w:hAnsi="Arial" w:cs="Arial"/>
          <w:color w:val="202122"/>
          <w:sz w:val="17"/>
          <w:szCs w:val="17"/>
        </w:rPr>
        <w:tab/>
      </w: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После учреждения в Казани архиерейской кафедры, царь и церковный собор по жребию избрали на неё </w:t>
      </w:r>
      <w:hyperlink r:id="rId29" w:tooltip="Игумен" w:history="1">
        <w:r w:rsidRPr="004923CD">
          <w:rPr>
            <w:rFonts w:ascii="Arial" w:eastAsia="Times New Roman" w:hAnsi="Arial" w:cs="Arial"/>
            <w:color w:val="0B0080"/>
            <w:sz w:val="17"/>
          </w:rPr>
          <w:t>игумена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</w:t>
      </w:r>
      <w:hyperlink r:id="rId30" w:tooltip="Гурий (архиепископ Казанский)" w:history="1">
        <w:r w:rsidRPr="004923CD">
          <w:rPr>
            <w:rFonts w:ascii="Arial" w:eastAsia="Times New Roman" w:hAnsi="Arial" w:cs="Arial"/>
            <w:color w:val="0B0080"/>
            <w:sz w:val="17"/>
          </w:rPr>
          <w:t>Гурия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в сане </w:t>
      </w:r>
      <w:hyperlink r:id="rId31" w:tooltip="Архиепископ" w:history="1">
        <w:r w:rsidRPr="004923CD">
          <w:rPr>
            <w:rFonts w:ascii="Arial" w:eastAsia="Times New Roman" w:hAnsi="Arial" w:cs="Arial"/>
            <w:color w:val="0B0080"/>
            <w:sz w:val="17"/>
          </w:rPr>
          <w:t>архиепископа</w:t>
        </w:r>
      </w:hyperlink>
      <w:hyperlink r:id="rId32" w:anchor="cite_note-68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[65]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. Гурий получил от царя указание обращать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казанцев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в православие исключительно по собственному желанию каждого человека</w:t>
      </w:r>
      <w:hyperlink r:id="rId33" w:anchor="cite_note-69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[66]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 но «к сожалению, не везде держались таких благоразумных мер: нетерпимость века брала своё…»</w:t>
      </w:r>
      <w:hyperlink r:id="rId34" w:anchor="cite_note-_f9b4528544f9b9f6-70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[67]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  <w:r>
        <w:rPr>
          <w:rFonts w:ascii="Arial" w:eastAsia="Times New Roman" w:hAnsi="Arial" w:cs="Arial"/>
          <w:color w:val="202122"/>
          <w:sz w:val="17"/>
          <w:szCs w:val="17"/>
        </w:rPr>
        <w:br/>
        <w:t xml:space="preserve"> </w:t>
      </w:r>
      <w:r>
        <w:rPr>
          <w:rFonts w:ascii="Arial" w:eastAsia="Times New Roman" w:hAnsi="Arial" w:cs="Arial"/>
          <w:color w:val="202122"/>
          <w:sz w:val="17"/>
          <w:szCs w:val="17"/>
        </w:rPr>
        <w:tab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С первых шагов по покорению и освоению Поволжья царь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стал приглашать к себе на службу всю казанскую знать</w:t>
      </w:r>
      <w:hyperlink r:id="rId35" w:anchor="cite_note-71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[68]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 согласившуюся ему присягнуть, послав «</w:t>
      </w:r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по всем улусам чёрным людям ясачным жалованные грамоты опасные, чтобы шли к государю не </w:t>
      </w:r>
      <w:proofErr w:type="spell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бояся</w:t>
      </w:r>
      <w:proofErr w:type="spell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 ничего; а кто лихо чинил, тому Бог мстил; </w:t>
      </w:r>
      <w:proofErr w:type="gram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а их государь пожалует, а они бы ясаки платили, </w:t>
      </w:r>
      <w:proofErr w:type="spell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якоже</w:t>
      </w:r>
      <w:proofErr w:type="spell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 и прежним </w:t>
      </w:r>
      <w:proofErr w:type="spell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казаньским</w:t>
      </w:r>
      <w:proofErr w:type="spell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 царём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»</w:t>
      </w:r>
      <w:hyperlink r:id="rId36" w:anchor="cite_note-72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[69]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Такой характер политики не только не требовал сохранения в Казани основных военных сил Русского государства, но, напротив, делал естественным и целесообразным торжественное</w:t>
      </w:r>
      <w:hyperlink r:id="rId37" w:anchor="cite_note-73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[70]</w:t>
        </w:r>
      </w:hyperlink>
      <w:hyperlink r:id="rId38" w:anchor="cite_note-Karamzin1829-4-4--74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[71]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возвращение Ивана в столицу</w:t>
      </w:r>
      <w:hyperlink r:id="rId39" w:anchor="cite_note-_a126733705746bbd-75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[72]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Во время </w:t>
      </w:r>
      <w:hyperlink r:id="rId40" w:tooltip="Ливонская война" w:history="1">
        <w:r w:rsidRPr="004923CD">
          <w:rPr>
            <w:rFonts w:ascii="Arial" w:eastAsia="Times New Roman" w:hAnsi="Arial" w:cs="Arial"/>
            <w:color w:val="0B0080"/>
            <w:sz w:val="17"/>
          </w:rPr>
          <w:t>Ливонской войны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мусульманские области Поволжья стали поставлять русскому войску «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множае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треюдесять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тысящь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бранных», хорошо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</w:t>
      </w: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подготовленных к наступлению</w:t>
      </w:r>
      <w:hyperlink r:id="rId41" w:anchor="cite_note-_4cad68ed30eac3ba-76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[73]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  <w:r>
        <w:rPr>
          <w:rFonts w:ascii="Arial" w:eastAsia="Times New Roman" w:hAnsi="Arial" w:cs="Arial"/>
          <w:color w:val="202122"/>
          <w:sz w:val="17"/>
          <w:szCs w:val="17"/>
        </w:rPr>
        <w:br/>
        <w:t xml:space="preserve"> </w:t>
      </w:r>
      <w:r>
        <w:rPr>
          <w:rFonts w:ascii="Arial" w:eastAsia="Times New Roman" w:hAnsi="Arial" w:cs="Arial"/>
          <w:color w:val="202122"/>
          <w:sz w:val="17"/>
          <w:szCs w:val="17"/>
        </w:rPr>
        <w:tab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Сразу после взятия Казани, в январе 1555 года, послы сибирского хана </w:t>
      </w:r>
      <w:proofErr w:type="spellStart"/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begin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instrText xml:space="preserve"> HYPERLINK "https://ru.wikipedia.org/wiki/%D0%95%D0%B4%D0%B8%D0%B3%D0%B5%D1%80_(%D1%82%D0%B0%D0%B9%D0%B1%D1%83%D0%B3%D0%B8%D0%BD%D1%81%D0%BA%D0%B8%D0%B9_%D0%BC%D1%83%D1%80%D0%B7%D0%B0)" \o "Едигер (тайбугинский мурза)" </w:instrText>
      </w:r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separate"/>
      </w:r>
      <w:r w:rsidRPr="004923CD">
        <w:rPr>
          <w:rFonts w:ascii="Arial" w:eastAsia="Times New Roman" w:hAnsi="Arial" w:cs="Arial"/>
          <w:color w:val="0B0080"/>
          <w:sz w:val="17"/>
        </w:rPr>
        <w:t>Едигера</w:t>
      </w:r>
      <w:proofErr w:type="spellEnd"/>
      <w:r w:rsidR="004B2F45" w:rsidRPr="004923CD">
        <w:rPr>
          <w:rFonts w:ascii="Arial" w:eastAsia="Times New Roman" w:hAnsi="Arial" w:cs="Arial"/>
          <w:color w:val="202122"/>
          <w:sz w:val="17"/>
          <w:szCs w:val="17"/>
        </w:rPr>
        <w:fldChar w:fldCharType="end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 просили царя, чтобы он «</w:t>
      </w:r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всю землю Сибирскую взял под своё имя и от сторон ото всех заступил (защитил) и дань свою на них положил и человека своего прислал, кому дань собирать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»</w:t>
      </w:r>
      <w:hyperlink r:id="rId42" w:anchor="cite_note-77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[74]</w:t>
        </w:r>
      </w:hyperlink>
      <w:hyperlink r:id="rId43" w:anchor="cite_note-78" w:history="1">
        <w:r w:rsidRPr="004923CD">
          <w:rPr>
            <w:rFonts w:ascii="Arial" w:eastAsia="Times New Roman" w:hAnsi="Arial" w:cs="Arial"/>
            <w:color w:val="0B0080"/>
            <w:sz w:val="13"/>
            <w:vertAlign w:val="superscript"/>
          </w:rPr>
          <w:t>[75]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  <w:proofErr w:type="gramEnd"/>
    </w:p>
    <w:p w:rsidR="004923CD" w:rsidRDefault="004923CD" w:rsidP="004923CD">
      <w:pPr>
        <w:pStyle w:val="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lastRenderedPageBreak/>
        <w:t>Астраханские походы (1554—1556)</w:t>
      </w:r>
    </w:p>
    <w:p w:rsidR="004923CD" w:rsidRDefault="004923CD" w:rsidP="004923CD">
      <w:pPr>
        <w:pStyle w:val="4"/>
        <w:shd w:val="clear" w:color="auto" w:fill="FFFFFF"/>
        <w:spacing w:before="72" w:after="0"/>
        <w:rPr>
          <w:rFonts w:ascii="Arial" w:hAnsi="Arial" w:cs="Arial"/>
          <w:b w:val="0"/>
          <w:color w:val="000000"/>
          <w:sz w:val="17"/>
          <w:szCs w:val="17"/>
        </w:rPr>
      </w:pPr>
      <w:r w:rsidRPr="004923CD">
        <w:rPr>
          <w:rFonts w:ascii="Arial" w:hAnsi="Arial" w:cs="Arial"/>
          <w:b w:val="0"/>
          <w:color w:val="000000"/>
          <w:sz w:val="17"/>
          <w:szCs w:val="17"/>
        </w:rPr>
        <w:t>В начале 1550-х годов Астраханское ханство являлось союзником крымского хана, контролируя нижнее течение Волги. До окончательного подчинения Астраханского ханства при Иване IV было совершено два похода.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 </w:t>
      </w:r>
      <w:r>
        <w:rPr>
          <w:rFonts w:ascii="Arial" w:hAnsi="Arial" w:cs="Arial"/>
          <w:b w:val="0"/>
          <w:color w:val="000000"/>
          <w:sz w:val="17"/>
          <w:szCs w:val="17"/>
        </w:rPr>
        <w:tab/>
      </w:r>
      <w:r w:rsidRPr="004923CD">
        <w:rPr>
          <w:rFonts w:ascii="Arial" w:hAnsi="Arial" w:cs="Arial"/>
          <w:b w:val="0"/>
          <w:color w:val="000000"/>
          <w:sz w:val="17"/>
          <w:szCs w:val="17"/>
        </w:rPr>
        <w:t xml:space="preserve">Поход 1554 года был совершён под командованием воеводы князя Юрия </w:t>
      </w:r>
      <w:proofErr w:type="spellStart"/>
      <w:r w:rsidRPr="004923CD">
        <w:rPr>
          <w:rFonts w:ascii="Arial" w:hAnsi="Arial" w:cs="Arial"/>
          <w:b w:val="0"/>
          <w:color w:val="000000"/>
          <w:sz w:val="17"/>
          <w:szCs w:val="17"/>
        </w:rPr>
        <w:t>Пронского-Шемякина</w:t>
      </w:r>
      <w:proofErr w:type="spellEnd"/>
      <w:r w:rsidRPr="004923CD">
        <w:rPr>
          <w:rFonts w:ascii="Arial" w:hAnsi="Arial" w:cs="Arial"/>
          <w:b w:val="0"/>
          <w:color w:val="000000"/>
          <w:sz w:val="17"/>
          <w:szCs w:val="17"/>
        </w:rPr>
        <w:t xml:space="preserve">. В сражении у Чёрного острова русское войско разбило головной астраханский отряд, а Астрахань была взята без боя. В итоге к власти был приведён хан </w:t>
      </w:r>
      <w:proofErr w:type="spellStart"/>
      <w:proofErr w:type="gramStart"/>
      <w:r w:rsidRPr="004923CD">
        <w:rPr>
          <w:rFonts w:ascii="Arial" w:hAnsi="Arial" w:cs="Arial"/>
          <w:b w:val="0"/>
          <w:color w:val="000000"/>
          <w:sz w:val="17"/>
          <w:szCs w:val="17"/>
        </w:rPr>
        <w:t>Дервиш-Али</w:t>
      </w:r>
      <w:proofErr w:type="spellEnd"/>
      <w:proofErr w:type="gramEnd"/>
      <w:r w:rsidRPr="004923CD">
        <w:rPr>
          <w:rFonts w:ascii="Arial" w:hAnsi="Arial" w:cs="Arial"/>
          <w:b w:val="0"/>
          <w:color w:val="000000"/>
          <w:sz w:val="17"/>
          <w:szCs w:val="17"/>
        </w:rPr>
        <w:t>, обещавший поддержку Москве.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 </w:t>
      </w:r>
      <w:r>
        <w:rPr>
          <w:rFonts w:ascii="Arial" w:hAnsi="Arial" w:cs="Arial"/>
          <w:b w:val="0"/>
          <w:color w:val="000000"/>
          <w:sz w:val="17"/>
          <w:szCs w:val="17"/>
        </w:rPr>
        <w:tab/>
      </w:r>
      <w:r w:rsidRPr="004923CD">
        <w:rPr>
          <w:rFonts w:ascii="Arial" w:hAnsi="Arial" w:cs="Arial"/>
          <w:b w:val="0"/>
          <w:color w:val="000000"/>
          <w:sz w:val="17"/>
          <w:szCs w:val="17"/>
        </w:rPr>
        <w:t xml:space="preserve">Поход 1556 года был связан с тем, что хан </w:t>
      </w:r>
      <w:proofErr w:type="spellStart"/>
      <w:proofErr w:type="gramStart"/>
      <w:r w:rsidRPr="004923CD">
        <w:rPr>
          <w:rFonts w:ascii="Arial" w:hAnsi="Arial" w:cs="Arial"/>
          <w:b w:val="0"/>
          <w:color w:val="000000"/>
          <w:sz w:val="17"/>
          <w:szCs w:val="17"/>
        </w:rPr>
        <w:t>Дервиш-Али</w:t>
      </w:r>
      <w:proofErr w:type="spellEnd"/>
      <w:proofErr w:type="gramEnd"/>
      <w:r w:rsidRPr="004923CD">
        <w:rPr>
          <w:rFonts w:ascii="Arial" w:hAnsi="Arial" w:cs="Arial"/>
          <w:b w:val="0"/>
          <w:color w:val="000000"/>
          <w:sz w:val="17"/>
          <w:szCs w:val="17"/>
        </w:rPr>
        <w:t xml:space="preserve"> перешёл на сторону Крымского ханства и Османской империи. Поход возглавил воевода Иван Черемисинов. Сначала донские казаки отряда атамана </w:t>
      </w:r>
      <w:proofErr w:type="spellStart"/>
      <w:r w:rsidRPr="004923CD">
        <w:rPr>
          <w:rFonts w:ascii="Arial" w:hAnsi="Arial" w:cs="Arial"/>
          <w:b w:val="0"/>
          <w:color w:val="000000"/>
          <w:sz w:val="17"/>
          <w:szCs w:val="17"/>
        </w:rPr>
        <w:t>Ляпуна</w:t>
      </w:r>
      <w:proofErr w:type="spellEnd"/>
      <w:r w:rsidRPr="004923CD">
        <w:rPr>
          <w:rFonts w:ascii="Arial" w:hAnsi="Arial" w:cs="Arial"/>
          <w:b w:val="0"/>
          <w:color w:val="000000"/>
          <w:sz w:val="17"/>
          <w:szCs w:val="17"/>
        </w:rPr>
        <w:t xml:space="preserve"> Филимонова нанесли поражение ханскому войску под Астраханью, после чего в июле Астрахань вновь взята без боя. В результате этого похода Астраханское ханство было подчинено Русскому царству.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 </w:t>
      </w:r>
      <w:r>
        <w:rPr>
          <w:rFonts w:ascii="Arial" w:hAnsi="Arial" w:cs="Arial"/>
          <w:b w:val="0"/>
          <w:color w:val="000000"/>
          <w:sz w:val="17"/>
          <w:szCs w:val="17"/>
        </w:rPr>
        <w:tab/>
      </w:r>
      <w:r w:rsidRPr="004923CD">
        <w:rPr>
          <w:rFonts w:ascii="Arial" w:hAnsi="Arial" w:cs="Arial"/>
          <w:b w:val="0"/>
          <w:color w:val="000000"/>
          <w:sz w:val="17"/>
          <w:szCs w:val="17"/>
        </w:rPr>
        <w:t xml:space="preserve">В 1556 году разрушена столица Золотой Орды </w:t>
      </w:r>
      <w:proofErr w:type="spellStart"/>
      <w:r w:rsidRPr="004923CD">
        <w:rPr>
          <w:rFonts w:ascii="Arial" w:hAnsi="Arial" w:cs="Arial"/>
          <w:b w:val="0"/>
          <w:color w:val="000000"/>
          <w:sz w:val="17"/>
          <w:szCs w:val="17"/>
        </w:rPr>
        <w:t>Сарáй-Бату</w:t>
      </w:r>
      <w:proofErr w:type="spellEnd"/>
      <w:r w:rsidRPr="004923CD">
        <w:rPr>
          <w:rFonts w:ascii="Arial" w:hAnsi="Arial" w:cs="Arial"/>
          <w:b w:val="0"/>
          <w:color w:val="000000"/>
          <w:sz w:val="17"/>
          <w:szCs w:val="17"/>
        </w:rPr>
        <w:t>́.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 </w:t>
      </w:r>
      <w:r>
        <w:rPr>
          <w:rFonts w:ascii="Arial" w:hAnsi="Arial" w:cs="Arial"/>
          <w:b w:val="0"/>
          <w:color w:val="000000"/>
          <w:sz w:val="17"/>
          <w:szCs w:val="17"/>
        </w:rPr>
        <w:tab/>
      </w:r>
      <w:r w:rsidRPr="004923CD">
        <w:rPr>
          <w:rFonts w:ascii="Arial" w:hAnsi="Arial" w:cs="Arial"/>
          <w:b w:val="0"/>
          <w:color w:val="000000"/>
          <w:sz w:val="17"/>
          <w:szCs w:val="17"/>
        </w:rPr>
        <w:t xml:space="preserve">После покорения Астрахани русское влияние стало простираться до Кавказа. В 1559 году князья Пятигорские и Черкасские просили Ивана IV прислать им отряд для защиты против набегов крымских татар и священников для поддержания веры; царь послал им двух воевод и священников, которые обновили павшие древние церкви, а в </w:t>
      </w:r>
      <w:proofErr w:type="spellStart"/>
      <w:r w:rsidRPr="004923CD">
        <w:rPr>
          <w:rFonts w:ascii="Arial" w:hAnsi="Arial" w:cs="Arial"/>
          <w:b w:val="0"/>
          <w:color w:val="000000"/>
          <w:sz w:val="17"/>
          <w:szCs w:val="17"/>
        </w:rPr>
        <w:t>Кабарде</w:t>
      </w:r>
      <w:proofErr w:type="spellEnd"/>
      <w:r w:rsidRPr="004923CD">
        <w:rPr>
          <w:rFonts w:ascii="Arial" w:hAnsi="Arial" w:cs="Arial"/>
          <w:b w:val="0"/>
          <w:color w:val="000000"/>
          <w:sz w:val="17"/>
          <w:szCs w:val="17"/>
        </w:rPr>
        <w:t xml:space="preserve"> проявили широкую миссионерскую деятельность, крестив многих в православие[76].</w:t>
      </w:r>
    </w:p>
    <w:p w:rsidR="004923CD" w:rsidRDefault="004923CD" w:rsidP="004923CD">
      <w:pPr>
        <w:pStyle w:val="4"/>
        <w:shd w:val="clear" w:color="auto" w:fill="FFFFFF"/>
        <w:spacing w:before="72" w:after="0"/>
        <w:rPr>
          <w:rFonts w:ascii="Arial" w:hAnsi="Arial" w:cs="Arial"/>
          <w:b w:val="0"/>
          <w:color w:val="000000"/>
          <w:sz w:val="17"/>
          <w:szCs w:val="17"/>
        </w:rPr>
      </w:pPr>
      <w:r w:rsidRPr="004923CD">
        <w:rPr>
          <w:rFonts w:ascii="Arial" w:hAnsi="Arial" w:cs="Arial"/>
          <w:b w:val="0"/>
          <w:color w:val="000000"/>
          <w:sz w:val="17"/>
          <w:szCs w:val="17"/>
        </w:rPr>
        <w:t>Период опричнины (1565—1572)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r w:rsidRPr="004923CD">
        <w:rPr>
          <w:rFonts w:ascii="Arial" w:eastAsia="Times New Roman" w:hAnsi="Arial" w:cs="Arial"/>
          <w:color w:val="202122"/>
          <w:sz w:val="17"/>
          <w:szCs w:val="17"/>
        </w:rPr>
        <w:br/>
        <w:t>По мнению советских историков А. А. Зимина и А. Л. 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Хорошкевич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>, причина разрыва Ивана Грозного с «Избранной радой» состояла в том, что программа последней оказалась исчерпанной</w:t>
      </w:r>
      <w:hyperlink r:id="rId44" w:anchor="cite_note-_3436102507fe05a7-116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[113]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В частности, была дана «неосмотрительная передышка» Ливонии, в результате чего в войну втянулось несколько европейских государств. Кроме того, царь не был согласен с идеями деятелей «Избранной рады» (в особенности, Адашева) о приоритетности завоевания Крыма по сравнению с военными действиями на Западе</w:t>
      </w:r>
      <w:hyperlink r:id="rId45" w:anchor="cite_note-117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[114]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Наконец, «Адашев проявил излишнюю самостоятельность во внешнеполитических сношениях с литовскими представителями в 1559 году»</w:t>
      </w:r>
      <w:hyperlink r:id="rId46" w:anchor="cite_note-_a46d410c0e7be570-118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[115]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 и в итоге был отправлен в отставку. Подобные мнения о причинах разрыва Ивана с «Избранной радой» разделяют далеко не все историки. </w:t>
      </w: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Так, </w:t>
      </w:r>
      <w:hyperlink r:id="rId47" w:tooltip="Костомаров, Николай Иванович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Николай Костомаров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видит истинную подоплёку конфликта в отрицательных особенностях характера Ивана Грозного, а деятельность «Избранной рады», напротив, оценивает весьма высоко</w:t>
      </w:r>
      <w:hyperlink r:id="rId48" w:anchor="cite_note-ReferenceA-31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[28]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В. Б. 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Кобрин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также полагал, что личность царя сыграла здесь решающую роль, однако в то же самое время увязывает поведение Ивана с его приверженностью программе ускоренной централизации страны, противостоящей идеологии постепенных перемен «Избранной рады»</w:t>
      </w:r>
      <w:hyperlink r:id="rId49" w:anchor="cite_note-kobrIG2-119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[116]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Историки считают, что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выбор первого пути обусловлен личным характером Ивана Грозного, не желавшего слушать людей, не согласных с его политикой. Таким образом, после 1560 года Иван встал на путь ужесточения власти, который привёл его к репрессивным мерам</w:t>
      </w:r>
      <w:hyperlink r:id="rId50" w:anchor="cite_note-%D0%92.%D0%91.%D0%9A%D0%BE%D0%B1%D1%80%D0%B8%D0%BD1-120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[117]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По мнению Р. Г. Скрынникова, знать легко бы простила Грозному отставку его советников Адашева и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Сильвестра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>, но она не желала мириться с покушением на прерогативы боярской Думы</w:t>
      </w:r>
      <w:hyperlink r:id="rId51" w:anchor="cite_note-_6379c387fba82480-121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[118]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Идеолог боярства Курбский самым решительным образом протестовал против ущемления привилегий знати и передачи функций управления в руки приказных (дьяков): «</w:t>
      </w:r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писарям русским князь великий зело верит, а избирает </w:t>
      </w:r>
      <w:proofErr w:type="gram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их</w:t>
      </w:r>
      <w:proofErr w:type="gram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 ни от шляхетского роду, ни от </w:t>
      </w:r>
      <w:proofErr w:type="gram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благородна</w:t>
      </w:r>
      <w:proofErr w:type="gram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, но паче от поповичей или от простого </w:t>
      </w:r>
      <w:proofErr w:type="spell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всенародства</w:t>
      </w:r>
      <w:proofErr w:type="spell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, а то </w:t>
      </w:r>
      <w:proofErr w:type="spellStart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ненавидячи</w:t>
      </w:r>
      <w:proofErr w:type="spellEnd"/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 xml:space="preserve"> творит вельмож своих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»</w:t>
      </w:r>
      <w:hyperlink r:id="rId52" w:anchor="cite_note-122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[119]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r w:rsidRPr="004923CD">
        <w:rPr>
          <w:rFonts w:ascii="Arial" w:eastAsia="Times New Roman" w:hAnsi="Arial" w:cs="Arial"/>
          <w:color w:val="202122"/>
          <w:sz w:val="17"/>
          <w:szCs w:val="17"/>
        </w:rPr>
        <w:t>Новые недовольства князей, считает Скрынников, вызвал царский указ от 15 января 1562 года об ограничении их вотчинных прав, ещё больше, чем прежде, уравнивавший их с поместным дворянством</w:t>
      </w:r>
      <w:hyperlink r:id="rId53" w:anchor="cite_note-123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[120]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В начале декабря 1564 года, согласно исследованиям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Шокарева</w:t>
      </w:r>
      <w:proofErr w:type="spellEnd"/>
      <w:r w:rsidR="004B2F45" w:rsidRPr="004923CD">
        <w:rPr>
          <w:rFonts w:ascii="Arial" w:eastAsia="Times New Roman" w:hAnsi="Arial" w:cs="Arial"/>
          <w:color w:val="202122"/>
          <w:sz w:val="13"/>
          <w:szCs w:val="13"/>
          <w:vertAlign w:val="superscript"/>
        </w:rPr>
        <w:fldChar w:fldCharType="begin"/>
      </w:r>
      <w:r w:rsidRPr="004923CD">
        <w:rPr>
          <w:rFonts w:ascii="Arial" w:eastAsia="Times New Roman" w:hAnsi="Arial" w:cs="Arial"/>
          <w:color w:val="202122"/>
          <w:sz w:val="13"/>
          <w:szCs w:val="13"/>
          <w:vertAlign w:val="superscript"/>
        </w:rPr>
        <w:instrText xml:space="preserve"> HYPERLINK "https://ru.wikipedia.org/wiki/%D0%98%D0%B2%D0%B0%D0%BD_%D0%93%D1%80%D0%BE%D0%B7%D0%BD%D1%8B%D0%B9" \l "cite_note-124" </w:instrText>
      </w:r>
      <w:r w:rsidR="004B2F45" w:rsidRPr="004923CD">
        <w:rPr>
          <w:rFonts w:ascii="Arial" w:eastAsia="Times New Roman" w:hAnsi="Arial" w:cs="Arial"/>
          <w:color w:val="202122"/>
          <w:sz w:val="13"/>
          <w:szCs w:val="13"/>
          <w:vertAlign w:val="superscript"/>
        </w:rPr>
        <w:fldChar w:fldCharType="separate"/>
      </w:r>
      <w:r w:rsidRPr="004923CD">
        <w:rPr>
          <w:rFonts w:ascii="Arial" w:eastAsia="Times New Roman" w:hAnsi="Arial" w:cs="Arial"/>
          <w:color w:val="0B0080"/>
          <w:sz w:val="13"/>
          <w:u w:val="single"/>
          <w:vertAlign w:val="superscript"/>
        </w:rPr>
        <w:t>[121]</w:t>
      </w:r>
      <w:r w:rsidR="004B2F45" w:rsidRPr="004923CD">
        <w:rPr>
          <w:rFonts w:ascii="Arial" w:eastAsia="Times New Roman" w:hAnsi="Arial" w:cs="Arial"/>
          <w:color w:val="202122"/>
          <w:sz w:val="13"/>
          <w:szCs w:val="13"/>
          <w:vertAlign w:val="superscript"/>
        </w:rPr>
        <w:fldChar w:fldCharType="end"/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, была предпринята попытка вооружённого мятежа против царя, в которой принимали участие западные силы: «</w:t>
      </w:r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Многие знатные вельможи собрали в Литве и в Польше немалую партию и хотели с оружием идти против царя своего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»</w:t>
      </w:r>
      <w:hyperlink r:id="rId54" w:anchor="cite_note-125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[122]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</w:p>
    <w:p w:rsidR="004923CD" w:rsidRPr="004923CD" w:rsidRDefault="004923CD" w:rsidP="004923CD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923CD">
        <w:rPr>
          <w:rFonts w:ascii="Arial" w:eastAsia="Times New Roman" w:hAnsi="Arial" w:cs="Arial"/>
          <w:b/>
          <w:bCs/>
          <w:color w:val="000000"/>
          <w:sz w:val="17"/>
        </w:rPr>
        <w:t>Учреждение опричнины</w:t>
      </w:r>
      <w:r w:rsidRPr="004923CD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55" w:tooltip="Редактировать раздел " w:history="1">
        <w:r w:rsidRPr="004923CD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править</w:t>
        </w:r>
      </w:hyperlink>
      <w:r w:rsidRPr="004923CD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56" w:tooltip="Редактировать раздел " w:history="1">
        <w:proofErr w:type="gramStart"/>
        <w:r w:rsidRPr="004923CD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править</w:t>
        </w:r>
        <w:proofErr w:type="gramEnd"/>
        <w:r w:rsidRPr="004923CD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 xml:space="preserve"> код</w:t>
        </w:r>
      </w:hyperlink>
      <w:r w:rsidRPr="004923CD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4923CD" w:rsidRPr="004923CD" w:rsidRDefault="004923CD" w:rsidP="004923C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16"/>
          <w:szCs w:val="16"/>
        </w:rPr>
      </w:pPr>
    </w:p>
    <w:p w:rsidR="004923CD" w:rsidRPr="004923CD" w:rsidRDefault="004923CD" w:rsidP="004923CD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5"/>
          <w:szCs w:val="15"/>
        </w:rPr>
      </w:pPr>
      <w:r w:rsidRPr="004923CD">
        <w:rPr>
          <w:rFonts w:ascii="Arial" w:eastAsia="Times New Roman" w:hAnsi="Arial" w:cs="Arial"/>
          <w:color w:val="202122"/>
          <w:sz w:val="15"/>
          <w:szCs w:val="15"/>
        </w:rPr>
        <w:t>Иван Грозный и </w:t>
      </w:r>
      <w:proofErr w:type="spellStart"/>
      <w:r w:rsidR="004B2F45" w:rsidRPr="004923CD">
        <w:rPr>
          <w:rFonts w:ascii="Arial" w:eastAsia="Times New Roman" w:hAnsi="Arial" w:cs="Arial"/>
          <w:color w:val="202122"/>
          <w:sz w:val="15"/>
          <w:szCs w:val="15"/>
        </w:rPr>
        <w:fldChar w:fldCharType="begin"/>
      </w:r>
      <w:r w:rsidRPr="004923CD">
        <w:rPr>
          <w:rFonts w:ascii="Arial" w:eastAsia="Times New Roman" w:hAnsi="Arial" w:cs="Arial"/>
          <w:color w:val="202122"/>
          <w:sz w:val="15"/>
          <w:szCs w:val="15"/>
        </w:rPr>
        <w:instrText xml:space="preserve"> HYPERLINK "https://ru.wikipedia.org/wiki/%D0%9C%D0%B0%D0%BB%D1%8E%D1%82%D0%B0_%D0%A1%D0%BA%D1%83%D1%80%D0%B0%D1%82%D0%BE%D0%B2" \o "Малюта Скуратов" </w:instrText>
      </w:r>
      <w:r w:rsidR="004B2F45" w:rsidRPr="004923CD">
        <w:rPr>
          <w:rFonts w:ascii="Arial" w:eastAsia="Times New Roman" w:hAnsi="Arial" w:cs="Arial"/>
          <w:color w:val="202122"/>
          <w:sz w:val="15"/>
          <w:szCs w:val="15"/>
        </w:rPr>
        <w:fldChar w:fldCharType="separate"/>
      </w:r>
      <w:r w:rsidRPr="004923CD">
        <w:rPr>
          <w:rFonts w:ascii="Arial" w:eastAsia="Times New Roman" w:hAnsi="Arial" w:cs="Arial"/>
          <w:color w:val="0B0080"/>
          <w:sz w:val="15"/>
          <w:u w:val="single"/>
        </w:rPr>
        <w:t>Малюта</w:t>
      </w:r>
      <w:proofErr w:type="spellEnd"/>
      <w:r w:rsidRPr="004923CD">
        <w:rPr>
          <w:rFonts w:ascii="Arial" w:eastAsia="Times New Roman" w:hAnsi="Arial" w:cs="Arial"/>
          <w:color w:val="0B0080"/>
          <w:sz w:val="15"/>
          <w:u w:val="single"/>
        </w:rPr>
        <w:t xml:space="preserve"> Скуратов</w:t>
      </w:r>
      <w:r w:rsidR="004B2F45" w:rsidRPr="004923CD">
        <w:rPr>
          <w:rFonts w:ascii="Arial" w:eastAsia="Times New Roman" w:hAnsi="Arial" w:cs="Arial"/>
          <w:color w:val="202122"/>
          <w:sz w:val="15"/>
          <w:szCs w:val="15"/>
        </w:rPr>
        <w:fldChar w:fldCharType="end"/>
      </w:r>
      <w:r w:rsidRPr="004923CD">
        <w:rPr>
          <w:rFonts w:ascii="Arial" w:eastAsia="Times New Roman" w:hAnsi="Arial" w:cs="Arial"/>
          <w:color w:val="202122"/>
          <w:sz w:val="15"/>
          <w:szCs w:val="15"/>
        </w:rPr>
        <w:t> (</w:t>
      </w:r>
      <w:hyperlink r:id="rId57" w:tooltip="Седов, Григорий Семёнович" w:history="1">
        <w:r w:rsidRPr="004923CD">
          <w:rPr>
            <w:rFonts w:ascii="Arial" w:eastAsia="Times New Roman" w:hAnsi="Arial" w:cs="Arial"/>
            <w:color w:val="0B0080"/>
            <w:sz w:val="15"/>
            <w:u w:val="single"/>
          </w:rPr>
          <w:t>Седов Г. С.</w:t>
        </w:r>
      </w:hyperlink>
      <w:r w:rsidRPr="004923CD">
        <w:rPr>
          <w:rFonts w:ascii="Arial" w:eastAsia="Times New Roman" w:hAnsi="Arial" w:cs="Arial"/>
          <w:color w:val="202122"/>
          <w:sz w:val="15"/>
          <w:szCs w:val="15"/>
        </w:rPr>
        <w:t>, 1871).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r w:rsidRPr="004923CD">
        <w:rPr>
          <w:rFonts w:ascii="Arial" w:eastAsia="Times New Roman" w:hAnsi="Arial" w:cs="Arial"/>
          <w:color w:val="202122"/>
          <w:sz w:val="17"/>
          <w:szCs w:val="17"/>
        </w:rPr>
        <w:t>В 1565 году Грозный объявил о введении в стране </w:t>
      </w:r>
      <w:hyperlink r:id="rId58" w:tooltip="Опричнина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Опричнины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Страна делилась на две части: «Государеву светлость Опричнину» и </w:t>
      </w:r>
      <w:hyperlink r:id="rId59" w:tooltip="Земщина" w:history="1">
        <w:proofErr w:type="gramStart"/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земщину</w:t>
        </w:r>
        <w:proofErr w:type="gramEnd"/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. В Опричнину попали, в основном, северо-восточные русские земли, где было мало бояр-вотчинников. </w:t>
      </w: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Центром Опричнины стала </w:t>
      </w:r>
      <w:hyperlink r:id="rId60" w:tooltip="Александровская слобода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Александровская слобода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— новая резиденция Ивана Грозного, откуда 3 января 1565 года гонцом Константином Поливановым была доставлена грамота духовенству, боярской Думе и народу об отречении царя от престола</w:t>
      </w:r>
      <w:hyperlink r:id="rId61" w:anchor="cite_note-%D0%9F%D0%A1%D0%A0%D0%9B._%D0%A2._13._%D0%A1._392-126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[123]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Хотя </w:t>
      </w:r>
      <w:hyperlink r:id="rId62" w:tooltip="Веселовский, Степан Борисович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Веселовский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считает, что Грозный не заявлял о своём отказе от власти</w:t>
      </w:r>
      <w:hyperlink r:id="rId63" w:anchor="cite_note-127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[124]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 но перспектива ухода государя и наступления «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безгосударного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времени», когда вельможи могут снова заставить городских торговцев и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ремесленников всё делать для них даром, не могла не взволновать московских горожан</w:t>
      </w:r>
      <w:hyperlink r:id="rId64" w:anchor="cite_note-_f7c2a2717e40d5df-128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[125]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Первыми жертвами опричнины стали виднейшие бояре: первый воевода в Казанском походе А. Б. Горбатый-Шуйский с сыном Петром, его шурин Пётр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Ховрин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, окольничий П. Головин (чей род традиционно занимал должности московских казначеев), П. И. Горенский-Оболенский (младший брат его, Юрий, успел спастись в Литве), князь Дмитрий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Шевырёв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>, С. Лобан-Ростовский и др.</w:t>
      </w:r>
      <w:hyperlink r:id="rId65" w:anchor="cite_note-autogenerated2-111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[108]</w:t>
        </w:r>
      </w:hyperlink>
      <w:r w:rsidRPr="004923CD">
        <w:rPr>
          <w:rFonts w:ascii="Arial" w:eastAsia="Times New Roman" w:hAnsi="Arial" w:cs="Arial"/>
          <w:color w:val="202122"/>
          <w:sz w:val="13"/>
          <w:szCs w:val="13"/>
          <w:vertAlign w:val="superscript"/>
        </w:rPr>
        <w:t>[</w:t>
      </w:r>
      <w:r w:rsidRPr="004923CD">
        <w:rPr>
          <w:rFonts w:ascii="Arial" w:eastAsia="Times New Roman" w:hAnsi="Arial" w:cs="Arial"/>
          <w:i/>
          <w:iCs/>
          <w:color w:val="202122"/>
          <w:sz w:val="13"/>
          <w:szCs w:val="13"/>
          <w:vertAlign w:val="superscript"/>
        </w:rPr>
        <w:t>уточнить</w:t>
      </w:r>
      <w:r w:rsidRPr="004923CD">
        <w:rPr>
          <w:rFonts w:ascii="Arial" w:eastAsia="Times New Roman" w:hAnsi="Arial" w:cs="Arial"/>
          <w:color w:val="202122"/>
          <w:sz w:val="13"/>
          <w:szCs w:val="13"/>
          <w:vertAlign w:val="superscript"/>
        </w:rPr>
        <w:t>]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 С помощью </w:t>
      </w:r>
      <w:hyperlink r:id="rId66" w:tooltip="Опричник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опричников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 которые были освобождены от судебной ответственности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, Иван IV насильственно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конфисковывал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боярские и княжеские вотчины, передавая их дворянам-опричникам. Самим боярам и князьям предоставлялись поместья в других областях страны, например, в Поволжье</w:t>
      </w:r>
      <w:hyperlink r:id="rId67" w:anchor="cite_note-%D0%9F%D0%A1%D0%A0%D0%9B._%D0%A2._13._%D0%A1._392-126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[123]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Указ о введении Опричнины был утверждён высшими органами духовной и светской власти — Освящённым собором и Боярской Думой</w:t>
      </w:r>
      <w:hyperlink r:id="rId68" w:anchor="cite_note-129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[126]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Также есть мнение, что этот указ подтвердил своим решением Земский собор</w:t>
      </w:r>
      <w:hyperlink r:id="rId69" w:anchor="cite_note-130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[127]</w:t>
        </w:r>
      </w:hyperlink>
      <w:hyperlink r:id="rId70" w:anchor="cite_note-131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[128]</w:t>
        </w:r>
      </w:hyperlink>
      <w:hyperlink r:id="rId71" w:anchor="cite_note-132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[129]</w:t>
        </w:r>
      </w:hyperlink>
      <w:hyperlink r:id="rId72" w:anchor="cite_note-_532a4ff3b45cb0ef-133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[130]</w:t>
        </w:r>
      </w:hyperlink>
      <w:hyperlink r:id="rId73" w:anchor="cite_note-_54e29b098f5839d7-134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[131]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Но значительная часть земщины протестовала против опричнины, так в 1566 году около 300 знатных лиц земщины подали челобитную об отмене опричнины;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из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челобитников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50 подвергли </w:t>
      </w:r>
      <w:hyperlink r:id="rId74" w:tooltip="Торговая казнь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торговой казни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 нескольким урезали языки, трёх </w:t>
      </w:r>
      <w:hyperlink r:id="rId75" w:tooltip="Обезглавливание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обезглавили</w:t>
        </w:r>
      </w:hyperlink>
      <w:hyperlink r:id="rId76" w:anchor="cite_note-%D0%A1%D0%BA%D1%80%D1%8B%D0%BD%D0%BD%D0%B8%D0%BA%D0%BE%D0%B23-135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[132]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</w:p>
    <w:p w:rsidR="004923CD" w:rsidRPr="004923CD" w:rsidRDefault="004923CD" w:rsidP="004923C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16"/>
          <w:szCs w:val="16"/>
        </w:rPr>
      </w:pPr>
      <w:r>
        <w:rPr>
          <w:rFonts w:ascii="Arial" w:eastAsia="Times New Roman" w:hAnsi="Arial" w:cs="Arial"/>
          <w:noProof/>
          <w:color w:val="0B0080"/>
          <w:sz w:val="16"/>
          <w:szCs w:val="16"/>
        </w:rPr>
        <w:lastRenderedPageBreak/>
        <w:drawing>
          <wp:inline distT="0" distB="0" distL="0" distR="0">
            <wp:extent cx="2575560" cy="2217420"/>
            <wp:effectExtent l="19050" t="0" r="0" b="0"/>
            <wp:docPr id="6" name="Рисунок 6" descr="https://upload.wikimedia.org/wikipedia/commons/thumb/6/65/Vasnetsov_Moskovsky_zastenok_konets_16_veka-%28Konst_Elen_Bashnya%29-1912.jpg/270px-Vasnetsov_Moskovsky_zastenok_konets_16_veka-%28Konst_Elen_Bashnya%29-1912.jp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6/65/Vasnetsov_Moskovsky_zastenok_konets_16_veka-%28Konst_Elen_Bashnya%29-1912.jpg/270px-Vasnetsov_Moskovsky_zastenok_konets_16_veka-%28Konst_Elen_Bashnya%29-1912.jpg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CD" w:rsidRPr="004923CD" w:rsidRDefault="004923CD" w:rsidP="004923CD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5"/>
          <w:szCs w:val="15"/>
        </w:rPr>
      </w:pPr>
      <w:r w:rsidRPr="004923CD">
        <w:rPr>
          <w:rFonts w:ascii="Arial" w:eastAsia="Times New Roman" w:hAnsi="Arial" w:cs="Arial"/>
          <w:color w:val="202122"/>
          <w:sz w:val="15"/>
          <w:szCs w:val="15"/>
        </w:rPr>
        <w:t>«Московский застенок. Конец XVI века (</w:t>
      </w:r>
      <w:proofErr w:type="spellStart"/>
      <w:r w:rsidRPr="004923CD">
        <w:rPr>
          <w:rFonts w:ascii="Arial" w:eastAsia="Times New Roman" w:hAnsi="Arial" w:cs="Arial"/>
          <w:color w:val="202122"/>
          <w:sz w:val="15"/>
          <w:szCs w:val="15"/>
        </w:rPr>
        <w:t>Константино-Еленинские</w:t>
      </w:r>
      <w:proofErr w:type="spellEnd"/>
      <w:r w:rsidRPr="004923CD">
        <w:rPr>
          <w:rFonts w:ascii="Arial" w:eastAsia="Times New Roman" w:hAnsi="Arial" w:cs="Arial"/>
          <w:color w:val="202122"/>
          <w:sz w:val="15"/>
          <w:szCs w:val="15"/>
        </w:rPr>
        <w:t xml:space="preserve"> ворота московского застенка на рубеже XVI и XVII веков)», 1912 год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proofErr w:type="gram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К посвящению в сан </w:t>
      </w:r>
      <w:hyperlink r:id="rId79" w:tooltip="Филипп (Колычёв)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митрополита Филиппа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, произошедшему 25 июля 1566 года, была подготовлена и подписана грамота, согласно которой Филипп обещал «в опричнину и царский обиход не вступаться и, по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поставлении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>, из-за опричнины… митрополии не оставлять»</w:t>
      </w:r>
      <w:hyperlink r:id="rId80" w:anchor="cite_note-136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[133]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. По версии Р. Г. Скрынникова, благодаря вмешательству Филиппа были выпущены из тюрьмы многие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челобитники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Собора 1566 года. 22 марта 1568 года в Успенском соборе</w:t>
      </w:r>
      <w:proofErr w:type="gram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Филипп отказался благословить царя и потребовал отменить опричнину. В ответ опричники насмерть забили железными палками слуг митрополита, затем против митрополита был возбуждён процесс в церковном суде. Филипп был извергнут из сана и сослан в Тверской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Отроч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 монастырь.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r w:rsidRPr="004923CD">
        <w:rPr>
          <w:rFonts w:ascii="Arial" w:eastAsia="Times New Roman" w:hAnsi="Arial" w:cs="Arial"/>
          <w:color w:val="202122"/>
          <w:sz w:val="17"/>
          <w:szCs w:val="17"/>
        </w:rPr>
        <w:t>Будучи опричным «</w:t>
      </w:r>
      <w:hyperlink r:id="rId81" w:tooltip="Игумен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игуменом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 xml:space="preserve">», царь исполнял ряд монашеских обязанностей. Так, в полночь все вставали на </w:t>
      </w:r>
      <w:proofErr w:type="spellStart"/>
      <w:r w:rsidRPr="004923CD">
        <w:rPr>
          <w:rFonts w:ascii="Arial" w:eastAsia="Times New Roman" w:hAnsi="Arial" w:cs="Arial"/>
          <w:color w:val="202122"/>
          <w:sz w:val="17"/>
          <w:szCs w:val="17"/>
        </w:rPr>
        <w:t>полунощницу</w:t>
      </w:r>
      <w:proofErr w:type="spellEnd"/>
      <w:r w:rsidRPr="004923CD">
        <w:rPr>
          <w:rFonts w:ascii="Arial" w:eastAsia="Times New Roman" w:hAnsi="Arial" w:cs="Arial"/>
          <w:color w:val="202122"/>
          <w:sz w:val="17"/>
          <w:szCs w:val="17"/>
        </w:rPr>
        <w:t>, в четыре утра — к </w:t>
      </w:r>
      <w:hyperlink r:id="rId82" w:tooltip="Утреня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заутрене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 в восемь начиналась обедня. Царь показывал пример </w:t>
      </w:r>
      <w:hyperlink r:id="rId83" w:tooltip="Благочестие (в христианстве)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благочестия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: сам звонил к заутрене, пел на </w:t>
      </w:r>
      <w:hyperlink r:id="rId84" w:tooltip="Клирос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клиросе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 усердно молился, а во время общей трапезы читал вслух Священное Писание. В целом, богослужение занимало около 9 часов в день</w:t>
      </w:r>
      <w:hyperlink r:id="rId85" w:anchor="cite_note-137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[134]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 При этом есть свидетельства, что приказы о казнях и пытках отдавались нередко в церкви. Историк </w:t>
      </w:r>
      <w:hyperlink r:id="rId86" w:tooltip="Федотов, Георгий Петрович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Г. П. Федотов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считает, что «</w:t>
      </w:r>
      <w:r w:rsidRPr="004923CD">
        <w:rPr>
          <w:rFonts w:ascii="Arial" w:eastAsia="Times New Roman" w:hAnsi="Arial" w:cs="Arial"/>
          <w:i/>
          <w:iCs/>
          <w:color w:val="202122"/>
          <w:sz w:val="17"/>
          <w:szCs w:val="17"/>
        </w:rPr>
        <w:t>не отрицая покаянных настроений царя, нельзя не видеть, что он умел в налаженных бытовых формах совмещать зверство с церковной набожностью, оскверняя самую идею православного царства</w:t>
      </w:r>
      <w:r w:rsidRPr="004923CD">
        <w:rPr>
          <w:rFonts w:ascii="Arial" w:eastAsia="Times New Roman" w:hAnsi="Arial" w:cs="Arial"/>
          <w:color w:val="202122"/>
          <w:sz w:val="17"/>
          <w:szCs w:val="17"/>
        </w:rPr>
        <w:t>»</w:t>
      </w:r>
      <w:hyperlink r:id="rId87" w:anchor="cite_note-138" w:history="1">
        <w:r w:rsidRPr="004923CD">
          <w:rPr>
            <w:rFonts w:ascii="Arial" w:eastAsia="Times New Roman" w:hAnsi="Arial" w:cs="Arial"/>
            <w:color w:val="0B0080"/>
            <w:sz w:val="13"/>
            <w:u w:val="single"/>
            <w:vertAlign w:val="superscript"/>
          </w:rPr>
          <w:t>[135]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.</w:t>
      </w:r>
    </w:p>
    <w:p w:rsidR="004923CD" w:rsidRPr="004923CD" w:rsidRDefault="004923CD" w:rsidP="004923C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16"/>
          <w:szCs w:val="16"/>
        </w:rPr>
      </w:pPr>
    </w:p>
    <w:p w:rsidR="004923CD" w:rsidRPr="004923CD" w:rsidRDefault="004B2F45" w:rsidP="004923CD">
      <w:pPr>
        <w:shd w:val="clear" w:color="auto" w:fill="F8F9FA"/>
        <w:spacing w:line="336" w:lineRule="atLeast"/>
        <w:jc w:val="center"/>
        <w:rPr>
          <w:rFonts w:ascii="Arial" w:eastAsia="Times New Roman" w:hAnsi="Arial" w:cs="Arial"/>
          <w:color w:val="202122"/>
          <w:sz w:val="15"/>
          <w:szCs w:val="15"/>
        </w:rPr>
      </w:pPr>
      <w:hyperlink r:id="rId88" w:tooltip="Пукирев, Василий Владимирович" w:history="1">
        <w:proofErr w:type="spellStart"/>
        <w:r w:rsidR="004923CD" w:rsidRPr="004923CD">
          <w:rPr>
            <w:rFonts w:ascii="Arial" w:eastAsia="Times New Roman" w:hAnsi="Arial" w:cs="Arial"/>
            <w:color w:val="0B0080"/>
            <w:sz w:val="15"/>
            <w:u w:val="single"/>
          </w:rPr>
          <w:t>Пукирев</w:t>
        </w:r>
        <w:proofErr w:type="spellEnd"/>
        <w:r w:rsidR="004923CD" w:rsidRPr="004923CD">
          <w:rPr>
            <w:rFonts w:ascii="Arial" w:eastAsia="Times New Roman" w:hAnsi="Arial" w:cs="Arial"/>
            <w:color w:val="0B0080"/>
            <w:sz w:val="15"/>
            <w:u w:val="single"/>
          </w:rPr>
          <w:t xml:space="preserve"> В. В.</w:t>
        </w:r>
      </w:hyperlink>
      <w:r w:rsidR="004923CD" w:rsidRPr="004923CD">
        <w:rPr>
          <w:rFonts w:ascii="Arial" w:eastAsia="Times New Roman" w:hAnsi="Arial" w:cs="Arial"/>
          <w:color w:val="202122"/>
          <w:sz w:val="15"/>
          <w:szCs w:val="15"/>
        </w:rPr>
        <w:t> «Митрополит Филипп отказывается благословить Ивана Грозного», 1875</w:t>
      </w:r>
    </w:p>
    <w:p w:rsidR="004923CD" w:rsidRPr="004923CD" w:rsidRDefault="004923CD" w:rsidP="004923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</w:rPr>
      </w:pPr>
      <w:r w:rsidRPr="004923CD">
        <w:rPr>
          <w:rFonts w:ascii="Arial" w:eastAsia="Times New Roman" w:hAnsi="Arial" w:cs="Arial"/>
          <w:color w:val="202122"/>
          <w:sz w:val="17"/>
          <w:szCs w:val="17"/>
        </w:rPr>
        <w:t>В 1569 году умер двоюродный брат царя </w:t>
      </w:r>
      <w:hyperlink r:id="rId89" w:tooltip="Владимир Андреевич Старицкий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князь Владимир Андреевич Старицкий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 (предположительно, по слухам, по приказу царя ему принесли чашу с отравленным вином и приказанием, чтобы вино выпили сам Владимир Андреевич, его жена и их старшая дочь). Несколько позднее была убита и мать Владимира Андреевича, </w:t>
      </w:r>
      <w:hyperlink r:id="rId90" w:tooltip="Ефросинья Старицкая" w:history="1">
        <w:r w:rsidRPr="004923CD">
          <w:rPr>
            <w:rFonts w:ascii="Arial" w:eastAsia="Times New Roman" w:hAnsi="Arial" w:cs="Arial"/>
            <w:color w:val="0B0080"/>
            <w:sz w:val="17"/>
            <w:u w:val="single"/>
          </w:rPr>
          <w:t>Ефросинья Старицкая</w:t>
        </w:r>
      </w:hyperlink>
      <w:r w:rsidRPr="004923CD">
        <w:rPr>
          <w:rFonts w:ascii="Arial" w:eastAsia="Times New Roman" w:hAnsi="Arial" w:cs="Arial"/>
          <w:color w:val="202122"/>
          <w:sz w:val="17"/>
          <w:szCs w:val="17"/>
        </w:rPr>
        <w:t>, неоднократно встававшая во главе боярских заговоров против Иоанна IV и неоднократно помилованная им же.</w:t>
      </w:r>
    </w:p>
    <w:p w:rsidR="00091CA8" w:rsidRDefault="00091CA8" w:rsidP="004923CD">
      <w:pPr>
        <w:pStyle w:val="4"/>
        <w:shd w:val="clear" w:color="auto" w:fill="FFFFFF"/>
        <w:spacing w:before="72" w:after="0"/>
        <w:rPr>
          <w:rFonts w:ascii="Arial" w:hAnsi="Arial" w:cs="Arial"/>
          <w:b w:val="0"/>
          <w:color w:val="000000"/>
          <w:sz w:val="17"/>
          <w:szCs w:val="17"/>
        </w:rPr>
      </w:pPr>
      <w:r>
        <w:rPr>
          <w:rFonts w:ascii="Arial" w:hAnsi="Arial" w:cs="Arial"/>
          <w:b w:val="0"/>
          <w:color w:val="000000"/>
          <w:sz w:val="17"/>
          <w:szCs w:val="17"/>
        </w:rPr>
        <w:t>1533 – 1584.</w:t>
      </w:r>
    </w:p>
    <w:p w:rsidR="00091CA8" w:rsidRDefault="00091CA8" w:rsidP="004923CD">
      <w:pPr>
        <w:pStyle w:val="4"/>
        <w:shd w:val="clear" w:color="auto" w:fill="FFFFFF"/>
        <w:spacing w:before="72" w:after="0"/>
        <w:rPr>
          <w:rFonts w:ascii="Arial" w:hAnsi="Arial" w:cs="Arial"/>
          <w:b w:val="0"/>
          <w:color w:val="000000"/>
          <w:sz w:val="17"/>
          <w:szCs w:val="17"/>
        </w:rPr>
      </w:pPr>
      <w:r>
        <w:rPr>
          <w:rFonts w:ascii="Arial" w:hAnsi="Arial" w:cs="Arial"/>
          <w:b w:val="0"/>
          <w:color w:val="000000"/>
          <w:sz w:val="17"/>
          <w:szCs w:val="17"/>
        </w:rPr>
        <w:t xml:space="preserve">1533 – 3 года ему было, он был царём. </w:t>
      </w:r>
      <w:proofErr w:type="spellStart"/>
      <w:r>
        <w:rPr>
          <w:rFonts w:ascii="Arial" w:hAnsi="Arial" w:cs="Arial"/>
          <w:b w:val="0"/>
          <w:color w:val="000000"/>
          <w:sz w:val="17"/>
          <w:szCs w:val="17"/>
        </w:rPr>
        <w:t>Шульские</w:t>
      </w:r>
      <w:proofErr w:type="spellEnd"/>
      <w:r>
        <w:rPr>
          <w:rFonts w:ascii="Arial" w:hAnsi="Arial" w:cs="Arial"/>
          <w:b w:val="0"/>
          <w:color w:val="000000"/>
          <w:sz w:val="17"/>
          <w:szCs w:val="17"/>
        </w:rPr>
        <w:t xml:space="preserve">, Бельские группировки. Это продолжается до 47 года. 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>1547 гол – большой Московский пожар, выгорело 2\3.</w:t>
      </w:r>
    </w:p>
    <w:p w:rsidR="00091CA8" w:rsidRDefault="00091CA8" w:rsidP="004923CD">
      <w:pPr>
        <w:pStyle w:val="4"/>
        <w:shd w:val="clear" w:color="auto" w:fill="FFFFFF"/>
        <w:spacing w:before="72" w:after="0"/>
        <w:rPr>
          <w:rFonts w:ascii="Arial" w:hAnsi="Arial" w:cs="Arial"/>
          <w:b w:val="0"/>
          <w:color w:val="000000"/>
          <w:sz w:val="17"/>
          <w:szCs w:val="17"/>
        </w:rPr>
      </w:pPr>
      <w:r>
        <w:rPr>
          <w:rFonts w:ascii="Arial" w:hAnsi="Arial" w:cs="Arial"/>
          <w:b w:val="0"/>
          <w:color w:val="000000"/>
          <w:sz w:val="17"/>
          <w:szCs w:val="17"/>
        </w:rPr>
        <w:t>В избранную раду входили: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1. </w:t>
      </w:r>
      <w:proofErr w:type="spellStart"/>
      <w:r>
        <w:rPr>
          <w:rFonts w:ascii="Arial" w:hAnsi="Arial" w:cs="Arial"/>
          <w:b w:val="0"/>
          <w:color w:val="000000"/>
          <w:sz w:val="17"/>
          <w:szCs w:val="17"/>
        </w:rPr>
        <w:t>Метрополит</w:t>
      </w:r>
      <w:proofErr w:type="spellEnd"/>
      <w:r>
        <w:rPr>
          <w:rFonts w:ascii="Arial" w:hAnsi="Arial" w:cs="Arial"/>
          <w:b w:val="0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17"/>
          <w:szCs w:val="17"/>
        </w:rPr>
        <w:t>макарий</w:t>
      </w:r>
      <w:proofErr w:type="spellEnd"/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2. Протопоп </w:t>
      </w:r>
      <w:proofErr w:type="spellStart"/>
      <w:r>
        <w:rPr>
          <w:rFonts w:ascii="Arial" w:hAnsi="Arial" w:cs="Arial"/>
          <w:b w:val="0"/>
          <w:color w:val="000000"/>
          <w:sz w:val="17"/>
          <w:szCs w:val="17"/>
        </w:rPr>
        <w:t>Сильвестор</w:t>
      </w:r>
      <w:proofErr w:type="spellEnd"/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3. Князь </w:t>
      </w:r>
      <w:proofErr w:type="spellStart"/>
      <w:r>
        <w:rPr>
          <w:rFonts w:ascii="Arial" w:hAnsi="Arial" w:cs="Arial"/>
          <w:b w:val="0"/>
          <w:color w:val="000000"/>
          <w:sz w:val="17"/>
          <w:szCs w:val="17"/>
        </w:rPr>
        <w:t>Курлятев</w:t>
      </w:r>
      <w:proofErr w:type="spellEnd"/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4. Князь </w:t>
      </w:r>
      <w:proofErr w:type="spellStart"/>
      <w:r>
        <w:rPr>
          <w:rFonts w:ascii="Arial" w:hAnsi="Arial" w:cs="Arial"/>
          <w:b w:val="0"/>
          <w:color w:val="000000"/>
          <w:sz w:val="17"/>
          <w:szCs w:val="17"/>
        </w:rPr>
        <w:t>курспкий</w:t>
      </w:r>
      <w:proofErr w:type="spellEnd"/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5. Князь </w:t>
      </w:r>
      <w:proofErr w:type="spellStart"/>
      <w:r>
        <w:rPr>
          <w:rFonts w:ascii="Arial" w:hAnsi="Arial" w:cs="Arial"/>
          <w:b w:val="0"/>
          <w:color w:val="000000"/>
          <w:sz w:val="17"/>
          <w:szCs w:val="17"/>
        </w:rPr>
        <w:t>Весковатый</w:t>
      </w:r>
      <w:proofErr w:type="spellEnd"/>
      <w:r>
        <w:rPr>
          <w:rFonts w:ascii="Arial" w:hAnsi="Arial" w:cs="Arial"/>
          <w:b w:val="0"/>
          <w:color w:val="000000"/>
          <w:sz w:val="17"/>
          <w:szCs w:val="17"/>
        </w:rPr>
        <w:br/>
        <w:t>6. Бояре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>7. Дворянин Алексей Адашев</w:t>
      </w:r>
    </w:p>
    <w:p w:rsidR="00271125" w:rsidRDefault="00091CA8" w:rsidP="004923CD">
      <w:pPr>
        <w:pStyle w:val="4"/>
        <w:shd w:val="clear" w:color="auto" w:fill="FFFFFF"/>
        <w:spacing w:before="72" w:after="0"/>
        <w:rPr>
          <w:rFonts w:ascii="Arial" w:hAnsi="Arial" w:cs="Arial"/>
          <w:b w:val="0"/>
          <w:color w:val="000000"/>
          <w:sz w:val="17"/>
          <w:szCs w:val="17"/>
        </w:rPr>
      </w:pPr>
      <w:r>
        <w:rPr>
          <w:rFonts w:ascii="Arial" w:hAnsi="Arial" w:cs="Arial"/>
          <w:b w:val="0"/>
          <w:color w:val="000000"/>
          <w:sz w:val="17"/>
          <w:szCs w:val="17"/>
        </w:rPr>
        <w:t>Реформы «Избранной рады»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>1. Коронация Ивана 4 в 47 году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>2. Реформы Боярской думы</w:t>
      </w:r>
      <w:r w:rsidR="00271125">
        <w:rPr>
          <w:rFonts w:ascii="Arial" w:hAnsi="Arial" w:cs="Arial"/>
          <w:b w:val="0"/>
          <w:color w:val="000000"/>
          <w:sz w:val="17"/>
          <w:szCs w:val="17"/>
        </w:rPr>
        <w:t>, увеличение её в 3 раза (= 40 чел)</w:t>
      </w:r>
      <w:r w:rsidR="00271125">
        <w:rPr>
          <w:rFonts w:ascii="Arial" w:hAnsi="Arial" w:cs="Arial"/>
          <w:b w:val="0"/>
          <w:color w:val="000000"/>
          <w:sz w:val="17"/>
          <w:szCs w:val="17"/>
        </w:rPr>
        <w:br/>
        <w:t>3. Созыв «Земского собора» - и бояре, и дворяне, и духовенство, чиновничество</w:t>
      </w:r>
      <w:proofErr w:type="gramStart"/>
      <w:r w:rsidR="00271125">
        <w:rPr>
          <w:rFonts w:ascii="Arial" w:hAnsi="Arial" w:cs="Arial"/>
          <w:b w:val="0"/>
          <w:color w:val="000000"/>
          <w:sz w:val="17"/>
          <w:szCs w:val="17"/>
        </w:rPr>
        <w:br/>
        <w:t>Н</w:t>
      </w:r>
      <w:proofErr w:type="gramEnd"/>
      <w:r w:rsidR="00271125">
        <w:rPr>
          <w:rFonts w:ascii="Arial" w:hAnsi="Arial" w:cs="Arial"/>
          <w:b w:val="0"/>
          <w:color w:val="000000"/>
          <w:sz w:val="17"/>
          <w:szCs w:val="17"/>
        </w:rPr>
        <w:t xml:space="preserve">ачинают издаваться приказы – это </w:t>
      </w:r>
      <w:proofErr w:type="spellStart"/>
      <w:r w:rsidR="00271125">
        <w:rPr>
          <w:rFonts w:ascii="Arial" w:hAnsi="Arial" w:cs="Arial"/>
          <w:b w:val="0"/>
          <w:color w:val="000000"/>
          <w:sz w:val="17"/>
          <w:szCs w:val="17"/>
        </w:rPr>
        <w:t>минестерства</w:t>
      </w:r>
      <w:proofErr w:type="spellEnd"/>
      <w:r w:rsidR="00271125">
        <w:rPr>
          <w:rFonts w:ascii="Arial" w:hAnsi="Arial" w:cs="Arial"/>
          <w:b w:val="0"/>
          <w:color w:val="000000"/>
          <w:sz w:val="17"/>
          <w:szCs w:val="17"/>
        </w:rPr>
        <w:t xml:space="preserve"> 16 века</w:t>
      </w:r>
      <w:r w:rsidR="00271125">
        <w:rPr>
          <w:rFonts w:ascii="Arial" w:hAnsi="Arial" w:cs="Arial"/>
          <w:b w:val="0"/>
          <w:color w:val="000000"/>
          <w:sz w:val="17"/>
          <w:szCs w:val="17"/>
        </w:rPr>
        <w:br/>
        <w:t>4. Реформа система местного управления. Бояр-кормленщиков заменили на «губных старост» и «излюбленных голов»</w:t>
      </w:r>
      <w:proofErr w:type="gramStart"/>
      <w:r w:rsidR="00271125">
        <w:rPr>
          <w:rFonts w:ascii="Arial" w:hAnsi="Arial" w:cs="Arial"/>
          <w:b w:val="0"/>
          <w:color w:val="000000"/>
          <w:sz w:val="17"/>
          <w:szCs w:val="17"/>
        </w:rPr>
        <w:t>.В</w:t>
      </w:r>
      <w:proofErr w:type="gramEnd"/>
      <w:r w:rsidR="00271125">
        <w:rPr>
          <w:rFonts w:ascii="Arial" w:hAnsi="Arial" w:cs="Arial"/>
          <w:b w:val="0"/>
          <w:color w:val="000000"/>
          <w:sz w:val="17"/>
          <w:szCs w:val="17"/>
        </w:rPr>
        <w:t xml:space="preserve">ыбирают из городского населения сбором налогов. И всё отсылают в Москву. </w:t>
      </w:r>
      <w:proofErr w:type="gramStart"/>
      <w:r w:rsidR="00271125">
        <w:rPr>
          <w:rFonts w:ascii="Arial" w:hAnsi="Arial" w:cs="Arial"/>
          <w:b w:val="0"/>
          <w:color w:val="000000"/>
          <w:sz w:val="17"/>
          <w:szCs w:val="17"/>
        </w:rPr>
        <w:t>В</w:t>
      </w:r>
      <w:proofErr w:type="gramEnd"/>
      <w:r w:rsidR="00271125">
        <w:rPr>
          <w:rFonts w:ascii="Arial" w:hAnsi="Arial" w:cs="Arial"/>
          <w:b w:val="0"/>
          <w:color w:val="000000"/>
          <w:sz w:val="17"/>
          <w:szCs w:val="17"/>
        </w:rPr>
        <w:t xml:space="preserve"> </w:t>
      </w:r>
      <w:proofErr w:type="gramStart"/>
      <w:r w:rsidR="00271125">
        <w:rPr>
          <w:rFonts w:ascii="Arial" w:hAnsi="Arial" w:cs="Arial"/>
          <w:b w:val="0"/>
          <w:color w:val="000000"/>
          <w:sz w:val="17"/>
          <w:szCs w:val="17"/>
        </w:rPr>
        <w:t>замен</w:t>
      </w:r>
      <w:proofErr w:type="gramEnd"/>
      <w:r w:rsidR="00271125">
        <w:rPr>
          <w:rFonts w:ascii="Arial" w:hAnsi="Arial" w:cs="Arial"/>
          <w:b w:val="0"/>
          <w:color w:val="000000"/>
          <w:sz w:val="17"/>
          <w:szCs w:val="17"/>
        </w:rPr>
        <w:t xml:space="preserve"> им высылают жалование.</w:t>
      </w:r>
      <w:r w:rsidR="006C0670">
        <w:rPr>
          <w:rFonts w:ascii="Arial" w:hAnsi="Arial" w:cs="Arial"/>
          <w:b w:val="0"/>
          <w:color w:val="000000"/>
          <w:sz w:val="17"/>
          <w:szCs w:val="17"/>
        </w:rPr>
        <w:br/>
      </w:r>
    </w:p>
    <w:p w:rsidR="00271125" w:rsidRPr="004923CD" w:rsidRDefault="00271125" w:rsidP="004923CD">
      <w:pPr>
        <w:pStyle w:val="4"/>
        <w:shd w:val="clear" w:color="auto" w:fill="FFFFFF"/>
        <w:spacing w:before="72" w:after="0"/>
        <w:rPr>
          <w:rFonts w:ascii="Arial" w:hAnsi="Arial" w:cs="Arial"/>
          <w:b w:val="0"/>
          <w:color w:val="000000"/>
          <w:sz w:val="17"/>
          <w:szCs w:val="17"/>
        </w:rPr>
      </w:pPr>
      <w:r>
        <w:rPr>
          <w:rFonts w:ascii="Arial" w:hAnsi="Arial" w:cs="Arial"/>
          <w:b w:val="0"/>
          <w:color w:val="000000"/>
          <w:sz w:val="17"/>
          <w:szCs w:val="17"/>
        </w:rPr>
        <w:lastRenderedPageBreak/>
        <w:t>Военные реформы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1. Создаётся постоянно стрелецкое войско (после похода они продолжают </w:t>
      </w:r>
      <w:proofErr w:type="spellStart"/>
      <w:r>
        <w:rPr>
          <w:rFonts w:ascii="Arial" w:hAnsi="Arial" w:cs="Arial"/>
          <w:b w:val="0"/>
          <w:color w:val="000000"/>
          <w:sz w:val="17"/>
          <w:szCs w:val="17"/>
        </w:rPr>
        <w:t>заним</w:t>
      </w:r>
      <w:proofErr w:type="spellEnd"/>
      <w:r>
        <w:rPr>
          <w:rFonts w:ascii="Arial" w:hAnsi="Arial" w:cs="Arial"/>
          <w:b w:val="0"/>
          <w:color w:val="000000"/>
          <w:sz w:val="17"/>
          <w:szCs w:val="17"/>
        </w:rPr>
        <w:t>. Воен</w:t>
      </w:r>
      <w:proofErr w:type="gramStart"/>
      <w:r>
        <w:rPr>
          <w:rFonts w:ascii="Arial" w:hAnsi="Arial" w:cs="Arial"/>
          <w:b w:val="0"/>
          <w:color w:val="000000"/>
          <w:sz w:val="17"/>
          <w:szCs w:val="17"/>
        </w:rPr>
        <w:t>.п</w:t>
      </w:r>
      <w:proofErr w:type="gramEnd"/>
      <w:r>
        <w:rPr>
          <w:rFonts w:ascii="Arial" w:hAnsi="Arial" w:cs="Arial"/>
          <w:b w:val="0"/>
          <w:color w:val="000000"/>
          <w:sz w:val="17"/>
          <w:szCs w:val="17"/>
        </w:rPr>
        <w:t>одготовкой)</w:t>
      </w:r>
      <w:r>
        <w:rPr>
          <w:rFonts w:ascii="Arial" w:hAnsi="Arial" w:cs="Arial"/>
          <w:b w:val="0"/>
          <w:color w:val="000000"/>
          <w:sz w:val="17"/>
          <w:szCs w:val="17"/>
        </w:rPr>
        <w:br/>
        <w:t xml:space="preserve">2. </w:t>
      </w:r>
      <w:r w:rsidR="006C0670">
        <w:rPr>
          <w:rFonts w:ascii="Arial" w:hAnsi="Arial" w:cs="Arial"/>
          <w:b w:val="0"/>
          <w:color w:val="000000"/>
          <w:sz w:val="17"/>
          <w:szCs w:val="17"/>
        </w:rPr>
        <w:t xml:space="preserve">Составляется закон о </w:t>
      </w:r>
      <w:proofErr w:type="spellStart"/>
      <w:r w:rsidR="006C0670">
        <w:rPr>
          <w:rFonts w:ascii="Arial" w:hAnsi="Arial" w:cs="Arial"/>
          <w:b w:val="0"/>
          <w:color w:val="000000"/>
          <w:sz w:val="17"/>
          <w:szCs w:val="17"/>
        </w:rPr>
        <w:t>военской</w:t>
      </w:r>
      <w:proofErr w:type="spellEnd"/>
      <w:r w:rsidR="006C0670">
        <w:rPr>
          <w:rFonts w:ascii="Arial" w:hAnsi="Arial" w:cs="Arial"/>
          <w:b w:val="0"/>
          <w:color w:val="000000"/>
          <w:sz w:val="17"/>
          <w:szCs w:val="17"/>
        </w:rPr>
        <w:t xml:space="preserve"> службе (Военное уложение)</w:t>
      </w:r>
      <w:r w:rsidR="006C0670">
        <w:rPr>
          <w:rFonts w:ascii="Arial" w:hAnsi="Arial" w:cs="Arial"/>
          <w:b w:val="0"/>
          <w:color w:val="000000"/>
          <w:sz w:val="17"/>
          <w:szCs w:val="17"/>
        </w:rPr>
        <w:br/>
        <w:t>Добирали добровольцев по жалованию.</w:t>
      </w:r>
      <w:r w:rsidR="006C0670">
        <w:rPr>
          <w:rFonts w:ascii="Arial" w:hAnsi="Arial" w:cs="Arial"/>
          <w:b w:val="0"/>
          <w:color w:val="000000"/>
          <w:sz w:val="17"/>
          <w:szCs w:val="17"/>
        </w:rPr>
        <w:br/>
        <w:t xml:space="preserve">3. Усиление </w:t>
      </w:r>
      <w:proofErr w:type="spellStart"/>
      <w:r w:rsidR="006C0670">
        <w:rPr>
          <w:rFonts w:ascii="Arial" w:hAnsi="Arial" w:cs="Arial"/>
          <w:b w:val="0"/>
          <w:color w:val="000000"/>
          <w:sz w:val="17"/>
          <w:szCs w:val="17"/>
        </w:rPr>
        <w:t>альтилерии</w:t>
      </w:r>
      <w:proofErr w:type="spellEnd"/>
      <w:r w:rsidR="006C0670">
        <w:rPr>
          <w:rFonts w:ascii="Arial" w:hAnsi="Arial" w:cs="Arial"/>
          <w:b w:val="0"/>
          <w:color w:val="000000"/>
          <w:sz w:val="17"/>
          <w:szCs w:val="17"/>
        </w:rPr>
        <w:br/>
        <w:t>4. Призыв на пограничную службу казаков</w:t>
      </w:r>
      <w:r w:rsidR="006C0670">
        <w:rPr>
          <w:rFonts w:ascii="Arial" w:hAnsi="Arial" w:cs="Arial"/>
          <w:b w:val="0"/>
          <w:color w:val="000000"/>
          <w:sz w:val="17"/>
          <w:szCs w:val="17"/>
        </w:rPr>
        <w:br/>
        <w:t xml:space="preserve">5. </w:t>
      </w:r>
      <w:proofErr w:type="spellStart"/>
      <w:r w:rsidR="006C0670">
        <w:rPr>
          <w:rFonts w:ascii="Arial" w:hAnsi="Arial" w:cs="Arial"/>
          <w:b w:val="0"/>
          <w:color w:val="000000"/>
          <w:sz w:val="17"/>
          <w:szCs w:val="17"/>
        </w:rPr>
        <w:t>Пришлашение</w:t>
      </w:r>
      <w:proofErr w:type="spellEnd"/>
      <w:r w:rsidR="006C0670">
        <w:rPr>
          <w:rFonts w:ascii="Arial" w:hAnsi="Arial" w:cs="Arial"/>
          <w:b w:val="0"/>
          <w:color w:val="000000"/>
          <w:sz w:val="17"/>
          <w:szCs w:val="17"/>
        </w:rPr>
        <w:t xml:space="preserve"> на военную службу иностранцев.</w:t>
      </w:r>
      <w:r w:rsidR="006C0670">
        <w:rPr>
          <w:rFonts w:ascii="Arial" w:hAnsi="Arial" w:cs="Arial"/>
          <w:b w:val="0"/>
          <w:color w:val="000000"/>
          <w:sz w:val="17"/>
          <w:szCs w:val="17"/>
        </w:rPr>
        <w:br/>
        <w:t>Церковные реформы:</w:t>
      </w:r>
      <w:r w:rsidR="006C0670">
        <w:rPr>
          <w:rFonts w:ascii="Arial" w:hAnsi="Arial" w:cs="Arial"/>
          <w:b w:val="0"/>
          <w:color w:val="000000"/>
          <w:sz w:val="17"/>
          <w:szCs w:val="17"/>
        </w:rPr>
        <w:br/>
        <w:t xml:space="preserve">1. Общие правила </w:t>
      </w:r>
      <w:proofErr w:type="spellStart"/>
      <w:proofErr w:type="gramStart"/>
      <w:r w:rsidR="006C0670">
        <w:rPr>
          <w:rFonts w:ascii="Arial" w:hAnsi="Arial" w:cs="Arial"/>
          <w:b w:val="0"/>
          <w:color w:val="000000"/>
          <w:sz w:val="17"/>
          <w:szCs w:val="17"/>
        </w:rPr>
        <w:t>бого-служения</w:t>
      </w:r>
      <w:proofErr w:type="spellEnd"/>
      <w:proofErr w:type="gramEnd"/>
      <w:r w:rsidR="006C0670">
        <w:rPr>
          <w:rFonts w:ascii="Arial" w:hAnsi="Arial" w:cs="Arial"/>
          <w:b w:val="0"/>
          <w:color w:val="000000"/>
          <w:sz w:val="17"/>
          <w:szCs w:val="17"/>
        </w:rPr>
        <w:t>.</w:t>
      </w:r>
      <w:r w:rsidR="006C0670">
        <w:rPr>
          <w:rFonts w:ascii="Arial" w:hAnsi="Arial" w:cs="Arial"/>
          <w:b w:val="0"/>
          <w:color w:val="000000"/>
          <w:sz w:val="17"/>
          <w:szCs w:val="17"/>
        </w:rPr>
        <w:br/>
        <w:t>Судебные реформы:</w:t>
      </w:r>
      <w:r w:rsidR="006C0670">
        <w:rPr>
          <w:rFonts w:ascii="Arial" w:hAnsi="Arial" w:cs="Arial"/>
          <w:b w:val="0"/>
          <w:color w:val="000000"/>
          <w:sz w:val="17"/>
          <w:szCs w:val="17"/>
        </w:rPr>
        <w:br/>
        <w:t>1. Введение нового судебника</w:t>
      </w:r>
    </w:p>
    <w:sectPr w:rsidR="00271125" w:rsidRPr="004923CD" w:rsidSect="004B2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9127A"/>
    <w:multiLevelType w:val="hybridMultilevel"/>
    <w:tmpl w:val="B38A5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3C93"/>
    <w:rsid w:val="00091CA8"/>
    <w:rsid w:val="000D3C93"/>
    <w:rsid w:val="00271125"/>
    <w:rsid w:val="004923CD"/>
    <w:rsid w:val="004B2F45"/>
    <w:rsid w:val="006C0670"/>
    <w:rsid w:val="00CE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F45"/>
  </w:style>
  <w:style w:type="paragraph" w:styleId="4">
    <w:name w:val="heading 4"/>
    <w:basedOn w:val="a"/>
    <w:link w:val="40"/>
    <w:uiPriority w:val="9"/>
    <w:qFormat/>
    <w:rsid w:val="000D3C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C9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D3C9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0D3C93"/>
  </w:style>
  <w:style w:type="paragraph" w:styleId="a4">
    <w:name w:val="Normal (Web)"/>
    <w:basedOn w:val="a"/>
    <w:uiPriority w:val="99"/>
    <w:semiHidden/>
    <w:unhideWhenUsed/>
    <w:rsid w:val="0049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923C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92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23CD"/>
    <w:rPr>
      <w:rFonts w:ascii="Tahoma" w:hAnsi="Tahoma" w:cs="Tahoma"/>
      <w:sz w:val="16"/>
      <w:szCs w:val="16"/>
    </w:rPr>
  </w:style>
  <w:style w:type="character" w:customStyle="1" w:styleId="mw-editsection">
    <w:name w:val="mw-editsection"/>
    <w:basedOn w:val="a0"/>
    <w:rsid w:val="004923CD"/>
  </w:style>
  <w:style w:type="character" w:customStyle="1" w:styleId="mw-editsection-bracket">
    <w:name w:val="mw-editsection-bracket"/>
    <w:basedOn w:val="a0"/>
    <w:rsid w:val="004923CD"/>
  </w:style>
  <w:style w:type="character" w:customStyle="1" w:styleId="mw-editsection-divider">
    <w:name w:val="mw-editsection-divider"/>
    <w:basedOn w:val="a0"/>
    <w:rsid w:val="00492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1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604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3748855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0676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107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71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334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8238545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22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91890163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8556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2072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2%D0%B0%D0%BD_%D0%93%D1%80%D0%BE%D0%B7%D0%BD%D1%8B%D0%B9" TargetMode="External"/><Relationship Id="rId18" Type="http://schemas.openxmlformats.org/officeDocument/2006/relationships/hyperlink" Target="https://ru.wikipedia.org/wiki/%D0%98%D0%B2%D0%B0%D0%BD_%D0%93%D1%80%D0%BE%D0%B7%D0%BD%D1%8B%D0%B9" TargetMode="External"/><Relationship Id="rId26" Type="http://schemas.openxmlformats.org/officeDocument/2006/relationships/hyperlink" Target="https://ru.wikipedia.org/wiki/%D0%98%D0%B2%D0%B0%D0%BD_%D0%93%D1%80%D0%BE%D0%B7%D0%BD%D1%8B%D0%B9" TargetMode="External"/><Relationship Id="rId39" Type="http://schemas.openxmlformats.org/officeDocument/2006/relationships/hyperlink" Target="https://ru.wikipedia.org/wiki/%D0%98%D0%B2%D0%B0%D0%BD_%D0%93%D1%80%D0%BE%D0%B7%D0%BD%D1%8B%D0%B9" TargetMode="External"/><Relationship Id="rId21" Type="http://schemas.openxmlformats.org/officeDocument/2006/relationships/hyperlink" Target="https://ru.wikipedia.org/wiki/%D0%9A%D0%B0%D0%B7%D0%B0%D0%BD%D1%81%D0%BA%D0%B8%D0%B9_%D0%BA%D1%80%D0%B5%D0%BC%D0%BB%D1%8C" TargetMode="External"/><Relationship Id="rId34" Type="http://schemas.openxmlformats.org/officeDocument/2006/relationships/hyperlink" Target="https://ru.wikipedia.org/wiki/%D0%98%D0%B2%D0%B0%D0%BD_%D0%93%D1%80%D0%BE%D0%B7%D0%BD%D1%8B%D0%B9" TargetMode="External"/><Relationship Id="rId42" Type="http://schemas.openxmlformats.org/officeDocument/2006/relationships/hyperlink" Target="https://ru.wikipedia.org/wiki/%D0%98%D0%B2%D0%B0%D0%BD_%D0%93%D1%80%D0%BE%D0%B7%D0%BD%D1%8B%D0%B9" TargetMode="External"/><Relationship Id="rId47" Type="http://schemas.openxmlformats.org/officeDocument/2006/relationships/hyperlink" Target="https://ru.wikipedia.org/wiki/%D0%9A%D0%BE%D1%81%D1%82%D0%BE%D0%BC%D0%B0%D1%80%D0%BE%D0%B2,_%D0%9D%D0%B8%D0%BA%D0%BE%D0%BB%D0%B0%D0%B9_%D0%98%D0%B2%D0%B0%D0%BD%D0%BE%D0%B2%D0%B8%D1%87" TargetMode="External"/><Relationship Id="rId50" Type="http://schemas.openxmlformats.org/officeDocument/2006/relationships/hyperlink" Target="https://ru.wikipedia.org/wiki/%D0%98%D0%B2%D0%B0%D0%BD_%D0%93%D1%80%D0%BE%D0%B7%D0%BD%D1%8B%D0%B9" TargetMode="External"/><Relationship Id="rId55" Type="http://schemas.openxmlformats.org/officeDocument/2006/relationships/hyperlink" Target="https://ru.wikipedia.org/w/index.php?title=%D0%98%D0%B2%D0%B0%D0%BD_%D0%93%D1%80%D0%BE%D0%B7%D0%BD%D1%8B%D0%B9&amp;veaction=edit&amp;section=18" TargetMode="External"/><Relationship Id="rId63" Type="http://schemas.openxmlformats.org/officeDocument/2006/relationships/hyperlink" Target="https://ru.wikipedia.org/wiki/%D0%98%D0%B2%D0%B0%D0%BD_%D0%93%D1%80%D0%BE%D0%B7%D0%BD%D1%8B%D0%B9" TargetMode="External"/><Relationship Id="rId68" Type="http://schemas.openxmlformats.org/officeDocument/2006/relationships/hyperlink" Target="https://ru.wikipedia.org/wiki/%D0%98%D0%B2%D0%B0%D0%BD_%D0%93%D1%80%D0%BE%D0%B7%D0%BD%D1%8B%D0%B9" TargetMode="External"/><Relationship Id="rId76" Type="http://schemas.openxmlformats.org/officeDocument/2006/relationships/hyperlink" Target="https://ru.wikipedia.org/wiki/%D0%98%D0%B2%D0%B0%D0%BD_%D0%93%D1%80%D0%BE%D0%B7%D0%BD%D1%8B%D0%B9" TargetMode="External"/><Relationship Id="rId84" Type="http://schemas.openxmlformats.org/officeDocument/2006/relationships/hyperlink" Target="https://ru.wikipedia.org/wiki/%D0%9A%D0%BB%D0%B8%D1%80%D0%BE%D1%81" TargetMode="External"/><Relationship Id="rId89" Type="http://schemas.openxmlformats.org/officeDocument/2006/relationships/hyperlink" Target="https://ru.wikipedia.org/wiki/%D0%92%D0%BB%D0%B0%D0%B4%D0%B8%D0%BC%D0%B8%D1%80_%D0%90%D0%BD%D0%B4%D1%80%D0%B5%D0%B5%D0%B2%D0%B8%D1%87_%D0%A1%D1%82%D0%B0%D1%80%D0%B8%D1%86%D0%BA%D0%B8%D0%B9" TargetMode="External"/><Relationship Id="rId7" Type="http://schemas.openxmlformats.org/officeDocument/2006/relationships/hyperlink" Target="https://ru.wikipedia.org/wiki/%D0%A0%D1%83%D1%81%D1%81%D0%BA%D0%BE-%D0%BA%D0%B0%D0%B7%D0%B0%D0%BD%D1%81%D0%BA%D0%B8%D0%B5_%D0%B2%D0%BE%D0%B9%D0%BD%D1%8B" TargetMode="External"/><Relationship Id="rId71" Type="http://schemas.openxmlformats.org/officeDocument/2006/relationships/hyperlink" Target="https://ru.wikipedia.org/wiki/%D0%98%D0%B2%D0%B0%D0%BD_%D0%93%D1%80%D0%BE%D0%B7%D0%BD%D1%8B%D0%B9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1%82%D1%82%D0%B5%D0%BF%D0%B5%D0%BB%D1%8C" TargetMode="External"/><Relationship Id="rId29" Type="http://schemas.openxmlformats.org/officeDocument/2006/relationships/hyperlink" Target="https://ru.wikipedia.org/wiki/%D0%98%D0%B3%D1%83%D0%BC%D0%B5%D0%BD" TargetMode="External"/><Relationship Id="rId11" Type="http://schemas.openxmlformats.org/officeDocument/2006/relationships/hyperlink" Target="https://ru.wikipedia.org/wiki/%D0%98%D0%B2%D0%B0%D0%BD_%D0%93%D1%80%D0%BE%D0%B7%D0%BD%D1%8B%D0%B9" TargetMode="External"/><Relationship Id="rId24" Type="http://schemas.openxmlformats.org/officeDocument/2006/relationships/hyperlink" Target="https://ru.wikipedia.org/wiki/%D0%98%D0%B2%D0%B0%D0%BD_%D0%93%D1%80%D0%BE%D0%B7%D0%BD%D1%8B%D0%B9" TargetMode="External"/><Relationship Id="rId32" Type="http://schemas.openxmlformats.org/officeDocument/2006/relationships/hyperlink" Target="https://ru.wikipedia.org/wiki/%D0%98%D0%B2%D0%B0%D0%BD_%D0%93%D1%80%D0%BE%D0%B7%D0%BD%D1%8B%D0%B9" TargetMode="External"/><Relationship Id="rId37" Type="http://schemas.openxmlformats.org/officeDocument/2006/relationships/hyperlink" Target="https://ru.wikipedia.org/wiki/%D0%98%D0%B2%D0%B0%D0%BD_%D0%93%D1%80%D0%BE%D0%B7%D0%BD%D1%8B%D0%B9" TargetMode="External"/><Relationship Id="rId40" Type="http://schemas.openxmlformats.org/officeDocument/2006/relationships/hyperlink" Target="https://ru.wikipedia.org/wiki/%D0%9B%D0%B8%D0%B2%D0%BE%D0%BD%D1%81%D0%BA%D0%B0%D1%8F_%D0%B2%D0%BE%D0%B9%D0%BD%D0%B0" TargetMode="External"/><Relationship Id="rId45" Type="http://schemas.openxmlformats.org/officeDocument/2006/relationships/hyperlink" Target="https://ru.wikipedia.org/wiki/%D0%98%D0%B2%D0%B0%D0%BD_%D0%93%D1%80%D0%BE%D0%B7%D0%BD%D1%8B%D0%B9" TargetMode="External"/><Relationship Id="rId53" Type="http://schemas.openxmlformats.org/officeDocument/2006/relationships/hyperlink" Target="https://ru.wikipedia.org/wiki/%D0%98%D0%B2%D0%B0%D0%BD_%D0%93%D1%80%D0%BE%D0%B7%D0%BD%D1%8B%D0%B9" TargetMode="External"/><Relationship Id="rId58" Type="http://schemas.openxmlformats.org/officeDocument/2006/relationships/hyperlink" Target="https://ru.wikipedia.org/wiki/%D0%9E%D0%BF%D1%80%D0%B8%D1%87%D0%BD%D0%B8%D0%BD%D0%B0" TargetMode="External"/><Relationship Id="rId66" Type="http://schemas.openxmlformats.org/officeDocument/2006/relationships/hyperlink" Target="https://ru.wikipedia.org/wiki/%D0%9E%D0%BF%D1%80%D0%B8%D1%87%D0%BD%D0%B8%D0%BA" TargetMode="External"/><Relationship Id="rId74" Type="http://schemas.openxmlformats.org/officeDocument/2006/relationships/hyperlink" Target="https://ru.wikipedia.org/wiki/%D0%A2%D0%BE%D1%80%D0%B3%D0%BE%D0%B2%D0%B0%D1%8F_%D0%BA%D0%B0%D0%B7%D0%BD%D1%8C" TargetMode="External"/><Relationship Id="rId79" Type="http://schemas.openxmlformats.org/officeDocument/2006/relationships/hyperlink" Target="https://ru.wikipedia.org/wiki/%D0%A4%D0%B8%D0%BB%D0%B8%D0%BF%D0%BF_(%D0%9A%D0%BE%D0%BB%D1%8B%D1%87%D1%91%D0%B2)" TargetMode="External"/><Relationship Id="rId87" Type="http://schemas.openxmlformats.org/officeDocument/2006/relationships/hyperlink" Target="https://ru.wikipedia.org/wiki/%D0%98%D0%B2%D0%B0%D0%BD_%D0%93%D1%80%D0%BE%D0%B7%D0%BD%D1%8B%D0%B9" TargetMode="External"/><Relationship Id="rId5" Type="http://schemas.openxmlformats.org/officeDocument/2006/relationships/hyperlink" Target="https://ru.wikipedia.org/wiki/%D0%93%D0%B8%D1%80%D0%B5%D0%B8" TargetMode="External"/><Relationship Id="rId61" Type="http://schemas.openxmlformats.org/officeDocument/2006/relationships/hyperlink" Target="https://ru.wikipedia.org/wiki/%D0%98%D0%B2%D0%B0%D0%BD_%D0%93%D1%80%D0%BE%D0%B7%D0%BD%D1%8B%D0%B9" TargetMode="External"/><Relationship Id="rId82" Type="http://schemas.openxmlformats.org/officeDocument/2006/relationships/hyperlink" Target="https://ru.wikipedia.org/wiki/%D0%A3%D1%82%D1%80%D0%B5%D0%BD%D1%8F" TargetMode="External"/><Relationship Id="rId90" Type="http://schemas.openxmlformats.org/officeDocument/2006/relationships/hyperlink" Target="https://ru.wikipedia.org/wiki/%D0%95%D1%84%D1%80%D0%BE%D1%81%D0%B8%D0%BD%D1%8C%D1%8F_%D0%A1%D1%82%D0%B0%D1%80%D0%B8%D1%86%D0%BA%D0%B0%D1%8F" TargetMode="External"/><Relationship Id="rId19" Type="http://schemas.openxmlformats.org/officeDocument/2006/relationships/hyperlink" Target="https://ru.wikipedia.org/wiki/%D0%A1%D0%B2%D0%B8%D1%8F%D0%B6%D1%81%D0%BA" TargetMode="External"/><Relationship Id="rId14" Type="http://schemas.openxmlformats.org/officeDocument/2006/relationships/hyperlink" Target="https://ru.wikipedia.org/wiki/%D0%98%D0%B2%D0%B0%D0%BD_%D0%93%D1%80%D0%BE%D0%B7%D0%BD%D1%8B%D0%B9" TargetMode="External"/><Relationship Id="rId22" Type="http://schemas.openxmlformats.org/officeDocument/2006/relationships/hyperlink" Target="https://ru.wikipedia.org/wiki/%D0%98%D0%B2%D0%B0%D0%BD_%D0%93%D1%80%D0%BE%D0%B7%D0%BD%D1%8B%D0%B9" TargetMode="External"/><Relationship Id="rId27" Type="http://schemas.openxmlformats.org/officeDocument/2006/relationships/hyperlink" Target="https://ru.wikipedia.org/wiki/%D0%93%D0%BE%D1%80%D0%B1%D0%B0%D1%82%D1%8B%D0%B9-%D0%A8%D1%83%D0%B9%D1%81%D0%BA%D0%B8%D0%B9,_%D0%90%D0%BB%D0%B5%D0%BA%D1%81%D0%B0%D0%BD%D0%B4%D1%80_%D0%91%D0%BE%D1%80%D0%B8%D1%81%D0%BE%D0%B2%D0%B8%D1%87" TargetMode="External"/><Relationship Id="rId30" Type="http://schemas.openxmlformats.org/officeDocument/2006/relationships/hyperlink" Target="https://ru.wikipedia.org/wiki/%D0%93%D1%83%D1%80%D0%B8%D0%B9_(%D0%B0%D1%80%D1%85%D0%B8%D0%B5%D0%BF%D0%B8%D1%81%D0%BA%D0%BE%D0%BF_%D0%9A%D0%B0%D0%B7%D0%B0%D0%BD%D1%81%D0%BA%D0%B8%D0%B9)" TargetMode="External"/><Relationship Id="rId35" Type="http://schemas.openxmlformats.org/officeDocument/2006/relationships/hyperlink" Target="https://ru.wikipedia.org/wiki/%D0%98%D0%B2%D0%B0%D0%BD_%D0%93%D1%80%D0%BE%D0%B7%D0%BD%D1%8B%D0%B9" TargetMode="External"/><Relationship Id="rId43" Type="http://schemas.openxmlformats.org/officeDocument/2006/relationships/hyperlink" Target="https://ru.wikipedia.org/wiki/%D0%98%D0%B2%D0%B0%D0%BD_%D0%93%D1%80%D0%BE%D0%B7%D0%BD%D1%8B%D0%B9" TargetMode="External"/><Relationship Id="rId48" Type="http://schemas.openxmlformats.org/officeDocument/2006/relationships/hyperlink" Target="https://ru.wikipedia.org/wiki/%D0%98%D0%B2%D0%B0%D0%BD_%D0%93%D1%80%D0%BE%D0%B7%D0%BD%D1%8B%D0%B9" TargetMode="External"/><Relationship Id="rId56" Type="http://schemas.openxmlformats.org/officeDocument/2006/relationships/hyperlink" Target="https://ru.wikipedia.org/w/index.php?title=%D0%98%D0%B2%D0%B0%D0%BD_%D0%93%D1%80%D0%BE%D0%B7%D0%BD%D1%8B%D0%B9&amp;action=edit&amp;section=18" TargetMode="External"/><Relationship Id="rId64" Type="http://schemas.openxmlformats.org/officeDocument/2006/relationships/hyperlink" Target="https://ru.wikipedia.org/wiki/%D0%98%D0%B2%D0%B0%D0%BD_%D0%93%D1%80%D0%BE%D0%B7%D0%BD%D1%8B%D0%B9" TargetMode="External"/><Relationship Id="rId69" Type="http://schemas.openxmlformats.org/officeDocument/2006/relationships/hyperlink" Target="https://ru.wikipedia.org/wiki/%D0%98%D0%B2%D0%B0%D0%BD_%D0%93%D1%80%D0%BE%D0%B7%D0%BD%D1%8B%D0%B9" TargetMode="External"/><Relationship Id="rId77" Type="http://schemas.openxmlformats.org/officeDocument/2006/relationships/hyperlink" Target="https://commons.wikimedia.org/wiki/File:Vasnetsov_Moskovsky_zastenok_konets_16_veka-(Konst_Elen_Bashnya)-1912.jpg?uselang=ru" TargetMode="External"/><Relationship Id="rId8" Type="http://schemas.openxmlformats.org/officeDocument/2006/relationships/hyperlink" Target="https://ru.wikipedia.org/wiki/%D0%98%D0%B2%D0%B0%D0%BD_%D0%93%D1%80%D0%BE%D0%B7%D0%BD%D1%8B%D0%B9" TargetMode="External"/><Relationship Id="rId51" Type="http://schemas.openxmlformats.org/officeDocument/2006/relationships/hyperlink" Target="https://ru.wikipedia.org/wiki/%D0%98%D0%B2%D0%B0%D0%BD_%D0%93%D1%80%D0%BE%D0%B7%D0%BD%D1%8B%D0%B9" TargetMode="External"/><Relationship Id="rId72" Type="http://schemas.openxmlformats.org/officeDocument/2006/relationships/hyperlink" Target="https://ru.wikipedia.org/wiki/%D0%98%D0%B2%D0%B0%D0%BD_%D0%93%D1%80%D0%BE%D0%B7%D0%BD%D1%8B%D0%B9" TargetMode="External"/><Relationship Id="rId80" Type="http://schemas.openxmlformats.org/officeDocument/2006/relationships/hyperlink" Target="https://ru.wikipedia.org/wiki/%D0%98%D0%B2%D0%B0%D0%BD_%D0%93%D1%80%D0%BE%D0%B7%D0%BD%D1%8B%D0%B9" TargetMode="External"/><Relationship Id="rId85" Type="http://schemas.openxmlformats.org/officeDocument/2006/relationships/hyperlink" Target="https://ru.wikipedia.org/wiki/%D0%98%D0%B2%D0%B0%D0%BD_%D0%93%D1%80%D0%BE%D0%B7%D0%BD%D1%8B%D0%B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3%D0%BD%D0%B8%D1%8F" TargetMode="External"/><Relationship Id="rId17" Type="http://schemas.openxmlformats.org/officeDocument/2006/relationships/hyperlink" Target="https://ru.wikipedia.org/wiki/%D0%9D%D0%B8%D0%B6%D0%BD%D0%B8%D0%B9_%D0%9D%D0%BE%D0%B2%D0%B3%D0%BE%D1%80%D0%BE%D0%B4" TargetMode="External"/><Relationship Id="rId25" Type="http://schemas.openxmlformats.org/officeDocument/2006/relationships/hyperlink" Target="https://ru.wikipedia.org/wiki/%D0%A2%D1%83%D0%BB%D0%B0" TargetMode="External"/><Relationship Id="rId33" Type="http://schemas.openxmlformats.org/officeDocument/2006/relationships/hyperlink" Target="https://ru.wikipedia.org/wiki/%D0%98%D0%B2%D0%B0%D0%BD_%D0%93%D1%80%D0%BE%D0%B7%D0%BD%D1%8B%D0%B9" TargetMode="External"/><Relationship Id="rId38" Type="http://schemas.openxmlformats.org/officeDocument/2006/relationships/hyperlink" Target="https://ru.wikipedia.org/wiki/%D0%98%D0%B2%D0%B0%D0%BD_%D0%93%D1%80%D0%BE%D0%B7%D0%BD%D1%8B%D0%B9" TargetMode="External"/><Relationship Id="rId46" Type="http://schemas.openxmlformats.org/officeDocument/2006/relationships/hyperlink" Target="https://ru.wikipedia.org/wiki/%D0%98%D0%B2%D0%B0%D0%BD_%D0%93%D1%80%D0%BE%D0%B7%D0%BD%D1%8B%D0%B9" TargetMode="External"/><Relationship Id="rId59" Type="http://schemas.openxmlformats.org/officeDocument/2006/relationships/hyperlink" Target="https://ru.wikipedia.org/wiki/%D0%97%D0%B5%D0%BC%D1%89%D0%B8%D0%BD%D0%B0" TargetMode="External"/><Relationship Id="rId67" Type="http://schemas.openxmlformats.org/officeDocument/2006/relationships/hyperlink" Target="https://ru.wikipedia.org/wiki/%D0%98%D0%B2%D0%B0%D0%BD_%D0%93%D1%80%D0%BE%D0%B7%D0%BD%D1%8B%D0%B9" TargetMode="External"/><Relationship Id="rId20" Type="http://schemas.openxmlformats.org/officeDocument/2006/relationships/hyperlink" Target="https://ru.wikipedia.org/wiki/%D0%9E%D1%81%D0%B0%D0%B4%D0%B0_%D0%9A%D0%B0%D0%B7%D0%B0%D0%BD%D0%B8_(1552)" TargetMode="External"/><Relationship Id="rId41" Type="http://schemas.openxmlformats.org/officeDocument/2006/relationships/hyperlink" Target="https://ru.wikipedia.org/wiki/%D0%98%D0%B2%D0%B0%D0%BD_%D0%93%D1%80%D0%BE%D0%B7%D0%BD%D1%8B%D0%B9" TargetMode="External"/><Relationship Id="rId54" Type="http://schemas.openxmlformats.org/officeDocument/2006/relationships/hyperlink" Target="https://ru.wikipedia.org/wiki/%D0%98%D0%B2%D0%B0%D0%BD_%D0%93%D1%80%D0%BE%D0%B7%D0%BD%D1%8B%D0%B9" TargetMode="External"/><Relationship Id="rId62" Type="http://schemas.openxmlformats.org/officeDocument/2006/relationships/hyperlink" Target="https://ru.wikipedia.org/wiki/%D0%92%D0%B5%D1%81%D0%B5%D0%BB%D0%BE%D0%B2%D1%81%D0%BA%D0%B8%D0%B9,_%D0%A1%D1%82%D0%B5%D0%BF%D0%B0%D0%BD_%D0%91%D0%BE%D1%80%D0%B8%D1%81%D0%BE%D0%B2%D0%B8%D1%87" TargetMode="External"/><Relationship Id="rId70" Type="http://schemas.openxmlformats.org/officeDocument/2006/relationships/hyperlink" Target="https://ru.wikipedia.org/wiki/%D0%98%D0%B2%D0%B0%D0%BD_%D0%93%D1%80%D0%BE%D0%B7%D0%BD%D1%8B%D0%B9" TargetMode="External"/><Relationship Id="rId75" Type="http://schemas.openxmlformats.org/officeDocument/2006/relationships/hyperlink" Target="https://ru.wikipedia.org/wiki/%D0%9E%D0%B1%D0%B5%D0%B7%D0%B3%D0%BB%D0%B0%D0%B2%D0%BB%D0%B8%D0%B2%D0%B0%D0%BD%D0%B8%D0%B5" TargetMode="External"/><Relationship Id="rId83" Type="http://schemas.openxmlformats.org/officeDocument/2006/relationships/hyperlink" Target="https://ru.wikipedia.org/wiki/%D0%91%D0%BB%D0%B0%D0%B3%D0%BE%D1%87%D0%B5%D1%81%D1%82%D0%B8%D0%B5_(%D0%B2_%D1%85%D1%80%D0%B8%D1%81%D1%82%D0%B8%D0%B0%D0%BD%D1%81%D1%82%D0%B2%D0%B5)" TargetMode="External"/><Relationship Id="rId88" Type="http://schemas.openxmlformats.org/officeDocument/2006/relationships/hyperlink" Target="https://ru.wikipedia.org/wiki/%D0%9F%D1%83%D0%BA%D0%B8%D1%80%D0%B5%D0%B2,_%D0%92%D0%B0%D1%81%D0%B8%D0%BB%D0%B8%D0%B9_%D0%92%D0%BB%D0%B0%D0%B4%D0%B8%D0%BC%D0%B8%D1%80%D0%BE%D0%B2%D0%B8%D1%87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0%D0%B7%D0%B0%D0%BD%D1%81%D0%BA%D0%BE%D0%B5_%D1%85%D0%B0%D0%BD%D1%81%D1%82%D0%B2%D0%BE" TargetMode="External"/><Relationship Id="rId15" Type="http://schemas.openxmlformats.org/officeDocument/2006/relationships/hyperlink" Target="https://ru.wikipedia.org/wiki/%D0%9A%D0%B0%D0%B7%D0%B0%D0%BD%D1%8C" TargetMode="External"/><Relationship Id="rId23" Type="http://schemas.openxmlformats.org/officeDocument/2006/relationships/hyperlink" Target="https://ru.wikipedia.org/wiki/%D0%98%D0%B2%D0%B0%D0%BD_%D0%93%D1%80%D0%BE%D0%B7%D0%BD%D1%8B%D0%B9" TargetMode="External"/><Relationship Id="rId28" Type="http://schemas.openxmlformats.org/officeDocument/2006/relationships/hyperlink" Target="https://ru.wikipedia.org/wiki/%D0%A1%D0%B5%D1%80%D0%B5%D0%B1%D1%80%D1%8F%D0%BD%D1%8B%D0%B9,_%D0%92%D0%B0%D1%81%D0%B8%D0%BB%D0%B8%D0%B9_%D0%A1%D0%B5%D0%BC%D1%91%D0%BD%D0%BE%D0%B2%D0%B8%D1%87" TargetMode="External"/><Relationship Id="rId36" Type="http://schemas.openxmlformats.org/officeDocument/2006/relationships/hyperlink" Target="https://ru.wikipedia.org/wiki/%D0%98%D0%B2%D0%B0%D0%BD_%D0%93%D1%80%D0%BE%D0%B7%D0%BD%D1%8B%D0%B9" TargetMode="External"/><Relationship Id="rId49" Type="http://schemas.openxmlformats.org/officeDocument/2006/relationships/hyperlink" Target="https://ru.wikipedia.org/wiki/%D0%98%D0%B2%D0%B0%D0%BD_%D0%93%D1%80%D0%BE%D0%B7%D0%BD%D1%8B%D0%B9" TargetMode="External"/><Relationship Id="rId57" Type="http://schemas.openxmlformats.org/officeDocument/2006/relationships/hyperlink" Target="https://ru.wikipedia.org/wiki/%D0%A1%D0%B5%D0%B4%D0%BE%D0%B2,_%D0%93%D1%80%D0%B8%D0%B3%D0%BE%D1%80%D0%B8%D0%B9_%D0%A1%D0%B5%D0%BC%D1%91%D0%BD%D0%BE%D0%B2%D0%B8%D1%87" TargetMode="External"/><Relationship Id="rId10" Type="http://schemas.openxmlformats.org/officeDocument/2006/relationships/hyperlink" Target="https://ru.wikipedia.org/wiki/%D0%98%D0%B2%D0%B0%D0%BD_%D0%93%D1%80%D0%BE%D0%B7%D0%BD%D1%8B%D0%B9" TargetMode="External"/><Relationship Id="rId31" Type="http://schemas.openxmlformats.org/officeDocument/2006/relationships/hyperlink" Target="https://ru.wikipedia.org/wiki/%D0%90%D1%80%D1%85%D0%B8%D0%B5%D0%BF%D0%B8%D1%81%D0%BA%D0%BE%D0%BF" TargetMode="External"/><Relationship Id="rId44" Type="http://schemas.openxmlformats.org/officeDocument/2006/relationships/hyperlink" Target="https://ru.wikipedia.org/wiki/%D0%98%D0%B2%D0%B0%D0%BD_%D0%93%D1%80%D0%BE%D0%B7%D0%BD%D1%8B%D0%B9" TargetMode="External"/><Relationship Id="rId52" Type="http://schemas.openxmlformats.org/officeDocument/2006/relationships/hyperlink" Target="https://ru.wikipedia.org/wiki/%D0%98%D0%B2%D0%B0%D0%BD_%D0%93%D1%80%D0%BE%D0%B7%D0%BD%D1%8B%D0%B9" TargetMode="External"/><Relationship Id="rId60" Type="http://schemas.openxmlformats.org/officeDocument/2006/relationships/hyperlink" Target="https://ru.wikipedia.org/wiki/%D0%90%D0%BB%D0%B5%D0%BA%D1%81%D0%B0%D0%BD%D0%B4%D1%80%D0%BE%D0%B2%D1%81%D0%BA%D0%B0%D1%8F_%D1%81%D0%BB%D0%BE%D0%B1%D0%BE%D0%B4%D0%B0" TargetMode="External"/><Relationship Id="rId65" Type="http://schemas.openxmlformats.org/officeDocument/2006/relationships/hyperlink" Target="https://ru.wikipedia.org/wiki/%D0%98%D0%B2%D0%B0%D0%BD_%D0%93%D1%80%D0%BE%D0%B7%D0%BD%D1%8B%D0%B9" TargetMode="External"/><Relationship Id="rId73" Type="http://schemas.openxmlformats.org/officeDocument/2006/relationships/hyperlink" Target="https://ru.wikipedia.org/wiki/%D0%98%D0%B2%D0%B0%D0%BD_%D0%93%D1%80%D0%BE%D0%B7%D0%BD%D1%8B%D0%B9" TargetMode="External"/><Relationship Id="rId78" Type="http://schemas.openxmlformats.org/officeDocument/2006/relationships/image" Target="media/image1.jpeg"/><Relationship Id="rId81" Type="http://schemas.openxmlformats.org/officeDocument/2006/relationships/hyperlink" Target="https://ru.wikipedia.org/wiki/%D0%98%D0%B3%D1%83%D0%BC%D0%B5%D0%BD" TargetMode="External"/><Relationship Id="rId86" Type="http://schemas.openxmlformats.org/officeDocument/2006/relationships/hyperlink" Target="https://ru.wikipedia.org/wiki/%D0%A4%D0%B5%D0%B4%D0%BE%D1%82%D0%BE%D0%B2,_%D0%93%D0%B5%D0%BE%D1%80%D0%B3%D0%B8%D0%B9_%D0%9F%D0%B5%D1%82%D1%80%D0%BE%D0%B2%D0%B8%D1%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2%D0%B0%D0%BD_%D0%93%D1%80%D0%BE%D0%B7%D0%BD%D1%8B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4987</Words>
  <Characters>28432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2020-10-30T15:52:00Z</dcterms:created>
  <dcterms:modified xsi:type="dcterms:W3CDTF">2020-10-31T08:28:00Z</dcterms:modified>
</cp:coreProperties>
</file>