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265" w:rsidRDefault="00564665">
      <w:r>
        <w:object w:dxaOrig="10496" w:dyaOrig="8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7pt;height:396.85pt" o:ole="">
            <v:imagedata r:id="rId5" o:title=""/>
          </v:shape>
          <o:OLEObject Type="Embed" ProgID="CorelDraw.Graphic.24" ShapeID="_x0000_i1028" DrawAspect="Content" ObjectID="_1747930631" r:id="rId6"/>
        </w:object>
      </w:r>
    </w:p>
    <w:p w:rsidR="00F64AB1" w:rsidRDefault="00F64AB1" w:rsidP="00F64A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64AB1">
        <w:rPr>
          <w:rFonts w:ascii="Times New Roman" w:hAnsi="Times New Roman" w:cs="Times New Roman"/>
          <w:sz w:val="28"/>
          <w:szCs w:val="28"/>
        </w:rPr>
        <w:t xml:space="preserve">Судя по схеме, связи между модулями в монолите не </w:t>
      </w:r>
      <w:r w:rsidR="00564665">
        <w:rPr>
          <w:rFonts w:ascii="Times New Roman" w:hAnsi="Times New Roman" w:cs="Times New Roman"/>
          <w:sz w:val="28"/>
          <w:szCs w:val="28"/>
        </w:rPr>
        <w:t>смертельно спутанные</w:t>
      </w:r>
      <w:r w:rsidRPr="00F64A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(хочется на это надеяться), потому добавление Фасада кажется излишним, ровно, как и синхронизация через БД. Самым логичным кажется писать его сразу как новый сервис с постепенным подключением (сначала для малого количества товаров с постепенным увеличением). </w:t>
      </w:r>
    </w:p>
    <w:p w:rsidR="00564665" w:rsidRPr="00564665" w:rsidRDefault="00564665" w:rsidP="00564665">
      <w:pPr>
        <w:rPr>
          <w:rFonts w:ascii="Times New Roman" w:hAnsi="Times New Roman" w:cs="Times New Roman"/>
          <w:sz w:val="28"/>
          <w:szCs w:val="28"/>
        </w:rPr>
      </w:pPr>
      <w:r w:rsidRPr="00564665">
        <w:rPr>
          <w:rFonts w:ascii="Times New Roman" w:hAnsi="Times New Roman" w:cs="Times New Roman"/>
          <w:sz w:val="28"/>
          <w:szCs w:val="28"/>
        </w:rPr>
        <w:t xml:space="preserve">Используется во всех бизнес-процессах, ибо продажа ПРОДУКТА – </w:t>
      </w:r>
      <w:r>
        <w:rPr>
          <w:rFonts w:ascii="Times New Roman" w:hAnsi="Times New Roman" w:cs="Times New Roman"/>
          <w:sz w:val="28"/>
          <w:szCs w:val="28"/>
        </w:rPr>
        <w:t>основной способ фирмы к получению прибыли</w:t>
      </w:r>
      <w:r w:rsidRPr="00564665">
        <w:rPr>
          <w:rFonts w:ascii="Times New Roman" w:hAnsi="Times New Roman" w:cs="Times New Roman"/>
          <w:sz w:val="28"/>
          <w:szCs w:val="28"/>
        </w:rPr>
        <w:t>.</w:t>
      </w:r>
    </w:p>
    <w:p w:rsidR="00F64AB1" w:rsidRDefault="00F64AB1" w:rsidP="00F64AB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 следующие связи:</w:t>
      </w:r>
    </w:p>
    <w:p w:rsidR="00F64AB1" w:rsidRDefault="00F64AB1" w:rsidP="00F64A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информации о товаре по запросу (для отображения на сайте</w:t>
      </w:r>
      <w:r w:rsidR="00564665">
        <w:rPr>
          <w:rFonts w:ascii="Times New Roman" w:hAnsi="Times New Roman" w:cs="Times New Roman"/>
          <w:sz w:val="28"/>
          <w:szCs w:val="28"/>
        </w:rPr>
        <w:t xml:space="preserve">, при расчетах доставки, наличие на складе). </w:t>
      </w:r>
    </w:p>
    <w:p w:rsidR="00564665" w:rsidRDefault="00564665" w:rsidP="005646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информации о</w:t>
      </w:r>
      <w:r>
        <w:rPr>
          <w:rFonts w:ascii="Times New Roman" w:hAnsi="Times New Roman" w:cs="Times New Roman"/>
          <w:sz w:val="28"/>
          <w:szCs w:val="28"/>
        </w:rPr>
        <w:t xml:space="preserve"> группе товаров по запросу с учетом фильтров. </w:t>
      </w:r>
    </w:p>
    <w:p w:rsidR="00307716" w:rsidRDefault="00307716" w:rsidP="005646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Предоставлять информацию о количестве товаров согласно установленным фильтрам (например, фильтр «стул» + «синий» - результат 8 синих стульев) </w:t>
      </w:r>
    </w:p>
    <w:p w:rsidR="00564665" w:rsidRDefault="00564665" w:rsidP="005646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товара (наличие, перемещение между складами и т.д., бронирование в Заказе и т.д.)</w:t>
      </w:r>
    </w:p>
    <w:p w:rsidR="00F64AB1" w:rsidRDefault="00564665" w:rsidP="005646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нового товара</w:t>
      </w:r>
    </w:p>
    <w:p w:rsidR="002E12C9" w:rsidRDefault="002E12C9" w:rsidP="005646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продукта в «архив», что выражается в его особом статусе, что не отображается на сайте и не участвует в выдаче по поиску. Например, если поступлений товара более не ожидается.</w:t>
      </w:r>
    </w:p>
    <w:p w:rsidR="00564665" w:rsidRDefault="00564665" w:rsidP="00564665">
      <w:pPr>
        <w:rPr>
          <w:rFonts w:ascii="Times New Roman" w:hAnsi="Times New Roman" w:cs="Times New Roman"/>
          <w:sz w:val="28"/>
          <w:szCs w:val="28"/>
        </w:rPr>
      </w:pPr>
    </w:p>
    <w:p w:rsidR="002E12C9" w:rsidRDefault="002E12C9" w:rsidP="00564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ФТ:</w:t>
      </w:r>
    </w:p>
    <w:p w:rsidR="002E12C9" w:rsidRDefault="002E12C9" w:rsidP="002E12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монолиту и иным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</w:t>
      </w:r>
      <w:r w:rsidR="00362DCC">
        <w:rPr>
          <w:rFonts w:ascii="Times New Roman" w:hAnsi="Times New Roman" w:cs="Times New Roman"/>
          <w:sz w:val="28"/>
          <w:szCs w:val="28"/>
        </w:rPr>
        <w:t>рвисам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получить информацию о продукте, либо группе продуктов согласно фильтрам по запросу </w:t>
      </w:r>
    </w:p>
    <w:p w:rsidR="002E12C9" w:rsidRDefault="002E12C9" w:rsidP="002E12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Микросевис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вносить в базу данных новые продукты по запросу</w:t>
      </w:r>
    </w:p>
    <w:p w:rsidR="002E12C9" w:rsidRPr="002E12C9" w:rsidRDefault="002E12C9" w:rsidP="002E12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вносить изменения в определенный продукт либо группу продуктов согласно фильтрам по запросу</w:t>
      </w:r>
    </w:p>
    <w:p w:rsidR="00564665" w:rsidRDefault="00564665" w:rsidP="00564665">
      <w:pPr>
        <w:rPr>
          <w:rFonts w:ascii="Times New Roman" w:hAnsi="Times New Roman" w:cs="Times New Roman"/>
          <w:sz w:val="28"/>
          <w:szCs w:val="28"/>
        </w:rPr>
      </w:pPr>
    </w:p>
    <w:p w:rsidR="002E12C9" w:rsidRDefault="002E12C9" w:rsidP="00564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НФТ:</w:t>
      </w:r>
    </w:p>
    <w:p w:rsidR="00307716" w:rsidRDefault="00307716" w:rsidP="003077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Быстродействие: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обеспечить выдачу информации об одном продукте не более, чем за 5 секунд при запросе через устойчивый канал связи со скоростью не менее 1мб\с и 50 Продуктах в запросе и одновременном запросе от 100 источников.</w:t>
      </w:r>
      <w:r w:rsidR="00362DCC">
        <w:rPr>
          <w:rFonts w:ascii="Times New Roman" w:hAnsi="Times New Roman" w:cs="Times New Roman"/>
          <w:sz w:val="28"/>
          <w:szCs w:val="28"/>
        </w:rPr>
        <w:t xml:space="preserve"> (ФТ -предоставление информации)</w:t>
      </w:r>
    </w:p>
    <w:p w:rsidR="002E12C9" w:rsidRDefault="00307716" w:rsidP="003077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Реакция на стресс: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микосервис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обеспечить гарантированный ответ на запрос при упавшей БД не более, чем через 10 секунд.</w:t>
      </w:r>
      <w:r w:rsidR="0089316E">
        <w:rPr>
          <w:rFonts w:ascii="Times New Roman" w:hAnsi="Times New Roman" w:cs="Times New Roman"/>
          <w:sz w:val="28"/>
          <w:szCs w:val="28"/>
        </w:rPr>
        <w:t xml:space="preserve"> (</w:t>
      </w:r>
      <w:r w:rsidR="0089316E">
        <w:rPr>
          <w:rFonts w:ascii="Times New Roman" w:hAnsi="Times New Roman" w:cs="Times New Roman"/>
          <w:sz w:val="28"/>
          <w:szCs w:val="28"/>
        </w:rPr>
        <w:t>ФТ -предоставление информации, изменение информации, добавление нового продукта</w:t>
      </w:r>
      <w:r w:rsidR="0089316E">
        <w:rPr>
          <w:rFonts w:ascii="Times New Roman" w:hAnsi="Times New Roman" w:cs="Times New Roman"/>
          <w:sz w:val="28"/>
          <w:szCs w:val="28"/>
        </w:rPr>
        <w:t xml:space="preserve">. Система не должна ждать </w:t>
      </w:r>
      <w:r w:rsidR="0089316E">
        <w:rPr>
          <w:rFonts w:ascii="Times New Roman" w:hAnsi="Times New Roman" w:cs="Times New Roman"/>
          <w:sz w:val="28"/>
          <w:szCs w:val="28"/>
          <w:lang w:val="en-US"/>
        </w:rPr>
        <w:t>timeout</w:t>
      </w:r>
      <w:r w:rsidR="0089316E" w:rsidRPr="0089316E">
        <w:rPr>
          <w:rFonts w:ascii="Times New Roman" w:hAnsi="Times New Roman" w:cs="Times New Roman"/>
          <w:sz w:val="28"/>
          <w:szCs w:val="28"/>
        </w:rPr>
        <w:t xml:space="preserve"> </w:t>
      </w:r>
      <w:r w:rsidR="0089316E">
        <w:rPr>
          <w:rFonts w:ascii="Times New Roman" w:hAnsi="Times New Roman" w:cs="Times New Roman"/>
          <w:sz w:val="28"/>
          <w:szCs w:val="28"/>
          <w:lang w:val="en-US"/>
        </w:rPr>
        <w:t>exeption</w:t>
      </w:r>
      <w:r w:rsidR="0089316E" w:rsidRPr="0089316E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="0089316E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89316E">
        <w:rPr>
          <w:rFonts w:ascii="Times New Roman" w:hAnsi="Times New Roman" w:cs="Times New Roman"/>
          <w:sz w:val="28"/>
          <w:szCs w:val="28"/>
        </w:rPr>
        <w:t xml:space="preserve"> по 5 минут, клиент ждать не будет)</w:t>
      </w:r>
    </w:p>
    <w:p w:rsidR="00307716" w:rsidRDefault="00307716" w:rsidP="003077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 на стресс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обрабатывать одновременные запросы на 1000 товаров от 1000 разных источников с задержкой не более 30 секунд.</w:t>
      </w:r>
    </w:p>
    <w:p w:rsidR="00307716" w:rsidRDefault="00307716" w:rsidP="003077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Масштабируемость: Разворачивание дополнительной копии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</w:t>
      </w:r>
      <w:r w:rsidR="0020585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занимать не более 1 часа.</w:t>
      </w:r>
    </w:p>
    <w:p w:rsidR="00362DCC" w:rsidRDefault="0089316E" w:rsidP="00362DC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Ограничения:</w:t>
      </w:r>
    </w:p>
    <w:p w:rsidR="0089316E" w:rsidRDefault="00A2173D" w:rsidP="0089316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Микрос</w:t>
      </w:r>
      <w:r w:rsidR="0089316E" w:rsidRPr="0089316E">
        <w:rPr>
          <w:rFonts w:ascii="Times New Roman" w:hAnsi="Times New Roman" w:cs="Times New Roman"/>
          <w:sz w:val="28"/>
          <w:szCs w:val="28"/>
        </w:rPr>
        <w:t>ервис</w:t>
      </w:r>
      <w:proofErr w:type="spellEnd"/>
      <w:r w:rsidR="0089316E" w:rsidRPr="0089316E">
        <w:rPr>
          <w:rFonts w:ascii="Times New Roman" w:hAnsi="Times New Roman" w:cs="Times New Roman"/>
          <w:sz w:val="28"/>
          <w:szCs w:val="28"/>
        </w:rPr>
        <w:t xml:space="preserve"> должен взаимодействовать только с авторизованными источниками, исключить неавторизованный</w:t>
      </w:r>
      <w:r>
        <w:rPr>
          <w:rFonts w:ascii="Times New Roman" w:hAnsi="Times New Roman" w:cs="Times New Roman"/>
          <w:sz w:val="28"/>
          <w:szCs w:val="28"/>
        </w:rPr>
        <w:t xml:space="preserve"> доступ</w:t>
      </w:r>
      <w:r w:rsidR="0089316E">
        <w:rPr>
          <w:rFonts w:ascii="Times New Roman" w:hAnsi="Times New Roman" w:cs="Times New Roman"/>
          <w:sz w:val="28"/>
          <w:szCs w:val="28"/>
        </w:rPr>
        <w:t>. Проверка авторизации участвует во всех процессах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173D" w:rsidRDefault="00A2173D" w:rsidP="0089316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Микосервис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быть доступен через интернет (магазин, склад, логистика – в разных местах, вероятно, неблизких друг к другу)</w:t>
      </w:r>
    </w:p>
    <w:p w:rsidR="00A2173D" w:rsidRDefault="00A2173D" w:rsidP="00A2173D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9316E" w:rsidRPr="00362DCC" w:rsidRDefault="0089316E" w:rsidP="00362DCC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89316E" w:rsidRPr="0036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653A3"/>
    <w:multiLevelType w:val="hybridMultilevel"/>
    <w:tmpl w:val="B9B03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C45F2"/>
    <w:multiLevelType w:val="hybridMultilevel"/>
    <w:tmpl w:val="F63C04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50BF3"/>
    <w:multiLevelType w:val="hybridMultilevel"/>
    <w:tmpl w:val="D8444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231C1"/>
    <w:multiLevelType w:val="hybridMultilevel"/>
    <w:tmpl w:val="5DC4A332"/>
    <w:lvl w:ilvl="0" w:tplc="4B0EE8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B1"/>
    <w:rsid w:val="00205855"/>
    <w:rsid w:val="002E12C9"/>
    <w:rsid w:val="00307716"/>
    <w:rsid w:val="00362DCC"/>
    <w:rsid w:val="00564665"/>
    <w:rsid w:val="0089316E"/>
    <w:rsid w:val="009467F0"/>
    <w:rsid w:val="00A2173D"/>
    <w:rsid w:val="00E8358E"/>
    <w:rsid w:val="00F6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A711D"/>
  <w15:chartTrackingRefBased/>
  <w15:docId w15:val="{49F8F6DD-6F30-455F-B107-9A822597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</cp:revision>
  <dcterms:created xsi:type="dcterms:W3CDTF">2023-06-10T14:35:00Z</dcterms:created>
  <dcterms:modified xsi:type="dcterms:W3CDTF">2023-06-10T16:31:00Z</dcterms:modified>
</cp:coreProperties>
</file>