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4F4A9" w14:textId="32346AF1" w:rsidR="003E42EC" w:rsidRDefault="00853CED" w:rsidP="004909C8">
      <w:pPr>
        <w:pStyle w:val="Title"/>
      </w:pPr>
      <w:r>
        <w:t>BÀI TẬP LỚN</w:t>
      </w:r>
      <w:r>
        <w:br/>
        <w:t>KHAI THÁC LỖ HỔNG PHẦN MỀM</w:t>
      </w:r>
    </w:p>
    <w:p w14:paraId="721AC086" w14:textId="77777777" w:rsidR="004909C8" w:rsidRDefault="004909C8" w:rsidP="004909C8">
      <w:pPr>
        <w:pStyle w:val="Heading1"/>
      </w:pPr>
      <w:r>
        <w:t>Mô tả bài tập</w:t>
      </w:r>
    </w:p>
    <w:p w14:paraId="0758B950" w14:textId="77777777" w:rsidR="009C39A2" w:rsidRDefault="004909C8" w:rsidP="004909C8">
      <w:r>
        <w:t>Sinh viên được cung cấp một bộ</w:t>
      </w:r>
      <w:r w:rsidR="00E83E7D">
        <w:t xml:space="preserve"> gồm 30 bài tập </w:t>
      </w:r>
      <w:r w:rsidR="009C39A2">
        <w:t xml:space="preserve">thực hành </w:t>
      </w:r>
      <w:r w:rsidR="00E83E7D">
        <w:t>khai thác lỗ hổng phần mềm, bao gồm các lỗ hổng tràn bộ đệm, tràn số nguyên, chuỗi định dạng và bài tập về viết shellcode.</w:t>
      </w:r>
      <w:r w:rsidR="009C39A2">
        <w:t xml:space="preserve"> Kèm theo bộ bài tập này là hướng dẫn thực hiện. Sinh viên có nhiệm vụ nghiên cứu tài liệu hướng dẫn để thực hiện lại các bài tập thực hành khai thác lỗ hổng phần mềm đã cho.</w:t>
      </w:r>
    </w:p>
    <w:p w14:paraId="71C9E370" w14:textId="77777777" w:rsidR="00CB132E" w:rsidRDefault="0093394B" w:rsidP="00CB132E">
      <w:pPr>
        <w:pStyle w:val="Heading1"/>
      </w:pPr>
      <w:r>
        <w:t>Mức điểm tối đa</w:t>
      </w:r>
    </w:p>
    <w:tbl>
      <w:tblPr>
        <w:tblStyle w:val="TableGrid"/>
        <w:tblW w:w="5000" w:type="pct"/>
        <w:tblLook w:val="04A0" w:firstRow="1" w:lastRow="0" w:firstColumn="1" w:lastColumn="0" w:noHBand="0" w:noVBand="1"/>
      </w:tblPr>
      <w:tblGrid>
        <w:gridCol w:w="2405"/>
        <w:gridCol w:w="6945"/>
      </w:tblGrid>
      <w:tr w:rsidR="00C67864" w14:paraId="16DD815D" w14:textId="77777777" w:rsidTr="0018067D">
        <w:trPr>
          <w:cantSplit/>
        </w:trPr>
        <w:tc>
          <w:tcPr>
            <w:tcW w:w="1286" w:type="pct"/>
          </w:tcPr>
          <w:p w14:paraId="6927346C" w14:textId="77777777" w:rsidR="00C67864" w:rsidRDefault="00C67864" w:rsidP="00CB132E">
            <w:pPr>
              <w:pStyle w:val="Table-Header"/>
            </w:pPr>
            <w:r>
              <w:t>Mức điểm</w:t>
            </w:r>
            <w:r w:rsidR="0018067D">
              <w:t xml:space="preserve"> tối đa</w:t>
            </w:r>
          </w:p>
        </w:tc>
        <w:tc>
          <w:tcPr>
            <w:tcW w:w="3714" w:type="pct"/>
          </w:tcPr>
          <w:p w14:paraId="20131370" w14:textId="77777777" w:rsidR="00C67864" w:rsidRDefault="00680B67" w:rsidP="00CB132E">
            <w:pPr>
              <w:pStyle w:val="Table-Header"/>
            </w:pPr>
            <w:r>
              <w:t>Tiêu chí</w:t>
            </w:r>
          </w:p>
        </w:tc>
      </w:tr>
      <w:tr w:rsidR="00C67864" w14:paraId="26AAEE2F" w14:textId="77777777" w:rsidTr="0018067D">
        <w:trPr>
          <w:cantSplit/>
        </w:trPr>
        <w:tc>
          <w:tcPr>
            <w:tcW w:w="1286" w:type="pct"/>
          </w:tcPr>
          <w:p w14:paraId="4AB87FD0" w14:textId="77777777" w:rsidR="00C67864" w:rsidRDefault="00C67864" w:rsidP="00CB132E">
            <w:pPr>
              <w:pStyle w:val="Table-Center"/>
            </w:pPr>
            <w:r>
              <w:t>5</w:t>
            </w:r>
          </w:p>
        </w:tc>
        <w:tc>
          <w:tcPr>
            <w:tcW w:w="3714" w:type="pct"/>
          </w:tcPr>
          <w:p w14:paraId="230C1CCA" w14:textId="77777777" w:rsidR="00C67864" w:rsidRDefault="00C67864" w:rsidP="00C67864">
            <w:pPr>
              <w:pStyle w:val="Table"/>
              <w:numPr>
                <w:ilvl w:val="0"/>
                <w:numId w:val="10"/>
              </w:numPr>
            </w:pPr>
            <w:r>
              <w:t>Số lượng bài làm được: ≥ 3</w:t>
            </w:r>
          </w:p>
          <w:p w14:paraId="22B93D23" w14:textId="77777777" w:rsidR="00C67864" w:rsidRDefault="00C67864" w:rsidP="00C67864">
            <w:pPr>
              <w:pStyle w:val="Table"/>
              <w:numPr>
                <w:ilvl w:val="0"/>
                <w:numId w:val="10"/>
              </w:numPr>
            </w:pPr>
            <w:r>
              <w:t>Có ít nhất một bài về format string</w:t>
            </w:r>
          </w:p>
          <w:p w14:paraId="376B33B1" w14:textId="77777777" w:rsidR="00C67864" w:rsidRDefault="00C67864" w:rsidP="00C67864">
            <w:pPr>
              <w:pStyle w:val="Table"/>
              <w:numPr>
                <w:ilvl w:val="0"/>
                <w:numId w:val="10"/>
              </w:numPr>
            </w:pPr>
            <w:r>
              <w:t>Có ít nhất một bài về buffer overflow</w:t>
            </w:r>
          </w:p>
        </w:tc>
      </w:tr>
      <w:tr w:rsidR="00C67864" w14:paraId="7F56F289" w14:textId="77777777" w:rsidTr="0018067D">
        <w:trPr>
          <w:cantSplit/>
        </w:trPr>
        <w:tc>
          <w:tcPr>
            <w:tcW w:w="1286" w:type="pct"/>
          </w:tcPr>
          <w:p w14:paraId="06805599" w14:textId="77777777" w:rsidR="00C67864" w:rsidRDefault="00C67864" w:rsidP="00CB132E">
            <w:pPr>
              <w:pStyle w:val="Table-Center"/>
            </w:pPr>
            <w:r>
              <w:t>6</w:t>
            </w:r>
          </w:p>
        </w:tc>
        <w:tc>
          <w:tcPr>
            <w:tcW w:w="3714" w:type="pct"/>
          </w:tcPr>
          <w:p w14:paraId="04607DDE" w14:textId="77777777" w:rsidR="00C67864" w:rsidRDefault="00C67864" w:rsidP="00C67864">
            <w:pPr>
              <w:pStyle w:val="Table"/>
              <w:numPr>
                <w:ilvl w:val="0"/>
                <w:numId w:val="11"/>
              </w:numPr>
            </w:pPr>
            <w:r>
              <w:t>Số lượng bài làm được: ≥ 5</w:t>
            </w:r>
          </w:p>
          <w:p w14:paraId="04C9525E" w14:textId="77777777" w:rsidR="00C67864" w:rsidRDefault="00C67864" w:rsidP="00C67864">
            <w:pPr>
              <w:pStyle w:val="Table"/>
              <w:numPr>
                <w:ilvl w:val="0"/>
                <w:numId w:val="11"/>
              </w:numPr>
            </w:pPr>
            <w:r>
              <w:t>Có ít nhất một bài về format string</w:t>
            </w:r>
          </w:p>
          <w:p w14:paraId="3A6993C6" w14:textId="77777777" w:rsidR="00C67864" w:rsidRDefault="00C67864" w:rsidP="00C67864">
            <w:pPr>
              <w:pStyle w:val="Table"/>
              <w:numPr>
                <w:ilvl w:val="0"/>
                <w:numId w:val="11"/>
              </w:numPr>
            </w:pPr>
            <w:r>
              <w:t>Có ít nhất một bài về buffer overflow</w:t>
            </w:r>
          </w:p>
        </w:tc>
      </w:tr>
      <w:tr w:rsidR="00C67864" w14:paraId="45E7DABF" w14:textId="77777777" w:rsidTr="0018067D">
        <w:trPr>
          <w:cantSplit/>
        </w:trPr>
        <w:tc>
          <w:tcPr>
            <w:tcW w:w="1286" w:type="pct"/>
          </w:tcPr>
          <w:p w14:paraId="45A36948" w14:textId="77777777" w:rsidR="00C67864" w:rsidRDefault="00C67864" w:rsidP="00C67864">
            <w:pPr>
              <w:pStyle w:val="Table-Center"/>
            </w:pPr>
            <w:r>
              <w:t>7</w:t>
            </w:r>
          </w:p>
        </w:tc>
        <w:tc>
          <w:tcPr>
            <w:tcW w:w="3714" w:type="pct"/>
          </w:tcPr>
          <w:p w14:paraId="290ABE35" w14:textId="77777777" w:rsidR="00C67864" w:rsidRDefault="00C67864" w:rsidP="00C67864">
            <w:pPr>
              <w:pStyle w:val="Table"/>
              <w:numPr>
                <w:ilvl w:val="0"/>
                <w:numId w:val="11"/>
              </w:numPr>
            </w:pPr>
            <w:r>
              <w:t>Số lượng bài làm được: ≥ 7</w:t>
            </w:r>
          </w:p>
          <w:p w14:paraId="1C2FC2EF" w14:textId="77777777" w:rsidR="00C67864" w:rsidRDefault="00C67864" w:rsidP="00C67864">
            <w:pPr>
              <w:pStyle w:val="Table"/>
              <w:numPr>
                <w:ilvl w:val="0"/>
                <w:numId w:val="11"/>
              </w:numPr>
            </w:pPr>
            <w:r>
              <w:t>Có ít nhất một bài về format string</w:t>
            </w:r>
          </w:p>
          <w:p w14:paraId="6F560FD5" w14:textId="77777777" w:rsidR="00C67864" w:rsidRDefault="00C67864" w:rsidP="00C67864">
            <w:pPr>
              <w:pStyle w:val="Table"/>
              <w:numPr>
                <w:ilvl w:val="0"/>
                <w:numId w:val="11"/>
              </w:numPr>
            </w:pPr>
            <w:r>
              <w:t>Có ít nhất một bài về buffer overflow</w:t>
            </w:r>
          </w:p>
          <w:p w14:paraId="53AA4362" w14:textId="77777777" w:rsidR="00C67864" w:rsidRDefault="00C67864" w:rsidP="00C67864">
            <w:pPr>
              <w:pStyle w:val="Table"/>
              <w:numPr>
                <w:ilvl w:val="0"/>
                <w:numId w:val="11"/>
              </w:numPr>
            </w:pPr>
            <w:r>
              <w:t>Có ít nhất một bài về integer overflow</w:t>
            </w:r>
          </w:p>
        </w:tc>
      </w:tr>
      <w:tr w:rsidR="00C67864" w14:paraId="025FB78C" w14:textId="77777777" w:rsidTr="0018067D">
        <w:trPr>
          <w:cantSplit/>
        </w:trPr>
        <w:tc>
          <w:tcPr>
            <w:tcW w:w="1286" w:type="pct"/>
          </w:tcPr>
          <w:p w14:paraId="6ABFAA8D" w14:textId="77777777" w:rsidR="00C67864" w:rsidRDefault="00C67864" w:rsidP="00C67864">
            <w:pPr>
              <w:pStyle w:val="Table-Center"/>
            </w:pPr>
            <w:r>
              <w:t>8</w:t>
            </w:r>
          </w:p>
        </w:tc>
        <w:tc>
          <w:tcPr>
            <w:tcW w:w="3714" w:type="pct"/>
          </w:tcPr>
          <w:p w14:paraId="55FEC2E8" w14:textId="77777777" w:rsidR="00C67864" w:rsidRDefault="00C67864" w:rsidP="00C67864">
            <w:pPr>
              <w:pStyle w:val="Table"/>
              <w:numPr>
                <w:ilvl w:val="0"/>
                <w:numId w:val="11"/>
              </w:numPr>
            </w:pPr>
            <w:r>
              <w:t>Số lượng bài làm được: ≥ 8</w:t>
            </w:r>
          </w:p>
          <w:p w14:paraId="29881666" w14:textId="77777777" w:rsidR="00C67864" w:rsidRDefault="00C67864" w:rsidP="00C67864">
            <w:pPr>
              <w:pStyle w:val="Table"/>
              <w:numPr>
                <w:ilvl w:val="0"/>
                <w:numId w:val="11"/>
              </w:numPr>
            </w:pPr>
            <w:r>
              <w:t>Có ít nhất 2 bài về format string</w:t>
            </w:r>
          </w:p>
          <w:p w14:paraId="64D011E8" w14:textId="77777777" w:rsidR="00C67864" w:rsidRDefault="00C67864" w:rsidP="00C67864">
            <w:pPr>
              <w:pStyle w:val="Table"/>
              <w:numPr>
                <w:ilvl w:val="0"/>
                <w:numId w:val="11"/>
              </w:numPr>
            </w:pPr>
            <w:r>
              <w:t>Có ít nhất 2 bài về buffer overflow</w:t>
            </w:r>
          </w:p>
          <w:p w14:paraId="1D4BDCBB" w14:textId="77777777" w:rsidR="00C67864" w:rsidRDefault="00C67864" w:rsidP="00C67864">
            <w:pPr>
              <w:pStyle w:val="Table"/>
              <w:numPr>
                <w:ilvl w:val="0"/>
                <w:numId w:val="11"/>
              </w:numPr>
            </w:pPr>
            <w:r>
              <w:t>Có ít nhất 2 bài về integer overflow</w:t>
            </w:r>
          </w:p>
        </w:tc>
      </w:tr>
      <w:tr w:rsidR="008C5D34" w14:paraId="7D07E3B0" w14:textId="77777777" w:rsidTr="0018067D">
        <w:trPr>
          <w:cantSplit/>
        </w:trPr>
        <w:tc>
          <w:tcPr>
            <w:tcW w:w="1286" w:type="pct"/>
          </w:tcPr>
          <w:p w14:paraId="2D111F85" w14:textId="77777777" w:rsidR="008C5D34" w:rsidRDefault="008C5D34" w:rsidP="008C5D34">
            <w:pPr>
              <w:pStyle w:val="Table-Center"/>
            </w:pPr>
            <w:r>
              <w:t>9</w:t>
            </w:r>
          </w:p>
        </w:tc>
        <w:tc>
          <w:tcPr>
            <w:tcW w:w="3714" w:type="pct"/>
          </w:tcPr>
          <w:p w14:paraId="04F30ADD" w14:textId="77777777" w:rsidR="008C5D34" w:rsidRDefault="008C5D34" w:rsidP="008C5D34">
            <w:pPr>
              <w:pStyle w:val="Table"/>
              <w:numPr>
                <w:ilvl w:val="0"/>
                <w:numId w:val="11"/>
              </w:numPr>
            </w:pPr>
            <w:r>
              <w:t xml:space="preserve">Số lượng bài làm được: ≥ </w:t>
            </w:r>
            <w:r w:rsidR="00947DEA">
              <w:t>9</w:t>
            </w:r>
          </w:p>
          <w:p w14:paraId="7AF466B8" w14:textId="77777777" w:rsidR="008C5D34" w:rsidRDefault="008C5D34" w:rsidP="008C5D34">
            <w:pPr>
              <w:pStyle w:val="Table"/>
              <w:numPr>
                <w:ilvl w:val="0"/>
                <w:numId w:val="11"/>
              </w:numPr>
            </w:pPr>
            <w:r>
              <w:t>Có ít nhất 2 bài về format string</w:t>
            </w:r>
          </w:p>
          <w:p w14:paraId="0D15A805" w14:textId="77777777" w:rsidR="008C5D34" w:rsidRDefault="008C5D34" w:rsidP="008C5D34">
            <w:pPr>
              <w:pStyle w:val="Table"/>
              <w:numPr>
                <w:ilvl w:val="0"/>
                <w:numId w:val="11"/>
              </w:numPr>
            </w:pPr>
            <w:r>
              <w:t>Có ít nhất 2 bài về buffer overflow</w:t>
            </w:r>
          </w:p>
          <w:p w14:paraId="12DB6F02" w14:textId="77777777" w:rsidR="008C5D34" w:rsidRDefault="008C5D34" w:rsidP="008C5D34">
            <w:pPr>
              <w:pStyle w:val="Table"/>
              <w:numPr>
                <w:ilvl w:val="0"/>
                <w:numId w:val="11"/>
              </w:numPr>
            </w:pPr>
            <w:r>
              <w:t>Có ít nhất 2 bài về integer overflow</w:t>
            </w:r>
          </w:p>
          <w:p w14:paraId="073E5322" w14:textId="77777777" w:rsidR="008C5D34" w:rsidRDefault="008C5D34" w:rsidP="008C5D34">
            <w:pPr>
              <w:pStyle w:val="Table"/>
              <w:numPr>
                <w:ilvl w:val="0"/>
                <w:numId w:val="11"/>
              </w:numPr>
            </w:pPr>
            <w:r>
              <w:t>Có ít nhất một bài về shellcode</w:t>
            </w:r>
          </w:p>
        </w:tc>
      </w:tr>
      <w:tr w:rsidR="00947DEA" w14:paraId="216E7C39" w14:textId="77777777" w:rsidTr="0018067D">
        <w:trPr>
          <w:cantSplit/>
        </w:trPr>
        <w:tc>
          <w:tcPr>
            <w:tcW w:w="1286" w:type="pct"/>
          </w:tcPr>
          <w:p w14:paraId="32B6DAD0" w14:textId="77777777" w:rsidR="00947DEA" w:rsidRDefault="00947DEA" w:rsidP="00947DEA">
            <w:pPr>
              <w:pStyle w:val="Table-Center"/>
            </w:pPr>
            <w:r>
              <w:lastRenderedPageBreak/>
              <w:t>10</w:t>
            </w:r>
          </w:p>
        </w:tc>
        <w:tc>
          <w:tcPr>
            <w:tcW w:w="3714" w:type="pct"/>
          </w:tcPr>
          <w:p w14:paraId="2BF52B6A" w14:textId="77777777" w:rsidR="00947DEA" w:rsidRDefault="00947DEA" w:rsidP="00947DEA">
            <w:pPr>
              <w:pStyle w:val="Table"/>
              <w:numPr>
                <w:ilvl w:val="0"/>
                <w:numId w:val="11"/>
              </w:numPr>
            </w:pPr>
            <w:r>
              <w:t>Số lượng bài làm được: ≥ 10</w:t>
            </w:r>
          </w:p>
          <w:p w14:paraId="778F50C7" w14:textId="77777777" w:rsidR="00947DEA" w:rsidRDefault="00947DEA" w:rsidP="00947DEA">
            <w:pPr>
              <w:pStyle w:val="Table"/>
              <w:numPr>
                <w:ilvl w:val="0"/>
                <w:numId w:val="11"/>
              </w:numPr>
            </w:pPr>
            <w:r>
              <w:t>Có ít nhất 2 bài về format string</w:t>
            </w:r>
          </w:p>
          <w:p w14:paraId="501AE93D" w14:textId="77777777" w:rsidR="00947DEA" w:rsidRDefault="00947DEA" w:rsidP="00947DEA">
            <w:pPr>
              <w:pStyle w:val="Table"/>
              <w:numPr>
                <w:ilvl w:val="0"/>
                <w:numId w:val="11"/>
              </w:numPr>
            </w:pPr>
            <w:r>
              <w:t>Có ít nhất 2 bài về buffer overflow</w:t>
            </w:r>
          </w:p>
          <w:p w14:paraId="3372A83F" w14:textId="77777777" w:rsidR="00947DEA" w:rsidRDefault="00947DEA" w:rsidP="00947DEA">
            <w:pPr>
              <w:pStyle w:val="Table"/>
              <w:numPr>
                <w:ilvl w:val="0"/>
                <w:numId w:val="11"/>
              </w:numPr>
            </w:pPr>
            <w:r>
              <w:t>Có ít nhất 2 bài về integer overflow</w:t>
            </w:r>
          </w:p>
          <w:p w14:paraId="50AD3F9E" w14:textId="77777777" w:rsidR="00947DEA" w:rsidRDefault="00947DEA" w:rsidP="00947DEA">
            <w:pPr>
              <w:pStyle w:val="Table"/>
              <w:numPr>
                <w:ilvl w:val="0"/>
                <w:numId w:val="11"/>
              </w:numPr>
            </w:pPr>
            <w:r>
              <w:t>Có ít nhất 2 bài về shellcode</w:t>
            </w:r>
          </w:p>
        </w:tc>
      </w:tr>
    </w:tbl>
    <w:p w14:paraId="26A058CC" w14:textId="77777777" w:rsidR="00CB132E" w:rsidRDefault="0018067D" w:rsidP="0018067D">
      <w:pPr>
        <w:pStyle w:val="Heading1"/>
      </w:pPr>
      <w:r>
        <w:t>Yêu cầu đối với việc làm và trình bày kết quả</w:t>
      </w:r>
    </w:p>
    <w:p w14:paraId="707B4586" w14:textId="77777777" w:rsidR="00B16651" w:rsidRDefault="00B16651" w:rsidP="00B16651">
      <w:pPr>
        <w:pStyle w:val="Heading2"/>
      </w:pPr>
      <w:r>
        <w:t>Yêu cầu chung</w:t>
      </w:r>
    </w:p>
    <w:p w14:paraId="44272775" w14:textId="3E94A222" w:rsidR="00B16651" w:rsidRDefault="00B16651" w:rsidP="00B16651">
      <w:r>
        <w:t>Sinh viên làm các bài tập thực hành và trình bày kết quả dưới dạng</w:t>
      </w:r>
      <w:r w:rsidR="00853CED">
        <w:t xml:space="preserve"> tập tin Microsoft Office Word (hoặc định dạng khách tương thích)</w:t>
      </w:r>
      <w:r>
        <w:t>.</w:t>
      </w:r>
    </w:p>
    <w:p w14:paraId="78EDD505" w14:textId="0580EF7F" w:rsidR="00B16651" w:rsidRPr="00B16651" w:rsidRDefault="00B16651" w:rsidP="00B16651">
      <w:r>
        <w:t xml:space="preserve">Sinh viên phải tự mình làm bài tập thực hành. </w:t>
      </w:r>
      <w:r w:rsidR="00853CED">
        <w:t xml:space="preserve">Không sao chép của người khác, không sao chép từ tài liệu hướng dẫn. </w:t>
      </w:r>
      <w:r>
        <w:t>Nếu phát hiện sự sao chép thì mọi sinh viên liên quan sẽ nhận 0 điểm (không phân biệt người sao chép hay người cho sao chép).</w:t>
      </w:r>
    </w:p>
    <w:p w14:paraId="1CA62027" w14:textId="4B98C9C0" w:rsidR="006F3F5F" w:rsidRDefault="006F3F5F" w:rsidP="00B16651">
      <w:pPr>
        <w:pStyle w:val="Heading2"/>
      </w:pPr>
      <w:r>
        <w:t>Môi trường thực hành</w:t>
      </w:r>
    </w:p>
    <w:p w14:paraId="1E2CCD43" w14:textId="77777777" w:rsidR="00DF1B74" w:rsidRDefault="006F3F5F" w:rsidP="006F3F5F">
      <w:r>
        <w:t>Sinh viên được tùy ý chọn môi trường (hệ điều hành và các công cụ khác) để thực hiện bài tập lớn.</w:t>
      </w:r>
    </w:p>
    <w:p w14:paraId="3F809A8D" w14:textId="5E8C8CAB" w:rsidR="006F3F5F" w:rsidRDefault="006F3F5F" w:rsidP="006F3F5F">
      <w:r>
        <w:t>Đối với hệ điều hành cần đặt hostname là mã sinh viên, username là viết tắt các chữ cái đầu tiên trong họ và tên của sinh viên.</w:t>
      </w:r>
    </w:p>
    <w:p w14:paraId="476E5C23" w14:textId="5DA84D30" w:rsidR="00B16651" w:rsidRPr="00B16651" w:rsidRDefault="00B16651" w:rsidP="00B16651">
      <w:pPr>
        <w:pStyle w:val="Heading2"/>
      </w:pPr>
      <w:r>
        <w:t>Yêu cầu về trình bày</w:t>
      </w:r>
    </w:p>
    <w:p w14:paraId="6FD18873" w14:textId="77777777" w:rsidR="00C4790F" w:rsidRDefault="00C4790F" w:rsidP="00C4790F">
      <w:pPr>
        <w:pStyle w:val="Heading3"/>
      </w:pPr>
      <w:r>
        <w:t>Cấu trúc nội dung file báo cáo</w:t>
      </w:r>
    </w:p>
    <w:p w14:paraId="546C8688" w14:textId="29F83672" w:rsidR="004F0D9A" w:rsidRDefault="003958C6" w:rsidP="00C4790F">
      <w:r>
        <w:t>1. Trang bìa</w:t>
      </w:r>
    </w:p>
    <w:p w14:paraId="324D8550" w14:textId="1CD48A03" w:rsidR="004E7985" w:rsidRDefault="004E7985" w:rsidP="00C4790F">
      <w:r>
        <w:t>2. Mục lục</w:t>
      </w:r>
    </w:p>
    <w:p w14:paraId="20BF6856" w14:textId="37398566" w:rsidR="004E7985" w:rsidRDefault="004E7985" w:rsidP="004E7985">
      <w:pPr>
        <w:numPr>
          <w:ilvl w:val="0"/>
          <w:numId w:val="12"/>
        </w:numPr>
      </w:pPr>
      <w:r>
        <w:t>Là đề mục cấp 1</w:t>
      </w:r>
    </w:p>
    <w:p w14:paraId="34BF77B7" w14:textId="16574EC9" w:rsidR="004E7985" w:rsidRDefault="004E7985" w:rsidP="004E7985">
      <w:pPr>
        <w:numPr>
          <w:ilvl w:val="0"/>
          <w:numId w:val="12"/>
        </w:numPr>
      </w:pPr>
      <w:r>
        <w:t>Đánh chỉ mục đến đề mục cấp 2</w:t>
      </w:r>
    </w:p>
    <w:p w14:paraId="72CD16E1" w14:textId="03C1E5A3" w:rsidR="003958C6" w:rsidRDefault="004E7985" w:rsidP="00C4790F">
      <w:r>
        <w:t>3</w:t>
      </w:r>
      <w:r w:rsidR="003958C6">
        <w:t>. Giới thiệu môi trường thực hành</w:t>
      </w:r>
    </w:p>
    <w:p w14:paraId="6271F8D4" w14:textId="780D753F" w:rsidR="00B16651" w:rsidRDefault="003958C6" w:rsidP="00B16651">
      <w:pPr>
        <w:numPr>
          <w:ilvl w:val="0"/>
          <w:numId w:val="12"/>
        </w:numPr>
      </w:pPr>
      <w:r>
        <w:t>Là đề mục cấp 1</w:t>
      </w:r>
    </w:p>
    <w:p w14:paraId="4963CCA9" w14:textId="7D09C16F" w:rsidR="00B16651" w:rsidRDefault="003958C6" w:rsidP="00B16651">
      <w:pPr>
        <w:numPr>
          <w:ilvl w:val="0"/>
          <w:numId w:val="12"/>
        </w:numPr>
      </w:pPr>
      <w:r>
        <w:t>Giới thiệu về môi trường thực hành: hệ điều hành và các công cụ, các thiết lập đối với hệ điều hành và các công cụ trước khi thực hành</w:t>
      </w:r>
    </w:p>
    <w:p w14:paraId="7A4EAA52" w14:textId="712468C7" w:rsidR="003958C6" w:rsidRDefault="004E7985" w:rsidP="003958C6">
      <w:r>
        <w:t>4</w:t>
      </w:r>
      <w:r w:rsidR="003958C6">
        <w:t>. Kết quả thực hành</w:t>
      </w:r>
    </w:p>
    <w:p w14:paraId="4CA1442E" w14:textId="452D059D" w:rsidR="003958C6" w:rsidRDefault="003958C6" w:rsidP="00B16651">
      <w:pPr>
        <w:numPr>
          <w:ilvl w:val="0"/>
          <w:numId w:val="12"/>
        </w:numPr>
      </w:pPr>
      <w:r>
        <w:lastRenderedPageBreak/>
        <w:t>Mỗi bài tập được trình bày trong phạm vi một đề mục cấp 1. Tiêu đề (tên) mỗi đề mục là tên của bài thực hành (sao chép chính xác tên bài thực hành trong tài liệu hướng dẫn thực hành)</w:t>
      </w:r>
    </w:p>
    <w:p w14:paraId="6B3D2A87" w14:textId="05A8EADD" w:rsidR="003958C6" w:rsidRDefault="003958C6" w:rsidP="00B16651">
      <w:pPr>
        <w:numPr>
          <w:ilvl w:val="0"/>
          <w:numId w:val="12"/>
        </w:numPr>
      </w:pPr>
      <w:r>
        <w:t>Các bài thực hành phải được sắp thứ tự như thứ tự trong tài liệu hướng dẫn thực hành.</w:t>
      </w:r>
    </w:p>
    <w:p w14:paraId="3C46C6F3" w14:textId="2F030C36" w:rsidR="00CB4B63" w:rsidRDefault="00CB4B63" w:rsidP="00B16651">
      <w:pPr>
        <w:numPr>
          <w:ilvl w:val="0"/>
          <w:numId w:val="12"/>
        </w:numPr>
      </w:pPr>
      <w:r>
        <w:t>Nội dung trình bày cho mỗi bài thực hành cần có các phần sau:</w:t>
      </w:r>
    </w:p>
    <w:p w14:paraId="7C2522A8" w14:textId="77777777" w:rsidR="00CB4B63" w:rsidRDefault="00CB4B63" w:rsidP="00CB4B63">
      <w:pPr>
        <w:numPr>
          <w:ilvl w:val="1"/>
          <w:numId w:val="12"/>
        </w:numPr>
      </w:pPr>
      <w:r>
        <w:t xml:space="preserve">Mô tả nhiệm vụ. </w:t>
      </w:r>
    </w:p>
    <w:p w14:paraId="65A73D3E" w14:textId="77777777" w:rsidR="00CB4B63" w:rsidRDefault="00CB4B63" w:rsidP="00CB4B63">
      <w:pPr>
        <w:numPr>
          <w:ilvl w:val="2"/>
          <w:numId w:val="12"/>
        </w:numPr>
      </w:pPr>
      <w:r>
        <w:t xml:space="preserve">Là một đề mục cấp 2. </w:t>
      </w:r>
    </w:p>
    <w:p w14:paraId="073A55EF" w14:textId="77777777" w:rsidR="00CB4B63" w:rsidRDefault="00CB4B63" w:rsidP="00CB4B63">
      <w:pPr>
        <w:numPr>
          <w:ilvl w:val="2"/>
          <w:numId w:val="12"/>
        </w:numPr>
      </w:pPr>
      <w:r>
        <w:t xml:space="preserve">Mô tả những gì được cho và nhiệm vụ cần thực hiện. </w:t>
      </w:r>
    </w:p>
    <w:p w14:paraId="22F84B10" w14:textId="5BE54FFC" w:rsidR="00CB4B63" w:rsidRDefault="00CB4B63" w:rsidP="00CB4B63">
      <w:pPr>
        <w:numPr>
          <w:ilvl w:val="2"/>
          <w:numId w:val="12"/>
        </w:numPr>
      </w:pPr>
      <w:r>
        <w:t>Luận giải việc thực hiện bước thực hiện đầu tiên.</w:t>
      </w:r>
    </w:p>
    <w:p w14:paraId="2A383C00" w14:textId="77777777" w:rsidR="00B42340" w:rsidRDefault="00CB4B63" w:rsidP="00CB4B63">
      <w:pPr>
        <w:numPr>
          <w:ilvl w:val="1"/>
          <w:numId w:val="12"/>
        </w:numPr>
      </w:pPr>
      <w:r>
        <w:t xml:space="preserve">Các bước thực hiện. </w:t>
      </w:r>
    </w:p>
    <w:p w14:paraId="109D27C5" w14:textId="00E2D96B" w:rsidR="00B42340" w:rsidRDefault="00B42340" w:rsidP="00B42340">
      <w:pPr>
        <w:numPr>
          <w:ilvl w:val="2"/>
          <w:numId w:val="12"/>
        </w:numPr>
      </w:pPr>
      <w:r>
        <w:t>Mỗi bước là một đề mục cấp 2</w:t>
      </w:r>
    </w:p>
    <w:p w14:paraId="3DD60DA3" w14:textId="3C4DD2CF" w:rsidR="00CB4B63" w:rsidRDefault="00CB4B63" w:rsidP="00B42340">
      <w:pPr>
        <w:numPr>
          <w:ilvl w:val="2"/>
          <w:numId w:val="12"/>
        </w:numPr>
      </w:pPr>
      <w:r>
        <w:t>Mỗi bước cần được đánh số kèm theo mô tả ngắn ngọn việc cần làm ở bước đó. Ví dụ: “Bước 1. Dịch ngược chương trình”.</w:t>
      </w:r>
    </w:p>
    <w:p w14:paraId="6F13C83D" w14:textId="77777777" w:rsidR="00A1094A" w:rsidRDefault="00504E12" w:rsidP="00B42340">
      <w:pPr>
        <w:numPr>
          <w:ilvl w:val="2"/>
          <w:numId w:val="12"/>
        </w:numPr>
      </w:pPr>
      <w:r>
        <w:t xml:space="preserve">Nội dung mỗi bước cần được trình bày ngắn gọn, rõ ràng và NÊN thể hiện được </w:t>
      </w:r>
      <w:r w:rsidR="004F3026">
        <w:t>4</w:t>
      </w:r>
      <w:r>
        <w:t xml:space="preserve"> ý: </w:t>
      </w:r>
    </w:p>
    <w:p w14:paraId="109E3675" w14:textId="77777777" w:rsidR="00A1094A" w:rsidRDefault="00504E12" w:rsidP="00A1094A">
      <w:pPr>
        <w:numPr>
          <w:ilvl w:val="3"/>
          <w:numId w:val="12"/>
        </w:numPr>
      </w:pPr>
      <w:r>
        <w:t xml:space="preserve">Đã thực hiện thao tác nào; </w:t>
      </w:r>
    </w:p>
    <w:p w14:paraId="053AE281" w14:textId="77777777" w:rsidR="00A1094A" w:rsidRDefault="00504E12" w:rsidP="00A1094A">
      <w:pPr>
        <w:numPr>
          <w:ilvl w:val="3"/>
          <w:numId w:val="12"/>
        </w:numPr>
      </w:pPr>
      <w:r>
        <w:t>Kết quả thu được</w:t>
      </w:r>
      <w:r w:rsidR="004F3026">
        <w:t xml:space="preserve"> sau các thao tác</w:t>
      </w:r>
      <w:r>
        <w:t xml:space="preserve">; </w:t>
      </w:r>
    </w:p>
    <w:p w14:paraId="2E753BDF" w14:textId="77777777" w:rsidR="00A1094A" w:rsidRDefault="004F3026" w:rsidP="00A1094A">
      <w:pPr>
        <w:numPr>
          <w:ilvl w:val="3"/>
          <w:numId w:val="12"/>
        </w:numPr>
      </w:pPr>
      <w:r>
        <w:t xml:space="preserve">Phân tích kết quả để rút ra các thông tin/kết luận hữu ích; </w:t>
      </w:r>
    </w:p>
    <w:p w14:paraId="4726F33A" w14:textId="770F5A0D" w:rsidR="00B42340" w:rsidRDefault="004F3026" w:rsidP="00A1094A">
      <w:pPr>
        <w:numPr>
          <w:ilvl w:val="3"/>
          <w:numId w:val="12"/>
        </w:numPr>
      </w:pPr>
      <w:r>
        <w:t>Luận giải việc thực hiện bước tiếp theo.</w:t>
      </w:r>
    </w:p>
    <w:p w14:paraId="22FEA66D" w14:textId="5D19DBEE" w:rsidR="00AA748C" w:rsidRDefault="00AA748C" w:rsidP="00AA748C">
      <w:r>
        <w:t xml:space="preserve">5. Tự </w:t>
      </w:r>
      <w:r w:rsidR="000C1220">
        <w:t>chấm điểm</w:t>
      </w:r>
    </w:p>
    <w:p w14:paraId="44172608" w14:textId="2634306A" w:rsidR="00446146" w:rsidRDefault="00446146" w:rsidP="00446146">
      <w:pPr>
        <w:pStyle w:val="ListParagraph"/>
        <w:numPr>
          <w:ilvl w:val="0"/>
          <w:numId w:val="20"/>
        </w:numPr>
      </w:pPr>
      <w:r>
        <w:t>Là đề mục cấp 1</w:t>
      </w:r>
    </w:p>
    <w:p w14:paraId="419489C6" w14:textId="01A51E10" w:rsidR="00446146" w:rsidRDefault="00446146" w:rsidP="00446146">
      <w:pPr>
        <w:pStyle w:val="ListParagraph"/>
        <w:numPr>
          <w:ilvl w:val="0"/>
          <w:numId w:val="20"/>
        </w:numPr>
      </w:pPr>
      <w:r>
        <w:t>Sinh viên căn cứ vào quy định về mức điểm tối đa ở trên để đánh giá kết quả thực hành của mình. Nội dung gồm điểm tự đánh giá và diễn giải:</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446146" w14:paraId="231EA9E3" w14:textId="77777777" w:rsidTr="00446146">
        <w:tc>
          <w:tcPr>
            <w:tcW w:w="9350" w:type="dxa"/>
            <w:shd w:val="clear" w:color="auto" w:fill="D9D9D9" w:themeFill="background1" w:themeFillShade="D9"/>
          </w:tcPr>
          <w:p w14:paraId="5D0A8CC0" w14:textId="77777777" w:rsidR="00446146" w:rsidRDefault="00446146" w:rsidP="00446146"/>
          <w:p w14:paraId="4928A0D3" w14:textId="1251893C" w:rsidR="00446146" w:rsidRDefault="00446146" w:rsidP="00446146">
            <w:r>
              <w:t>Điểm tự đánh giá: …….. (điểm)</w:t>
            </w:r>
          </w:p>
          <w:p w14:paraId="36AEA9E0" w14:textId="77777777" w:rsidR="00446146" w:rsidRDefault="00446146" w:rsidP="00446146">
            <w:r>
              <w:t>Diễn giải điểm tự chấm:</w:t>
            </w:r>
          </w:p>
          <w:tbl>
            <w:tblPr>
              <w:tblStyle w:val="TableGrid"/>
              <w:tblW w:w="0" w:type="auto"/>
              <w:jc w:val="center"/>
              <w:tblLook w:val="04A0" w:firstRow="1" w:lastRow="0" w:firstColumn="1" w:lastColumn="0" w:noHBand="0" w:noVBand="1"/>
            </w:tblPr>
            <w:tblGrid>
              <w:gridCol w:w="1848"/>
              <w:gridCol w:w="5244"/>
            </w:tblGrid>
            <w:tr w:rsidR="00446146" w14:paraId="63BB551A" w14:textId="77777777" w:rsidTr="00B3620A">
              <w:trPr>
                <w:jc w:val="center"/>
              </w:trPr>
              <w:tc>
                <w:tcPr>
                  <w:tcW w:w="1848" w:type="dxa"/>
                </w:tcPr>
                <w:p w14:paraId="65B7CD71" w14:textId="77777777" w:rsidR="00446146" w:rsidRDefault="00446146" w:rsidP="00446146">
                  <w:pPr>
                    <w:pStyle w:val="Table-Header"/>
                  </w:pPr>
                  <w:r>
                    <w:t>Tiêu chí</w:t>
                  </w:r>
                </w:p>
              </w:tc>
              <w:tc>
                <w:tcPr>
                  <w:tcW w:w="5244" w:type="dxa"/>
                </w:tcPr>
                <w:p w14:paraId="57514470" w14:textId="77777777" w:rsidR="00446146" w:rsidRDefault="00446146" w:rsidP="00446146">
                  <w:pPr>
                    <w:pStyle w:val="Table-Header"/>
                  </w:pPr>
                  <w:r>
                    <w:t>Diễn giải</w:t>
                  </w:r>
                </w:p>
              </w:tc>
            </w:tr>
            <w:tr w:rsidR="00446146" w14:paraId="0B0A7063" w14:textId="77777777" w:rsidTr="00B3620A">
              <w:trPr>
                <w:jc w:val="center"/>
              </w:trPr>
              <w:tc>
                <w:tcPr>
                  <w:tcW w:w="1848" w:type="dxa"/>
                </w:tcPr>
                <w:p w14:paraId="24BCAD2D" w14:textId="77777777" w:rsidR="00446146" w:rsidRDefault="00446146" w:rsidP="00446146">
                  <w:pPr>
                    <w:pStyle w:val="Table"/>
                  </w:pPr>
                </w:p>
              </w:tc>
              <w:tc>
                <w:tcPr>
                  <w:tcW w:w="5244" w:type="dxa"/>
                </w:tcPr>
                <w:p w14:paraId="754C4BF2" w14:textId="77777777" w:rsidR="00446146" w:rsidRDefault="00446146" w:rsidP="00446146">
                  <w:pPr>
                    <w:pStyle w:val="Table"/>
                  </w:pPr>
                </w:p>
              </w:tc>
            </w:tr>
            <w:tr w:rsidR="00446146" w14:paraId="734B5262" w14:textId="77777777" w:rsidTr="00B3620A">
              <w:trPr>
                <w:jc w:val="center"/>
              </w:trPr>
              <w:tc>
                <w:tcPr>
                  <w:tcW w:w="1848" w:type="dxa"/>
                </w:tcPr>
                <w:p w14:paraId="2A8647FA" w14:textId="77777777" w:rsidR="00446146" w:rsidRDefault="00446146" w:rsidP="00446146">
                  <w:pPr>
                    <w:pStyle w:val="Table"/>
                  </w:pPr>
                </w:p>
              </w:tc>
              <w:tc>
                <w:tcPr>
                  <w:tcW w:w="5244" w:type="dxa"/>
                </w:tcPr>
                <w:p w14:paraId="7C841CA1" w14:textId="77777777" w:rsidR="00446146" w:rsidRDefault="00446146" w:rsidP="00446146">
                  <w:pPr>
                    <w:pStyle w:val="Table"/>
                  </w:pPr>
                </w:p>
              </w:tc>
            </w:tr>
            <w:tr w:rsidR="00446146" w14:paraId="55641C3A" w14:textId="77777777" w:rsidTr="00B3620A">
              <w:trPr>
                <w:jc w:val="center"/>
              </w:trPr>
              <w:tc>
                <w:tcPr>
                  <w:tcW w:w="1848" w:type="dxa"/>
                </w:tcPr>
                <w:p w14:paraId="2BA46A38" w14:textId="77777777" w:rsidR="00446146" w:rsidRDefault="00446146" w:rsidP="00446146">
                  <w:pPr>
                    <w:pStyle w:val="Table"/>
                  </w:pPr>
                </w:p>
              </w:tc>
              <w:tc>
                <w:tcPr>
                  <w:tcW w:w="5244" w:type="dxa"/>
                </w:tcPr>
                <w:p w14:paraId="5D8BC07B" w14:textId="77777777" w:rsidR="00446146" w:rsidRDefault="00446146" w:rsidP="00446146">
                  <w:pPr>
                    <w:pStyle w:val="Table"/>
                  </w:pPr>
                </w:p>
              </w:tc>
            </w:tr>
            <w:tr w:rsidR="00446146" w14:paraId="59A27B8B" w14:textId="77777777" w:rsidTr="00B3620A">
              <w:trPr>
                <w:jc w:val="center"/>
              </w:trPr>
              <w:tc>
                <w:tcPr>
                  <w:tcW w:w="1848" w:type="dxa"/>
                </w:tcPr>
                <w:p w14:paraId="7C9BCC56" w14:textId="77777777" w:rsidR="00446146" w:rsidRDefault="00446146" w:rsidP="00446146">
                  <w:pPr>
                    <w:pStyle w:val="Table"/>
                  </w:pPr>
                </w:p>
              </w:tc>
              <w:tc>
                <w:tcPr>
                  <w:tcW w:w="5244" w:type="dxa"/>
                </w:tcPr>
                <w:p w14:paraId="7FFAF553" w14:textId="77777777" w:rsidR="00446146" w:rsidRDefault="00446146" w:rsidP="00446146">
                  <w:pPr>
                    <w:pStyle w:val="Table"/>
                  </w:pPr>
                </w:p>
              </w:tc>
            </w:tr>
            <w:tr w:rsidR="00446146" w14:paraId="5FBA8FD8" w14:textId="77777777" w:rsidTr="00B3620A">
              <w:trPr>
                <w:jc w:val="center"/>
              </w:trPr>
              <w:tc>
                <w:tcPr>
                  <w:tcW w:w="1848" w:type="dxa"/>
                </w:tcPr>
                <w:p w14:paraId="496A7037" w14:textId="77777777" w:rsidR="00446146" w:rsidRDefault="00446146" w:rsidP="00446146">
                  <w:pPr>
                    <w:pStyle w:val="Table"/>
                  </w:pPr>
                </w:p>
              </w:tc>
              <w:tc>
                <w:tcPr>
                  <w:tcW w:w="5244" w:type="dxa"/>
                </w:tcPr>
                <w:p w14:paraId="135FDD54" w14:textId="77777777" w:rsidR="00446146" w:rsidRDefault="00446146" w:rsidP="00446146">
                  <w:pPr>
                    <w:pStyle w:val="Table"/>
                  </w:pPr>
                </w:p>
              </w:tc>
            </w:tr>
          </w:tbl>
          <w:p w14:paraId="47CC1CE5" w14:textId="77777777" w:rsidR="00446146" w:rsidRDefault="00446146" w:rsidP="00446146">
            <w:pPr>
              <w:ind w:firstLine="0"/>
            </w:pPr>
          </w:p>
          <w:p w14:paraId="0CA14D49" w14:textId="132D3161" w:rsidR="00446146" w:rsidRDefault="00446146" w:rsidP="00446146">
            <w:pPr>
              <w:ind w:firstLine="0"/>
            </w:pPr>
          </w:p>
        </w:tc>
      </w:tr>
    </w:tbl>
    <w:p w14:paraId="11CC6BF8" w14:textId="254AE926" w:rsidR="00446146" w:rsidRDefault="00446146" w:rsidP="00446146">
      <w:r>
        <w:lastRenderedPageBreak/>
        <w:t xml:space="preserve">*Cột “Tiêu chí”: liệt kê các tiêu chí (căn cứ vào </w:t>
      </w:r>
      <w:r>
        <w:t>“Mức điểm tối đa”</w:t>
      </w:r>
      <w:r>
        <w:t>)</w:t>
      </w:r>
      <w:r w:rsidR="003C7C64">
        <w:t xml:space="preserve"> mà sinh viên đã đạt được</w:t>
      </w:r>
      <w:r>
        <w:t>, mỗi dòng một tiêu chí.</w:t>
      </w:r>
    </w:p>
    <w:p w14:paraId="55D81EAA" w14:textId="4D31C3A0" w:rsidR="00446146" w:rsidRDefault="00446146" w:rsidP="00446146">
      <w:r>
        <w:t xml:space="preserve">* Cột “Diễn giải”: </w:t>
      </w:r>
      <w:r w:rsidR="003C7C64">
        <w:t>giải thích việc</w:t>
      </w:r>
      <w:r>
        <w:t xml:space="preserve"> thấy sinh viên đáp ứng được tiêu chí tương ứng (tổng số bài tập đã giải, số thứ tự của các bài tập thỏa mãn tiêu chí)</w:t>
      </w:r>
    </w:p>
    <w:p w14:paraId="14AF3B99" w14:textId="77777777" w:rsidR="00C4790F" w:rsidRDefault="00C4790F" w:rsidP="00C4790F">
      <w:pPr>
        <w:pStyle w:val="Heading3"/>
      </w:pPr>
      <w:r>
        <w:t>Quy cách trình bày báo cáo</w:t>
      </w:r>
    </w:p>
    <w:p w14:paraId="538A9DFA" w14:textId="026070B4" w:rsidR="001E24F8" w:rsidRDefault="001E24F8" w:rsidP="00C4790F">
      <w:pPr>
        <w:numPr>
          <w:ilvl w:val="0"/>
          <w:numId w:val="13"/>
        </w:numPr>
      </w:pPr>
      <w:r>
        <w:t>Phông chữ chính: Times New Roman, 14pt</w:t>
      </w:r>
    </w:p>
    <w:p w14:paraId="48D050CD" w14:textId="47E58176" w:rsidR="001E24F8" w:rsidRDefault="001E24F8" w:rsidP="00C4790F">
      <w:pPr>
        <w:numPr>
          <w:ilvl w:val="0"/>
          <w:numId w:val="13"/>
        </w:numPr>
      </w:pPr>
      <w:r>
        <w:t>Trình bày mã nguồn:</w:t>
      </w:r>
    </w:p>
    <w:p w14:paraId="3D5DF73C" w14:textId="0AF0C5BB" w:rsidR="001E24F8" w:rsidRDefault="001E24F8" w:rsidP="001E24F8">
      <w:pPr>
        <w:numPr>
          <w:ilvl w:val="1"/>
          <w:numId w:val="13"/>
        </w:numPr>
      </w:pPr>
      <w:r>
        <w:t>Không thụt đầu dòng</w:t>
      </w:r>
    </w:p>
    <w:p w14:paraId="1AC0E092" w14:textId="226B7549" w:rsidR="001E24F8" w:rsidRDefault="001E24F8" w:rsidP="001E24F8">
      <w:pPr>
        <w:numPr>
          <w:ilvl w:val="1"/>
          <w:numId w:val="13"/>
        </w:numPr>
      </w:pPr>
      <w:r>
        <w:t>Phông chữ họ Consolas hoặc Courier</w:t>
      </w:r>
      <w:r w:rsidR="00273E65">
        <w:t xml:space="preserve">, </w:t>
      </w:r>
      <w:r>
        <w:t>Cỡ chữ tùy ý, từ 8 trở lên.</w:t>
      </w:r>
    </w:p>
    <w:p w14:paraId="56D0FBB7" w14:textId="5AF9ECA5" w:rsidR="001E24F8" w:rsidRDefault="001E24F8" w:rsidP="001E24F8">
      <w:pPr>
        <w:numPr>
          <w:ilvl w:val="1"/>
          <w:numId w:val="13"/>
        </w:numPr>
      </w:pPr>
      <w:r>
        <w:t>Khuyến cáo có màu để làm nổi bật (highlight) mã.</w:t>
      </w:r>
    </w:p>
    <w:p w14:paraId="218E2C02" w14:textId="44DC53E0" w:rsidR="00C4790F" w:rsidRDefault="004E7985" w:rsidP="00C4790F">
      <w:pPr>
        <w:numPr>
          <w:ilvl w:val="0"/>
          <w:numId w:val="13"/>
        </w:numPr>
      </w:pPr>
      <w:r>
        <w:t>Đánh số trang, ngoại trừ trang bìa</w:t>
      </w:r>
    </w:p>
    <w:p w14:paraId="030384DF" w14:textId="5666E7ED" w:rsidR="000B384E" w:rsidRPr="00C4790F" w:rsidRDefault="001E24F8" w:rsidP="00C4790F">
      <w:pPr>
        <w:numPr>
          <w:ilvl w:val="0"/>
          <w:numId w:val="13"/>
        </w:numPr>
      </w:pPr>
      <w:r>
        <w:t>Hình ảnh trong báo cáo phải sắc nét, không bị co. Nếu cần,</w:t>
      </w:r>
      <w:r w:rsidR="000B384E">
        <w:t xml:space="preserve"> phải cắt lấy phần thể hiện nội dung cần trình bày và loại bỏ những phần khác.</w:t>
      </w:r>
    </w:p>
    <w:p w14:paraId="390D1F87" w14:textId="7BBDB5C7" w:rsidR="00C4790F" w:rsidRDefault="00E20165" w:rsidP="00E20165">
      <w:pPr>
        <w:pStyle w:val="Heading3"/>
      </w:pPr>
      <w:r>
        <w:t xml:space="preserve">Quy cách đặt tên </w:t>
      </w:r>
      <w:r w:rsidR="00C57060">
        <w:t>tập tin</w:t>
      </w:r>
      <w:r>
        <w:t xml:space="preserve"> kết quả</w:t>
      </w:r>
    </w:p>
    <w:p w14:paraId="477F4095" w14:textId="42492F77" w:rsidR="00E20165" w:rsidRDefault="00E20165" w:rsidP="00E20165">
      <w:r>
        <w:t xml:space="preserve">Tên </w:t>
      </w:r>
      <w:r w:rsidR="00C57060">
        <w:t xml:space="preserve">tập tin báo cáo </w:t>
      </w:r>
      <w:r>
        <w:t>(chưa kể phần mở rộng) phải có dạng:</w:t>
      </w:r>
    </w:p>
    <w:p w14:paraId="77DD69FE" w14:textId="7BF2CB54" w:rsidR="00E20165" w:rsidRDefault="00E20165" w:rsidP="00C57060">
      <w:pPr>
        <w:pStyle w:val="Center"/>
        <w:shd w:val="clear" w:color="auto" w:fill="D9D9D9" w:themeFill="background1" w:themeFillShade="D9"/>
      </w:pPr>
      <w:r>
        <w:t>&lt;</w:t>
      </w:r>
      <w:r w:rsidR="00C57060">
        <w:t>Mã sinh viên</w:t>
      </w:r>
      <w:r>
        <w:t>&gt;</w:t>
      </w:r>
      <w:r w:rsidR="000E095C">
        <w:t>. &lt;</w:t>
      </w:r>
      <w:r w:rsidR="00C57060">
        <w:t>Họ và tên</w:t>
      </w:r>
      <w:r w:rsidR="000E095C">
        <w:t>&gt;</w:t>
      </w:r>
    </w:p>
    <w:p w14:paraId="7C541076" w14:textId="0F51A761" w:rsidR="000E095C" w:rsidRDefault="00E20165" w:rsidP="00C57060">
      <w:r>
        <w:t>Trong đó</w:t>
      </w:r>
      <w:r w:rsidR="00C57060">
        <w:t xml:space="preserve"> </w:t>
      </w:r>
      <w:r w:rsidR="000E095C">
        <w:t>họ và tên đầy đủ của sinh viên</w:t>
      </w:r>
      <w:r w:rsidR="00C57060">
        <w:t xml:space="preserve"> cần được viết đúng quy tắc chính tả tiếng Việt. Hai thành phần phân tách bởi 1 dấu chấm và 1 dấu cách.</w:t>
      </w:r>
    </w:p>
    <w:p w14:paraId="43D625E6" w14:textId="6C54678E" w:rsidR="00272C51" w:rsidRDefault="0053438B" w:rsidP="003A090F">
      <w:pPr>
        <w:pStyle w:val="Heading2"/>
      </w:pPr>
      <w:r>
        <w:t>Nộp kết quả</w:t>
      </w:r>
    </w:p>
    <w:p w14:paraId="7D15A140" w14:textId="66A9C438" w:rsidR="008676E4" w:rsidRDefault="008676E4" w:rsidP="008676E4">
      <w:r>
        <w:t>Sinh viên nộp kết quả thông qua lớp trưởng.</w:t>
      </w:r>
    </w:p>
    <w:p w14:paraId="19D98CDC" w14:textId="4394F2CF" w:rsidR="008676E4" w:rsidRPr="008676E4" w:rsidRDefault="008676E4" w:rsidP="008676E4">
      <w:r>
        <w:t xml:space="preserve">Thời hạn: </w:t>
      </w:r>
      <w:r w:rsidR="00F63B53">
        <w:t>23:59:</w:t>
      </w:r>
      <w:r w:rsidR="00F82248">
        <w:t>59</w:t>
      </w:r>
      <w:r w:rsidR="00F63B53">
        <w:t xml:space="preserve"> Chủ Nhật, ngày 04/06/2023.</w:t>
      </w:r>
    </w:p>
    <w:p w14:paraId="294CE943" w14:textId="2E42F569" w:rsidR="00B546EF" w:rsidRDefault="008377B5" w:rsidP="008377B5">
      <w:pPr>
        <w:pStyle w:val="Heading1"/>
      </w:pPr>
      <w:r>
        <w:t>Đánh giá kết quả</w:t>
      </w:r>
    </w:p>
    <w:p w14:paraId="7F805BFC" w14:textId="72B51F5E" w:rsidR="00F5055E" w:rsidRDefault="007A54D7" w:rsidP="007A54D7">
      <w:r>
        <w:t>Giảng viên chủ yếu đánh giá kết quả qua văn bản báo cáo</w:t>
      </w:r>
      <w:r w:rsidR="00F5055E">
        <w:t>.</w:t>
      </w:r>
    </w:p>
    <w:p w14:paraId="298146EC" w14:textId="71F1D740" w:rsidR="007A54D7" w:rsidRPr="00E531EF" w:rsidRDefault="007A54D7" w:rsidP="007A54D7">
      <w:r>
        <w:lastRenderedPageBreak/>
        <w:t>Giảng viên có thể yêu cầu sinh viên thực hiện lại bài thực hành bất kỳ. Nếu không thể thực hiện và có dấu hiệu cho thấy sinh viên không tự mình thực hiện bài thực hành trong báo cáo thì sẽ nhận 0 điểm cho toàn bộ báo cáo.</w:t>
      </w:r>
    </w:p>
    <w:sectPr w:rsidR="007A54D7" w:rsidRPr="00E531EF" w:rsidSect="00C67864">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73DE1" w14:textId="77777777" w:rsidR="001350F0" w:rsidRDefault="001350F0" w:rsidP="00F4778C">
      <w:pPr>
        <w:spacing w:line="240" w:lineRule="auto"/>
      </w:pPr>
      <w:r>
        <w:separator/>
      </w:r>
    </w:p>
  </w:endnote>
  <w:endnote w:type="continuationSeparator" w:id="0">
    <w:p w14:paraId="1A24B395" w14:textId="77777777" w:rsidR="001350F0" w:rsidRDefault="001350F0" w:rsidP="00F47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F52C7" w14:textId="77777777" w:rsidR="001350F0" w:rsidRDefault="001350F0" w:rsidP="00F4778C">
      <w:pPr>
        <w:spacing w:line="240" w:lineRule="auto"/>
      </w:pPr>
      <w:r>
        <w:separator/>
      </w:r>
    </w:p>
  </w:footnote>
  <w:footnote w:type="continuationSeparator" w:id="0">
    <w:p w14:paraId="2AA95A21" w14:textId="77777777" w:rsidR="001350F0" w:rsidRDefault="001350F0" w:rsidP="00F477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02268"/>
    <w:multiLevelType w:val="multilevel"/>
    <w:tmpl w:val="18921AA0"/>
    <w:numStyleLink w:val="STT"/>
  </w:abstractNum>
  <w:abstractNum w:abstractNumId="1" w15:restartNumberingAfterBreak="0">
    <w:nsid w:val="0E5F0939"/>
    <w:multiLevelType w:val="multilevel"/>
    <w:tmpl w:val="B2D666D0"/>
    <w:numStyleLink w:val="UListHanging"/>
  </w:abstractNum>
  <w:abstractNum w:abstractNumId="2" w15:restartNumberingAfterBreak="0">
    <w:nsid w:val="3807260B"/>
    <w:multiLevelType w:val="multilevel"/>
    <w:tmpl w:val="B2D666D0"/>
    <w:numStyleLink w:val="UListHanging"/>
  </w:abstractNum>
  <w:abstractNum w:abstractNumId="3" w15:restartNumberingAfterBreak="0">
    <w:nsid w:val="3F8A4949"/>
    <w:multiLevelType w:val="multilevel"/>
    <w:tmpl w:val="B2D666D0"/>
    <w:numStyleLink w:val="UListHanging"/>
  </w:abstractNum>
  <w:abstractNum w:abstractNumId="4" w15:restartNumberingAfterBreak="0">
    <w:nsid w:val="44AD558F"/>
    <w:multiLevelType w:val="multilevel"/>
    <w:tmpl w:val="B2D666D0"/>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bullet"/>
      <w:lvlText w:val=""/>
      <w:lvlJc w:val="left"/>
      <w:pPr>
        <w:ind w:left="1559" w:hanging="283"/>
      </w:pPr>
      <w:rPr>
        <w:rFonts w:ascii="Symbol" w:hAnsi="Symbol" w:hint="default"/>
        <w:color w:val="auto"/>
      </w:rPr>
    </w:lvl>
    <w:lvl w:ilvl="3">
      <w:start w:val="1"/>
      <w:numFmt w:val="decimal"/>
      <w:lvlText w:val="%4."/>
      <w:lvlJc w:val="left"/>
      <w:pPr>
        <w:ind w:left="1843" w:hanging="28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71A6D68"/>
    <w:multiLevelType w:val="multilevel"/>
    <w:tmpl w:val="B2D666D0"/>
    <w:numStyleLink w:val="UListHanging"/>
  </w:abstractNum>
  <w:abstractNum w:abstractNumId="6"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1380FED"/>
    <w:multiLevelType w:val="multilevel"/>
    <w:tmpl w:val="B2D666D0"/>
    <w:numStyleLink w:val="UListHanging"/>
  </w:abstractNum>
  <w:abstractNum w:abstractNumId="8"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0D5EC9"/>
    <w:multiLevelType w:val="multilevel"/>
    <w:tmpl w:val="B2D666D0"/>
    <w:numStyleLink w:val="UListHanging"/>
  </w:abstractNum>
  <w:abstractNum w:abstractNumId="10" w15:restartNumberingAfterBreak="0">
    <w:nsid w:val="6546085B"/>
    <w:multiLevelType w:val="multilevel"/>
    <w:tmpl w:val="E736836E"/>
    <w:styleLink w:val="mc"/>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C7C32DC"/>
    <w:multiLevelType w:val="multilevel"/>
    <w:tmpl w:val="1924EFC4"/>
    <w:numStyleLink w:val="UListNoIndent"/>
  </w:abstractNum>
  <w:abstractNum w:abstractNumId="12" w15:restartNumberingAfterBreak="0">
    <w:nsid w:val="6F3809E9"/>
    <w:multiLevelType w:val="multilevel"/>
    <w:tmpl w:val="1924EFC4"/>
    <w:numStyleLink w:val="UListNoIndent"/>
  </w:abstractNum>
  <w:abstractNum w:abstractNumId="13"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771C09"/>
    <w:multiLevelType w:val="multilevel"/>
    <w:tmpl w:val="B2D666D0"/>
    <w:numStyleLink w:val="UListHanging"/>
  </w:abstractNum>
  <w:abstractNum w:abstractNumId="15" w15:restartNumberingAfterBreak="0">
    <w:nsid w:val="737051DA"/>
    <w:multiLevelType w:val="multilevel"/>
    <w:tmpl w:val="B2D666D0"/>
    <w:numStyleLink w:val="UListHanging"/>
  </w:abstractNum>
  <w:abstractNum w:abstractNumId="16" w15:restartNumberingAfterBreak="0">
    <w:nsid w:val="79B26C6A"/>
    <w:multiLevelType w:val="multilevel"/>
    <w:tmpl w:val="B2D666D0"/>
    <w:numStyleLink w:val="UListHanging"/>
  </w:abstractNum>
  <w:num w:numId="1">
    <w:abstractNumId w:val="6"/>
  </w:num>
  <w:num w:numId="2">
    <w:abstractNumId w:val="10"/>
  </w:num>
  <w:num w:numId="3">
    <w:abstractNumId w:val="10"/>
  </w:num>
  <w:num w:numId="4">
    <w:abstractNumId w:val="10"/>
  </w:num>
  <w:num w:numId="5">
    <w:abstractNumId w:val="10"/>
  </w:num>
  <w:num w:numId="6">
    <w:abstractNumId w:val="10"/>
  </w:num>
  <w:num w:numId="7">
    <w:abstractNumId w:val="4"/>
  </w:num>
  <w:num w:numId="8">
    <w:abstractNumId w:val="13"/>
  </w:num>
  <w:num w:numId="9">
    <w:abstractNumId w:val="8"/>
  </w:num>
  <w:num w:numId="10">
    <w:abstractNumId w:val="11"/>
  </w:num>
  <w:num w:numId="11">
    <w:abstractNumId w:val="12"/>
  </w:num>
  <w:num w:numId="12">
    <w:abstractNumId w:val="14"/>
  </w:num>
  <w:num w:numId="13">
    <w:abstractNumId w:val="7"/>
  </w:num>
  <w:num w:numId="14">
    <w:abstractNumId w:val="3"/>
  </w:num>
  <w:num w:numId="15">
    <w:abstractNumId w:val="9"/>
  </w:num>
  <w:num w:numId="16">
    <w:abstractNumId w:val="1"/>
  </w:num>
  <w:num w:numId="17">
    <w:abstractNumId w:val="16"/>
  </w:num>
  <w:num w:numId="18">
    <w:abstractNumId w:val="15"/>
  </w:num>
  <w:num w:numId="19">
    <w:abstractNumId w:val="2"/>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9C8"/>
    <w:rsid w:val="00061D31"/>
    <w:rsid w:val="000B384E"/>
    <w:rsid w:val="000C1220"/>
    <w:rsid w:val="000E095C"/>
    <w:rsid w:val="001350F0"/>
    <w:rsid w:val="00135558"/>
    <w:rsid w:val="00160E2D"/>
    <w:rsid w:val="0018067D"/>
    <w:rsid w:val="001A2A32"/>
    <w:rsid w:val="001C72B5"/>
    <w:rsid w:val="001E24F8"/>
    <w:rsid w:val="00227877"/>
    <w:rsid w:val="002370D3"/>
    <w:rsid w:val="00245F34"/>
    <w:rsid w:val="00272C51"/>
    <w:rsid w:val="00273E65"/>
    <w:rsid w:val="00285DAF"/>
    <w:rsid w:val="003958C6"/>
    <w:rsid w:val="003A090F"/>
    <w:rsid w:val="003B2EF8"/>
    <w:rsid w:val="003C7C64"/>
    <w:rsid w:val="003E42EC"/>
    <w:rsid w:val="00441A52"/>
    <w:rsid w:val="004426F5"/>
    <w:rsid w:val="00446146"/>
    <w:rsid w:val="004909C8"/>
    <w:rsid w:val="004E7985"/>
    <w:rsid w:val="004F0D9A"/>
    <w:rsid w:val="004F3026"/>
    <w:rsid w:val="00501A56"/>
    <w:rsid w:val="00504E12"/>
    <w:rsid w:val="00524D6E"/>
    <w:rsid w:val="0053438B"/>
    <w:rsid w:val="00543D7B"/>
    <w:rsid w:val="005C15C4"/>
    <w:rsid w:val="005D3151"/>
    <w:rsid w:val="00676FB0"/>
    <w:rsid w:val="00680B67"/>
    <w:rsid w:val="006A621D"/>
    <w:rsid w:val="006F3F5F"/>
    <w:rsid w:val="0075479C"/>
    <w:rsid w:val="007A3B74"/>
    <w:rsid w:val="007A54D7"/>
    <w:rsid w:val="007E017F"/>
    <w:rsid w:val="007F2D6A"/>
    <w:rsid w:val="00802D4B"/>
    <w:rsid w:val="00832C2B"/>
    <w:rsid w:val="008377B5"/>
    <w:rsid w:val="00843712"/>
    <w:rsid w:val="008519C1"/>
    <w:rsid w:val="00853CED"/>
    <w:rsid w:val="00862168"/>
    <w:rsid w:val="008676E4"/>
    <w:rsid w:val="008C5D34"/>
    <w:rsid w:val="0093394B"/>
    <w:rsid w:val="00947DEA"/>
    <w:rsid w:val="009A20E0"/>
    <w:rsid w:val="009C39A2"/>
    <w:rsid w:val="009E5ACB"/>
    <w:rsid w:val="00A1094A"/>
    <w:rsid w:val="00A62965"/>
    <w:rsid w:val="00AA748C"/>
    <w:rsid w:val="00B16651"/>
    <w:rsid w:val="00B42340"/>
    <w:rsid w:val="00B546EF"/>
    <w:rsid w:val="00BC7CBC"/>
    <w:rsid w:val="00C1411E"/>
    <w:rsid w:val="00C25E21"/>
    <w:rsid w:val="00C306DD"/>
    <w:rsid w:val="00C314B6"/>
    <w:rsid w:val="00C3295E"/>
    <w:rsid w:val="00C4790F"/>
    <w:rsid w:val="00C57060"/>
    <w:rsid w:val="00C67864"/>
    <w:rsid w:val="00C70E83"/>
    <w:rsid w:val="00CB132E"/>
    <w:rsid w:val="00CB4B63"/>
    <w:rsid w:val="00D45D20"/>
    <w:rsid w:val="00DA4A85"/>
    <w:rsid w:val="00DF1B74"/>
    <w:rsid w:val="00DF3BB9"/>
    <w:rsid w:val="00E20165"/>
    <w:rsid w:val="00E531EF"/>
    <w:rsid w:val="00E611EE"/>
    <w:rsid w:val="00E66D0B"/>
    <w:rsid w:val="00E83E7D"/>
    <w:rsid w:val="00E876B6"/>
    <w:rsid w:val="00F153D4"/>
    <w:rsid w:val="00F3560C"/>
    <w:rsid w:val="00F4778C"/>
    <w:rsid w:val="00F5055E"/>
    <w:rsid w:val="00F57948"/>
    <w:rsid w:val="00F63B53"/>
    <w:rsid w:val="00F82248"/>
    <w:rsid w:val="00F93453"/>
    <w:rsid w:val="00F964D1"/>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6EE7"/>
  <w15:chartTrackingRefBased/>
  <w15:docId w15:val="{EE5F49D0-6695-4C5A-9BB4-FD648266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6E"/>
    <w:pPr>
      <w:spacing w:after="0" w:line="312" w:lineRule="auto"/>
      <w:ind w:firstLine="709"/>
      <w:jc w:val="both"/>
    </w:pPr>
    <w:rPr>
      <w:rFonts w:ascii="Times New Roman" w:hAnsi="Times New Roman" w:cs="Times New Roman"/>
      <w:sz w:val="28"/>
    </w:rPr>
  </w:style>
  <w:style w:type="paragraph" w:styleId="Heading1">
    <w:name w:val="heading 1"/>
    <w:basedOn w:val="Normal"/>
    <w:next w:val="Normal"/>
    <w:link w:val="Heading1Char"/>
    <w:uiPriority w:val="9"/>
    <w:qFormat/>
    <w:rsid w:val="00524D6E"/>
    <w:pPr>
      <w:keepNext/>
      <w:keepLines/>
      <w:numPr>
        <w:numId w:val="6"/>
      </w:numPr>
      <w:spacing w:before="120" w:after="60"/>
      <w:jc w:val="left"/>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24D6E"/>
    <w:pPr>
      <w:keepNext/>
      <w:keepLines/>
      <w:numPr>
        <w:ilvl w:val="1"/>
        <w:numId w:val="6"/>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4D6E"/>
    <w:pPr>
      <w:keepNext/>
      <w:keepLines/>
      <w:numPr>
        <w:ilvl w:val="2"/>
        <w:numId w:val="6"/>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524D6E"/>
    <w:pPr>
      <w:keepNext/>
      <w:keepLines/>
      <w:numPr>
        <w:ilvl w:val="3"/>
        <w:numId w:val="6"/>
      </w:numPr>
      <w:spacing w:before="120" w:line="240" w:lineRule="auto"/>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524D6E"/>
    <w:pPr>
      <w:spacing w:before="60" w:after="60" w:line="240" w:lineRule="auto"/>
      <w:ind w:firstLine="0"/>
      <w:jc w:val="left"/>
    </w:pPr>
  </w:style>
  <w:style w:type="paragraph" w:customStyle="1" w:styleId="Table-Center">
    <w:name w:val="Table-Center"/>
    <w:basedOn w:val="Table"/>
    <w:qFormat/>
    <w:rsid w:val="00524D6E"/>
    <w:pPr>
      <w:jc w:val="center"/>
    </w:pPr>
  </w:style>
  <w:style w:type="paragraph" w:customStyle="1" w:styleId="Table-Header">
    <w:name w:val="Table-Header"/>
    <w:basedOn w:val="Table"/>
    <w:qFormat/>
    <w:rsid w:val="00524D6E"/>
    <w:pPr>
      <w:keepNext/>
      <w:keepLines/>
      <w:jc w:val="center"/>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524D6E"/>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524D6E"/>
    <w:pPr>
      <w:numPr>
        <w:numId w:val="2"/>
      </w:numPr>
    </w:pPr>
  </w:style>
  <w:style w:type="paragraph" w:customStyle="1" w:styleId="UH2">
    <w:name w:val="UH2"/>
    <w:basedOn w:val="Heading2"/>
    <w:next w:val="Normal"/>
    <w:qFormat/>
    <w:rsid w:val="00524D6E"/>
    <w:pPr>
      <w:numPr>
        <w:ilvl w:val="0"/>
        <w:numId w:val="0"/>
      </w:numPr>
    </w:pPr>
  </w:style>
  <w:style w:type="paragraph" w:customStyle="1" w:styleId="UH1">
    <w:name w:val="UH1"/>
    <w:basedOn w:val="Heading1"/>
    <w:next w:val="Normal"/>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heme="minorEastAsia"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A1094A"/>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table" w:styleId="TableGrid">
    <w:name w:val="Table Grid"/>
    <w:basedOn w:val="TableNormal"/>
    <w:uiPriority w:val="39"/>
    <w:rsid w:val="00CB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4778C"/>
    <w:pPr>
      <w:spacing w:line="240" w:lineRule="auto"/>
    </w:pPr>
    <w:rPr>
      <w:sz w:val="20"/>
      <w:szCs w:val="20"/>
    </w:rPr>
  </w:style>
  <w:style w:type="character" w:customStyle="1" w:styleId="FootnoteTextChar">
    <w:name w:val="Footnote Text Char"/>
    <w:basedOn w:val="DefaultParagraphFont"/>
    <w:link w:val="FootnoteText"/>
    <w:uiPriority w:val="99"/>
    <w:semiHidden/>
    <w:rsid w:val="00F4778C"/>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F4778C"/>
    <w:rPr>
      <w:vertAlign w:val="superscript"/>
    </w:rPr>
  </w:style>
  <w:style w:type="paragraph" w:styleId="ListParagraph">
    <w:name w:val="List Paragraph"/>
    <w:basedOn w:val="Normal"/>
    <w:uiPriority w:val="34"/>
    <w:qFormat/>
    <w:rsid w:val="0039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2A52-E8CB-4578-8D3F-C733D3C8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Nguyen Tuan Anh</cp:lastModifiedBy>
  <cp:revision>89</cp:revision>
  <dcterms:created xsi:type="dcterms:W3CDTF">2018-10-18T15:01:00Z</dcterms:created>
  <dcterms:modified xsi:type="dcterms:W3CDTF">2023-05-09T11:44:00Z</dcterms:modified>
</cp:coreProperties>
</file>