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3287" w14:textId="77777777" w:rsidR="005C4CAD" w:rsidRDefault="00C35D63" w:rsidP="00434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D63">
        <w:rPr>
          <w:rFonts w:ascii="Times New Roman" w:hAnsi="Times New Roman" w:cs="Times New Roman"/>
          <w:sz w:val="28"/>
          <w:szCs w:val="28"/>
        </w:rPr>
        <w:t>Учреждение образования «Международный государс</w:t>
      </w:r>
      <w:bookmarkStart w:id="0" w:name="_GoBack"/>
      <w:bookmarkEnd w:id="0"/>
      <w:r w:rsidRPr="00C35D63">
        <w:rPr>
          <w:rFonts w:ascii="Times New Roman" w:hAnsi="Times New Roman" w:cs="Times New Roman"/>
          <w:sz w:val="28"/>
          <w:szCs w:val="28"/>
        </w:rPr>
        <w:t xml:space="preserve">твенный экологический институт имени </w:t>
      </w:r>
      <w:proofErr w:type="spellStart"/>
      <w:r w:rsidRPr="00C35D63">
        <w:rPr>
          <w:rFonts w:ascii="Times New Roman" w:hAnsi="Times New Roman" w:cs="Times New Roman"/>
          <w:sz w:val="28"/>
          <w:szCs w:val="28"/>
        </w:rPr>
        <w:t>А.Д.Сахарова</w:t>
      </w:r>
      <w:proofErr w:type="spellEnd"/>
      <w:r w:rsidRPr="00C35D63">
        <w:rPr>
          <w:rFonts w:ascii="Times New Roman" w:hAnsi="Times New Roman" w:cs="Times New Roman"/>
          <w:sz w:val="28"/>
          <w:szCs w:val="28"/>
        </w:rPr>
        <w:t>» Белорусского государственного университета</w:t>
      </w:r>
    </w:p>
    <w:p w14:paraId="59073F68" w14:textId="13F13308" w:rsidR="00B956E4" w:rsidRPr="0093394C" w:rsidRDefault="007A7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вакцинации </w:t>
      </w:r>
      <w:r w:rsidR="006642EE"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proofErr w:type="gramStart"/>
      <w:r w:rsidR="0093394C" w:rsidRPr="0093394C">
        <w:rPr>
          <w:rFonts w:ascii="Times New Roman" w:hAnsi="Times New Roman" w:cs="Times New Roman"/>
          <w:sz w:val="28"/>
          <w:szCs w:val="28"/>
        </w:rPr>
        <w:t>{{</w:t>
      </w:r>
      <w:r w:rsidR="0093394C" w:rsidRPr="0093394C">
        <w:t xml:space="preserve"> </w:t>
      </w:r>
      <w:proofErr w:type="spellStart"/>
      <w:r w:rsidR="0093394C" w:rsidRPr="0093394C">
        <w:rPr>
          <w:rFonts w:ascii="Times New Roman" w:hAnsi="Times New Roman" w:cs="Times New Roman"/>
          <w:sz w:val="28"/>
          <w:szCs w:val="28"/>
        </w:rPr>
        <w:t>Date</w:t>
      </w:r>
      <w:proofErr w:type="spellEnd"/>
      <w:proofErr w:type="gramEnd"/>
      <w:r w:rsidR="0093394C" w:rsidRPr="0093394C">
        <w:rPr>
          <w:rFonts w:ascii="Times New Roman" w:hAnsi="Times New Roman" w:cs="Times New Roman"/>
          <w:sz w:val="28"/>
          <w:szCs w:val="28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8"/>
        <w:gridCol w:w="2005"/>
        <w:gridCol w:w="2206"/>
        <w:gridCol w:w="2666"/>
      </w:tblGrid>
      <w:tr w:rsidR="00C35D63" w14:paraId="653176DD" w14:textId="77777777" w:rsidTr="00C35D63">
        <w:tc>
          <w:tcPr>
            <w:tcW w:w="2215" w:type="dxa"/>
            <w:vMerge w:val="restart"/>
          </w:tcPr>
          <w:p w14:paraId="061854DF" w14:textId="77777777" w:rsidR="00C35D63" w:rsidRDefault="00C3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</w:t>
            </w:r>
          </w:p>
        </w:tc>
        <w:tc>
          <w:tcPr>
            <w:tcW w:w="4452" w:type="dxa"/>
            <w:gridSpan w:val="2"/>
          </w:tcPr>
          <w:p w14:paraId="6E7CAB8D" w14:textId="77777777" w:rsidR="00C35D63" w:rsidRDefault="00C3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провакцинированных</w:t>
            </w:r>
            <w:proofErr w:type="spellEnd"/>
          </w:p>
        </w:tc>
        <w:tc>
          <w:tcPr>
            <w:tcW w:w="2678" w:type="dxa"/>
            <w:vMerge w:val="restart"/>
          </w:tcPr>
          <w:p w14:paraId="3FCE376F" w14:textId="77777777" w:rsidR="00C35D63" w:rsidRDefault="00C3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планирует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провакцинироваться</w:t>
            </w:r>
            <w:proofErr w:type="spellEnd"/>
          </w:p>
        </w:tc>
      </w:tr>
      <w:tr w:rsidR="00C35D63" w14:paraId="669D1342" w14:textId="77777777" w:rsidTr="00C35D63">
        <w:tc>
          <w:tcPr>
            <w:tcW w:w="2215" w:type="dxa"/>
            <w:vMerge/>
          </w:tcPr>
          <w:p w14:paraId="35A9D873" w14:textId="77777777" w:rsidR="00C35D63" w:rsidRDefault="00C3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FE17749" w14:textId="77777777" w:rsidR="00C35D63" w:rsidRDefault="00C3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поликлиниках Партизанского района</w:t>
            </w:r>
          </w:p>
        </w:tc>
        <w:tc>
          <w:tcPr>
            <w:tcW w:w="2184" w:type="dxa"/>
          </w:tcPr>
          <w:p w14:paraId="17AA1E9D" w14:textId="77777777" w:rsidR="00C35D63" w:rsidRDefault="00EE4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места</w:t>
            </w:r>
          </w:p>
        </w:tc>
        <w:tc>
          <w:tcPr>
            <w:tcW w:w="2678" w:type="dxa"/>
            <w:vMerge/>
          </w:tcPr>
          <w:p w14:paraId="74652082" w14:textId="77777777" w:rsidR="00C35D63" w:rsidRDefault="00C3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D63" w14:paraId="096E53C8" w14:textId="77777777" w:rsidTr="00C35D63">
        <w:tc>
          <w:tcPr>
            <w:tcW w:w="2215" w:type="dxa"/>
          </w:tcPr>
          <w:p w14:paraId="32F8CAE1" w14:textId="03E0F218" w:rsidR="00C35D63" w:rsidRPr="0093394C" w:rsidRDefault="00933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933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countEmployer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</w:tcPr>
          <w:p w14:paraId="0D8BF5E7" w14:textId="11A73B72" w:rsidR="00C35D63" w:rsidRPr="0093394C" w:rsidRDefault="00933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933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countpartiz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184" w:type="dxa"/>
          </w:tcPr>
          <w:p w14:paraId="4D65626E" w14:textId="1349950E" w:rsidR="00C35D63" w:rsidRPr="0093394C" w:rsidRDefault="00933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933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countanother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8" w:type="dxa"/>
          </w:tcPr>
          <w:p w14:paraId="457DE2B0" w14:textId="554A8267" w:rsidR="00C35D63" w:rsidRPr="0093394C" w:rsidRDefault="0093394C" w:rsidP="002A34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t xml:space="preserve"> </w:t>
            </w:r>
            <w:proofErr w:type="spellStart"/>
            <w:r w:rsidRPr="00933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countWanted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6890CAF6" w14:textId="77777777" w:rsidR="00C35D63" w:rsidRDefault="00C35D63">
      <w:pPr>
        <w:rPr>
          <w:rFonts w:ascii="Times New Roman" w:hAnsi="Times New Roman" w:cs="Times New Roman"/>
          <w:sz w:val="28"/>
          <w:szCs w:val="28"/>
        </w:rPr>
      </w:pPr>
    </w:p>
    <w:p w14:paraId="15C73F1F" w14:textId="77777777" w:rsidR="00B956E4" w:rsidRDefault="00B956E4">
      <w:pPr>
        <w:rPr>
          <w:rFonts w:ascii="Times New Roman" w:hAnsi="Times New Roman" w:cs="Times New Roman"/>
          <w:sz w:val="28"/>
          <w:szCs w:val="28"/>
        </w:rPr>
      </w:pPr>
    </w:p>
    <w:p w14:paraId="17CD567D" w14:textId="77777777" w:rsidR="00B956E4" w:rsidRDefault="00B956E4">
      <w:pPr>
        <w:rPr>
          <w:rFonts w:ascii="Times New Roman" w:hAnsi="Times New Roman" w:cs="Times New Roman"/>
          <w:sz w:val="28"/>
          <w:szCs w:val="28"/>
        </w:rPr>
      </w:pPr>
    </w:p>
    <w:p w14:paraId="3B7BC52A" w14:textId="77777777" w:rsidR="00B956E4" w:rsidRDefault="00B956E4" w:rsidP="00B956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</w:t>
      </w:r>
    </w:p>
    <w:p w14:paraId="1647A83D" w14:textId="77777777" w:rsidR="00B956E4" w:rsidRPr="00C35D63" w:rsidRDefault="00B95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административно-хозяйственной работе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Л.В.Карпович</w:t>
      </w:r>
      <w:proofErr w:type="spellEnd"/>
    </w:p>
    <w:sectPr w:rsidR="00B956E4" w:rsidRPr="00C3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63"/>
    <w:rsid w:val="00050962"/>
    <w:rsid w:val="002A34CC"/>
    <w:rsid w:val="00434C23"/>
    <w:rsid w:val="005C4CAD"/>
    <w:rsid w:val="006642EE"/>
    <w:rsid w:val="007A78EC"/>
    <w:rsid w:val="0093394C"/>
    <w:rsid w:val="00972118"/>
    <w:rsid w:val="00A12BCF"/>
    <w:rsid w:val="00A8453D"/>
    <w:rsid w:val="00AB7E0F"/>
    <w:rsid w:val="00B956E4"/>
    <w:rsid w:val="00C35D63"/>
    <w:rsid w:val="00E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5BA"/>
  <w15:chartTrackingRefBased/>
  <w15:docId w15:val="{024DBA78-1511-4BDE-AF75-33E0EC1F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Борис</dc:creator>
  <cp:keywords/>
  <dc:description/>
  <cp:lastModifiedBy>Константин Нестерович</cp:lastModifiedBy>
  <cp:revision>2</cp:revision>
  <dcterms:created xsi:type="dcterms:W3CDTF">2021-07-30T11:51:00Z</dcterms:created>
  <dcterms:modified xsi:type="dcterms:W3CDTF">2021-07-30T11:51:00Z</dcterms:modified>
</cp:coreProperties>
</file>