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5F40" w14:textId="77777777" w:rsidR="00CD0DF2" w:rsidRPr="00CD0DF2" w:rsidRDefault="00CD0DF2" w:rsidP="00CD0DF2">
      <w:pPr>
        <w:rPr>
          <w:b/>
          <w:bCs/>
        </w:rPr>
      </w:pPr>
      <w:r w:rsidRPr="00CD0DF2">
        <w:rPr>
          <w:b/>
          <w:bCs/>
        </w:rPr>
        <w:t xml:space="preserve">BLOG 6 — </w:t>
      </w:r>
      <w:proofErr w:type="spellStart"/>
      <w:r w:rsidRPr="00CD0DF2">
        <w:rPr>
          <w:b/>
          <w:bCs/>
        </w:rPr>
        <w:t>AckPay</w:t>
      </w:r>
      <w:proofErr w:type="spellEnd"/>
      <w:r w:rsidRPr="00CD0DF2">
        <w:rPr>
          <w:b/>
          <w:bCs/>
        </w:rPr>
        <w:t>: Confirmation-Based Crypto Payments</w:t>
      </w:r>
    </w:p>
    <w:p w14:paraId="2BE516DB" w14:textId="77777777" w:rsidR="00CD0DF2" w:rsidRPr="00CD0DF2" w:rsidRDefault="00CD0DF2" w:rsidP="00CD0DF2">
      <w:r w:rsidRPr="00CD0DF2">
        <w:rPr>
          <w:b/>
          <w:bCs/>
        </w:rPr>
        <w:t>Category:</w:t>
      </w:r>
      <w:r w:rsidRPr="00CD0DF2">
        <w:t xml:space="preserve"> Technical Papers</w:t>
      </w:r>
      <w:r w:rsidRPr="00CD0DF2">
        <w:br/>
      </w:r>
      <w:r w:rsidRPr="00CD0DF2">
        <w:rPr>
          <w:b/>
          <w:bCs/>
        </w:rPr>
        <w:t>Length:</w:t>
      </w:r>
      <w:r w:rsidRPr="00CD0DF2">
        <w:t xml:space="preserve"> ~600 words</w:t>
      </w:r>
    </w:p>
    <w:p w14:paraId="0EAAAC19" w14:textId="77777777" w:rsidR="00CD0DF2" w:rsidRPr="00CD0DF2" w:rsidRDefault="00CD0DF2" w:rsidP="00CD0DF2">
      <w:r w:rsidRPr="00CD0DF2">
        <w:pict w14:anchorId="71D72302">
          <v:rect id="_x0000_i1091" style="width:0;height:1.5pt" o:hralign="center" o:hrstd="t" o:hr="t" fillcolor="#a0a0a0" stroked="f"/>
        </w:pict>
      </w:r>
    </w:p>
    <w:p w14:paraId="4498FB12" w14:textId="77777777" w:rsidR="00CD0DF2" w:rsidRPr="00CD0DF2" w:rsidRDefault="00CD0DF2" w:rsidP="00CD0DF2">
      <w:pPr>
        <w:rPr>
          <w:b/>
          <w:bCs/>
        </w:rPr>
      </w:pPr>
      <w:r w:rsidRPr="00CD0DF2">
        <w:rPr>
          <w:b/>
          <w:bCs/>
        </w:rPr>
        <w:t>Crypto Payments Finalize Too Fast — And That’s the Problem</w:t>
      </w:r>
    </w:p>
    <w:p w14:paraId="3BE4C006" w14:textId="77777777" w:rsidR="00CD0DF2" w:rsidRPr="00CD0DF2" w:rsidRDefault="00CD0DF2" w:rsidP="00CD0DF2">
      <w:r w:rsidRPr="00CD0DF2">
        <w:t>Traditional crypto transfers settle instantly.</w:t>
      </w:r>
      <w:r w:rsidRPr="00CD0DF2">
        <w:br/>
        <w:t>This sounds great — until you realize instant finality creates massive risk:</w:t>
      </w:r>
    </w:p>
    <w:p w14:paraId="51A781E4" w14:textId="77777777" w:rsidR="00CD0DF2" w:rsidRPr="00CD0DF2" w:rsidRDefault="00CD0DF2" w:rsidP="00CD0DF2">
      <w:pPr>
        <w:numPr>
          <w:ilvl w:val="0"/>
          <w:numId w:val="1"/>
        </w:numPr>
      </w:pPr>
      <w:r w:rsidRPr="00CD0DF2">
        <w:t>You send money to the wrong merchant</w:t>
      </w:r>
    </w:p>
    <w:p w14:paraId="222EEE42" w14:textId="77777777" w:rsidR="00CD0DF2" w:rsidRPr="00CD0DF2" w:rsidRDefault="00CD0DF2" w:rsidP="00CD0DF2">
      <w:pPr>
        <w:numPr>
          <w:ilvl w:val="0"/>
          <w:numId w:val="1"/>
        </w:numPr>
      </w:pPr>
      <w:r w:rsidRPr="00CD0DF2">
        <w:t>The service wasn’t delivered</w:t>
      </w:r>
    </w:p>
    <w:p w14:paraId="7D771910" w14:textId="77777777" w:rsidR="00CD0DF2" w:rsidRPr="00CD0DF2" w:rsidRDefault="00CD0DF2" w:rsidP="00CD0DF2">
      <w:pPr>
        <w:numPr>
          <w:ilvl w:val="0"/>
          <w:numId w:val="1"/>
        </w:numPr>
      </w:pPr>
      <w:r w:rsidRPr="00CD0DF2">
        <w:t>The seller disappears</w:t>
      </w:r>
    </w:p>
    <w:p w14:paraId="5D0978C4" w14:textId="77777777" w:rsidR="00CD0DF2" w:rsidRPr="00CD0DF2" w:rsidRDefault="00CD0DF2" w:rsidP="00CD0DF2">
      <w:pPr>
        <w:numPr>
          <w:ilvl w:val="0"/>
          <w:numId w:val="1"/>
        </w:numPr>
      </w:pPr>
      <w:r w:rsidRPr="00CD0DF2">
        <w:t>You pay for something that never arrives</w:t>
      </w:r>
    </w:p>
    <w:p w14:paraId="4F6ADE14" w14:textId="77777777" w:rsidR="00CD0DF2" w:rsidRPr="00CD0DF2" w:rsidRDefault="00CD0DF2" w:rsidP="00CD0DF2">
      <w:pPr>
        <w:numPr>
          <w:ilvl w:val="0"/>
          <w:numId w:val="1"/>
        </w:numPr>
      </w:pPr>
      <w:r w:rsidRPr="00CD0DF2">
        <w:t>Scammers force you to “pay first”</w:t>
      </w:r>
    </w:p>
    <w:p w14:paraId="51D68E2A" w14:textId="77777777" w:rsidR="00CD0DF2" w:rsidRPr="00CD0DF2" w:rsidRDefault="00CD0DF2" w:rsidP="00CD0DF2">
      <w:pPr>
        <w:numPr>
          <w:ilvl w:val="0"/>
          <w:numId w:val="1"/>
        </w:numPr>
      </w:pPr>
      <w:r w:rsidRPr="00CD0DF2">
        <w:t>Freelancers don’t get milestone clarity</w:t>
      </w:r>
    </w:p>
    <w:p w14:paraId="2F18C67D" w14:textId="77777777" w:rsidR="00CD0DF2" w:rsidRPr="00CD0DF2" w:rsidRDefault="00CD0DF2" w:rsidP="00CD0DF2">
      <w:r w:rsidRPr="00CD0DF2">
        <w:t xml:space="preserve">In the real world, </w:t>
      </w:r>
      <w:r w:rsidRPr="00CD0DF2">
        <w:rPr>
          <w:b/>
          <w:bCs/>
        </w:rPr>
        <w:t>payments need confirmation</w:t>
      </w:r>
      <w:r w:rsidRPr="00CD0DF2">
        <w:t>, not blind trust.</w:t>
      </w:r>
    </w:p>
    <w:p w14:paraId="64836C18" w14:textId="77777777" w:rsidR="00CD0DF2" w:rsidRPr="00CD0DF2" w:rsidRDefault="00CD0DF2" w:rsidP="00CD0DF2">
      <w:r w:rsidRPr="00CD0DF2">
        <w:t>Every modern system — Apple Pay, Stripe, DoorDash, Uber, Fiverr — has one rule:</w:t>
      </w:r>
    </w:p>
    <w:p w14:paraId="20D6C7E3" w14:textId="77777777" w:rsidR="00CD0DF2" w:rsidRPr="00CD0DF2" w:rsidRDefault="00CD0DF2" w:rsidP="00CD0DF2">
      <w:proofErr w:type="gramStart"/>
      <w:r w:rsidRPr="00CD0DF2">
        <w:rPr>
          <w:b/>
          <w:bCs/>
        </w:rPr>
        <w:t>A payment</w:t>
      </w:r>
      <w:proofErr w:type="gramEnd"/>
      <w:r w:rsidRPr="00CD0DF2">
        <w:rPr>
          <w:b/>
          <w:bCs/>
        </w:rPr>
        <w:t xml:space="preserve"> isn’t fully complete until the receiver acknowledges it.</w:t>
      </w:r>
    </w:p>
    <w:p w14:paraId="6ABF09E8" w14:textId="77777777" w:rsidR="00CD0DF2" w:rsidRPr="00CD0DF2" w:rsidRDefault="00CD0DF2" w:rsidP="00CD0DF2">
      <w:r w:rsidRPr="00CD0DF2">
        <w:t>Crypto never had this logic.</w:t>
      </w:r>
      <w:r w:rsidRPr="00CD0DF2">
        <w:br/>
        <w:t>Until now.</w:t>
      </w:r>
    </w:p>
    <w:p w14:paraId="3DEBFD32" w14:textId="77777777" w:rsidR="00CD0DF2" w:rsidRPr="00CD0DF2" w:rsidRDefault="00CD0DF2" w:rsidP="00CD0DF2">
      <w:r w:rsidRPr="00CD0DF2">
        <w:pict w14:anchorId="6566FBAF">
          <v:rect id="_x0000_i1092" style="width:0;height:1.5pt" o:hralign="center" o:hrstd="t" o:hr="t" fillcolor="#a0a0a0" stroked="f"/>
        </w:pict>
      </w:r>
    </w:p>
    <w:p w14:paraId="215D40EE" w14:textId="77777777" w:rsidR="00CD0DF2" w:rsidRPr="00CD0DF2" w:rsidRDefault="00CD0DF2" w:rsidP="00CD0DF2">
      <w:pPr>
        <w:rPr>
          <w:b/>
          <w:bCs/>
        </w:rPr>
      </w:pPr>
      <w:r w:rsidRPr="00CD0DF2">
        <w:rPr>
          <w:b/>
          <w:bCs/>
        </w:rPr>
        <w:t xml:space="preserve">Introducing </w:t>
      </w:r>
      <w:proofErr w:type="spellStart"/>
      <w:r w:rsidRPr="00CD0DF2">
        <w:rPr>
          <w:b/>
          <w:bCs/>
        </w:rPr>
        <w:t>AckPay</w:t>
      </w:r>
      <w:proofErr w:type="spellEnd"/>
      <w:r w:rsidRPr="00CD0DF2">
        <w:rPr>
          <w:b/>
          <w:bCs/>
        </w:rPr>
        <w:t xml:space="preserve"> — Payments Finalize </w:t>
      </w:r>
      <w:r w:rsidRPr="00CD0DF2">
        <w:rPr>
          <w:b/>
          <w:bCs/>
          <w:i/>
          <w:iCs/>
        </w:rPr>
        <w:t>Only When the Receiver Accepts</w:t>
      </w:r>
    </w:p>
    <w:p w14:paraId="1190B52B" w14:textId="77777777" w:rsidR="00CD0DF2" w:rsidRPr="00CD0DF2" w:rsidRDefault="00CD0DF2" w:rsidP="00CD0DF2">
      <w:proofErr w:type="spellStart"/>
      <w:r w:rsidRPr="00CD0DF2">
        <w:t>AckPay</w:t>
      </w:r>
      <w:proofErr w:type="spellEnd"/>
      <w:r w:rsidRPr="00CD0DF2">
        <w:t xml:space="preserve"> brings the missing settlement layer crypto has lacked since day one.</w:t>
      </w:r>
    </w:p>
    <w:p w14:paraId="7782E9C4" w14:textId="77777777" w:rsidR="00CD0DF2" w:rsidRPr="00CD0DF2" w:rsidRDefault="00CD0DF2" w:rsidP="00CD0DF2">
      <w:r w:rsidRPr="00CD0DF2">
        <w:t>It introduces a simple, powerful rule:</w:t>
      </w:r>
    </w:p>
    <w:p w14:paraId="744EF86A" w14:textId="77777777" w:rsidR="00CD0DF2" w:rsidRPr="00CD0DF2" w:rsidRDefault="00CD0DF2" w:rsidP="00CD0DF2">
      <w:r w:rsidRPr="00CD0DF2">
        <w:rPr>
          <w:b/>
          <w:bCs/>
        </w:rPr>
        <w:t>Funds are “pending” until the receiver confirms the payment.</w:t>
      </w:r>
      <w:r w:rsidRPr="00CD0DF2">
        <w:rPr>
          <w:b/>
          <w:bCs/>
        </w:rPr>
        <w:br/>
        <w:t>If they don’t accept it → the funds automatically refund to the sender.</w:t>
      </w:r>
    </w:p>
    <w:p w14:paraId="149CF039" w14:textId="77777777" w:rsidR="00CD0DF2" w:rsidRPr="00CD0DF2" w:rsidRDefault="00CD0DF2" w:rsidP="00CD0DF2">
      <w:r w:rsidRPr="00CD0DF2">
        <w:t>This protects the sender from:</w:t>
      </w:r>
    </w:p>
    <w:p w14:paraId="63B87BF8" w14:textId="77777777" w:rsidR="00CD0DF2" w:rsidRPr="00CD0DF2" w:rsidRDefault="00CD0DF2" w:rsidP="00CD0DF2">
      <w:pPr>
        <w:numPr>
          <w:ilvl w:val="0"/>
          <w:numId w:val="2"/>
        </w:numPr>
      </w:pPr>
      <w:r w:rsidRPr="00CD0DF2">
        <w:t>scams</w:t>
      </w:r>
    </w:p>
    <w:p w14:paraId="3778BAF3" w14:textId="77777777" w:rsidR="00CD0DF2" w:rsidRPr="00CD0DF2" w:rsidRDefault="00CD0DF2" w:rsidP="00CD0DF2">
      <w:pPr>
        <w:numPr>
          <w:ilvl w:val="0"/>
          <w:numId w:val="2"/>
        </w:numPr>
      </w:pPr>
      <w:r w:rsidRPr="00CD0DF2">
        <w:t>failed deliveries</w:t>
      </w:r>
    </w:p>
    <w:p w14:paraId="2DA8DEA9" w14:textId="77777777" w:rsidR="00CD0DF2" w:rsidRPr="00CD0DF2" w:rsidRDefault="00CD0DF2" w:rsidP="00CD0DF2">
      <w:pPr>
        <w:numPr>
          <w:ilvl w:val="0"/>
          <w:numId w:val="2"/>
        </w:numPr>
      </w:pPr>
      <w:r w:rsidRPr="00CD0DF2">
        <w:lastRenderedPageBreak/>
        <w:t>dishonest merchants</w:t>
      </w:r>
    </w:p>
    <w:p w14:paraId="4272BFD4" w14:textId="77777777" w:rsidR="00CD0DF2" w:rsidRPr="00CD0DF2" w:rsidRDefault="00CD0DF2" w:rsidP="00CD0DF2">
      <w:pPr>
        <w:numPr>
          <w:ilvl w:val="0"/>
          <w:numId w:val="2"/>
        </w:numPr>
      </w:pPr>
      <w:r w:rsidRPr="00CD0DF2">
        <w:t>unresponsive freelancers</w:t>
      </w:r>
    </w:p>
    <w:p w14:paraId="4735F7F7" w14:textId="77777777" w:rsidR="00CD0DF2" w:rsidRPr="00CD0DF2" w:rsidRDefault="00CD0DF2" w:rsidP="00CD0DF2">
      <w:pPr>
        <w:numPr>
          <w:ilvl w:val="0"/>
          <w:numId w:val="2"/>
        </w:numPr>
      </w:pPr>
      <w:r w:rsidRPr="00CD0DF2">
        <w:t>incomplete services</w:t>
      </w:r>
    </w:p>
    <w:p w14:paraId="7C76914C" w14:textId="77777777" w:rsidR="00CD0DF2" w:rsidRPr="00CD0DF2" w:rsidRDefault="00CD0DF2" w:rsidP="00CD0DF2">
      <w:pPr>
        <w:numPr>
          <w:ilvl w:val="0"/>
          <w:numId w:val="2"/>
        </w:numPr>
      </w:pPr>
      <w:r w:rsidRPr="00CD0DF2">
        <w:t>accidental payments</w:t>
      </w:r>
    </w:p>
    <w:p w14:paraId="6BB11741" w14:textId="77777777" w:rsidR="00CD0DF2" w:rsidRPr="00CD0DF2" w:rsidRDefault="00CD0DF2" w:rsidP="00CD0DF2">
      <w:proofErr w:type="spellStart"/>
      <w:r w:rsidRPr="00CD0DF2">
        <w:t>AckPay</w:t>
      </w:r>
      <w:proofErr w:type="spellEnd"/>
      <w:r w:rsidRPr="00CD0DF2">
        <w:t xml:space="preserve"> replaces blind transfers with </w:t>
      </w:r>
      <w:r w:rsidRPr="00CD0DF2">
        <w:rPr>
          <w:b/>
          <w:bCs/>
        </w:rPr>
        <w:t>accountable settlement</w:t>
      </w:r>
      <w:r w:rsidRPr="00CD0DF2">
        <w:t>.</w:t>
      </w:r>
    </w:p>
    <w:p w14:paraId="03D60231" w14:textId="77777777" w:rsidR="00CD0DF2" w:rsidRPr="00CD0DF2" w:rsidRDefault="00CD0DF2" w:rsidP="00CD0DF2">
      <w:r w:rsidRPr="00CD0DF2">
        <w:pict w14:anchorId="3AD2616F">
          <v:rect id="_x0000_i1093" style="width:0;height:1.5pt" o:hralign="center" o:hrstd="t" o:hr="t" fillcolor="#a0a0a0" stroked="f"/>
        </w:pict>
      </w:r>
    </w:p>
    <w:p w14:paraId="441EC2BB" w14:textId="77777777" w:rsidR="00CD0DF2" w:rsidRPr="00CD0DF2" w:rsidRDefault="00CD0DF2" w:rsidP="00CD0DF2">
      <w:pPr>
        <w:rPr>
          <w:b/>
          <w:bCs/>
        </w:rPr>
      </w:pPr>
      <w:r w:rsidRPr="00CD0DF2">
        <w:rPr>
          <w:b/>
          <w:bCs/>
        </w:rPr>
        <w:t xml:space="preserve">How </w:t>
      </w:r>
      <w:proofErr w:type="spellStart"/>
      <w:r w:rsidRPr="00CD0DF2">
        <w:rPr>
          <w:b/>
          <w:bCs/>
        </w:rPr>
        <w:t>AckPay</w:t>
      </w:r>
      <w:proofErr w:type="spellEnd"/>
      <w:r w:rsidRPr="00CD0DF2">
        <w:rPr>
          <w:b/>
          <w:bCs/>
        </w:rPr>
        <w:t xml:space="preserve"> Works</w:t>
      </w:r>
    </w:p>
    <w:p w14:paraId="6B214ADC" w14:textId="77777777" w:rsidR="00CD0DF2" w:rsidRPr="00CD0DF2" w:rsidRDefault="00CD0DF2" w:rsidP="00CD0DF2">
      <w:proofErr w:type="spellStart"/>
      <w:r w:rsidRPr="00CD0DF2">
        <w:t>AckPay</w:t>
      </w:r>
      <w:proofErr w:type="spellEnd"/>
      <w:r w:rsidRPr="00CD0DF2">
        <w:t xml:space="preserve"> is built around a secure, two-phase payment flow:</w:t>
      </w:r>
    </w:p>
    <w:p w14:paraId="7741CC56" w14:textId="77777777" w:rsidR="00CD0DF2" w:rsidRPr="00CD0DF2" w:rsidRDefault="00CD0DF2" w:rsidP="00CD0DF2">
      <w:r w:rsidRPr="00CD0DF2">
        <w:pict w14:anchorId="33F0B8A4">
          <v:rect id="_x0000_i1094" style="width:0;height:1.5pt" o:hralign="center" o:hrstd="t" o:hr="t" fillcolor="#a0a0a0" stroked="f"/>
        </w:pict>
      </w:r>
    </w:p>
    <w:p w14:paraId="3248E72B" w14:textId="77777777" w:rsidR="00CD0DF2" w:rsidRPr="00CD0DF2" w:rsidRDefault="00CD0DF2" w:rsidP="00CD0DF2">
      <w:pPr>
        <w:rPr>
          <w:b/>
          <w:bCs/>
        </w:rPr>
      </w:pPr>
      <w:r w:rsidRPr="00CD0DF2">
        <w:rPr>
          <w:b/>
          <w:bCs/>
        </w:rPr>
        <w:t>1️</w:t>
      </w:r>
      <w:r w:rsidRPr="00CD0DF2">
        <w:rPr>
          <w:rFonts w:ascii="Segoe UI Symbol" w:hAnsi="Segoe UI Symbol" w:cs="Segoe UI Symbol"/>
          <w:b/>
          <w:bCs/>
        </w:rPr>
        <w:t>⃣</w:t>
      </w:r>
      <w:r w:rsidRPr="00CD0DF2">
        <w:rPr>
          <w:b/>
          <w:bCs/>
        </w:rPr>
        <w:t xml:space="preserve"> Sender Initiates Payment</w:t>
      </w:r>
    </w:p>
    <w:p w14:paraId="31D93410" w14:textId="77777777" w:rsidR="00CD0DF2" w:rsidRPr="00CD0DF2" w:rsidRDefault="00CD0DF2" w:rsidP="00CD0DF2">
      <w:r w:rsidRPr="00CD0DF2">
        <w:t xml:space="preserve">The payment enters a </w:t>
      </w:r>
      <w:r w:rsidRPr="00CD0DF2">
        <w:rPr>
          <w:b/>
          <w:bCs/>
        </w:rPr>
        <w:t>pending vault state</w:t>
      </w:r>
      <w:r w:rsidRPr="00CD0DF2">
        <w:t xml:space="preserve"> — protected but not finalized.</w:t>
      </w:r>
    </w:p>
    <w:p w14:paraId="74AF22AD" w14:textId="77777777" w:rsidR="00CD0DF2" w:rsidRPr="00CD0DF2" w:rsidRDefault="00CD0DF2" w:rsidP="00CD0DF2">
      <w:r w:rsidRPr="00CD0DF2">
        <w:t>No risk.</w:t>
      </w:r>
      <w:r w:rsidRPr="00CD0DF2">
        <w:br/>
        <w:t>No exposure.</w:t>
      </w:r>
      <w:r w:rsidRPr="00CD0DF2">
        <w:br/>
        <w:t>No “one mistake and it’s gone forever.”</w:t>
      </w:r>
    </w:p>
    <w:p w14:paraId="7DD23105" w14:textId="77777777" w:rsidR="00CD0DF2" w:rsidRPr="00CD0DF2" w:rsidRDefault="00CD0DF2" w:rsidP="00CD0DF2">
      <w:r w:rsidRPr="00CD0DF2">
        <w:pict w14:anchorId="34E832D6">
          <v:rect id="_x0000_i1095" style="width:0;height:1.5pt" o:hralign="center" o:hrstd="t" o:hr="t" fillcolor="#a0a0a0" stroked="f"/>
        </w:pict>
      </w:r>
    </w:p>
    <w:p w14:paraId="03AF757F" w14:textId="77777777" w:rsidR="00CD0DF2" w:rsidRPr="00CD0DF2" w:rsidRDefault="00CD0DF2" w:rsidP="00CD0DF2">
      <w:pPr>
        <w:rPr>
          <w:b/>
          <w:bCs/>
        </w:rPr>
      </w:pPr>
      <w:r w:rsidRPr="00CD0DF2">
        <w:rPr>
          <w:b/>
          <w:bCs/>
        </w:rPr>
        <w:t>2️</w:t>
      </w:r>
      <w:r w:rsidRPr="00CD0DF2">
        <w:rPr>
          <w:rFonts w:ascii="Segoe UI Symbol" w:hAnsi="Segoe UI Symbol" w:cs="Segoe UI Symbol"/>
          <w:b/>
          <w:bCs/>
        </w:rPr>
        <w:t>⃣</w:t>
      </w:r>
      <w:r w:rsidRPr="00CD0DF2">
        <w:rPr>
          <w:b/>
          <w:bCs/>
        </w:rPr>
        <w:t xml:space="preserve"> Receiver Must Press “Accept”</w:t>
      </w:r>
    </w:p>
    <w:p w14:paraId="7D3B332B" w14:textId="77777777" w:rsidR="00CD0DF2" w:rsidRPr="00CD0DF2" w:rsidRDefault="00CD0DF2" w:rsidP="00CD0DF2">
      <w:r w:rsidRPr="00CD0DF2">
        <w:t>Only the intended receiver can finalize the payment.</w:t>
      </w:r>
    </w:p>
    <w:p w14:paraId="6326F500" w14:textId="77777777" w:rsidR="00CD0DF2" w:rsidRPr="00CD0DF2" w:rsidRDefault="00CD0DF2" w:rsidP="00CD0DF2">
      <w:r w:rsidRPr="00CD0DF2">
        <w:t>If they:</w:t>
      </w:r>
    </w:p>
    <w:p w14:paraId="6891EEEB" w14:textId="77777777" w:rsidR="00CD0DF2" w:rsidRPr="00CD0DF2" w:rsidRDefault="00CD0DF2" w:rsidP="00CD0DF2">
      <w:pPr>
        <w:numPr>
          <w:ilvl w:val="0"/>
          <w:numId w:val="3"/>
        </w:numPr>
      </w:pPr>
      <w:r w:rsidRPr="00CD0DF2">
        <w:t>delivered the work</w:t>
      </w:r>
    </w:p>
    <w:p w14:paraId="4187991E" w14:textId="77777777" w:rsidR="00CD0DF2" w:rsidRPr="00CD0DF2" w:rsidRDefault="00CD0DF2" w:rsidP="00CD0DF2">
      <w:pPr>
        <w:numPr>
          <w:ilvl w:val="0"/>
          <w:numId w:val="3"/>
        </w:numPr>
      </w:pPr>
      <w:r w:rsidRPr="00CD0DF2">
        <w:t>completed the service</w:t>
      </w:r>
    </w:p>
    <w:p w14:paraId="0A09F562" w14:textId="77777777" w:rsidR="00CD0DF2" w:rsidRPr="00CD0DF2" w:rsidRDefault="00CD0DF2" w:rsidP="00CD0DF2">
      <w:pPr>
        <w:numPr>
          <w:ilvl w:val="0"/>
          <w:numId w:val="3"/>
        </w:numPr>
      </w:pPr>
      <w:r w:rsidRPr="00CD0DF2">
        <w:t>shipped the item</w:t>
      </w:r>
    </w:p>
    <w:p w14:paraId="3B177024" w14:textId="77777777" w:rsidR="00CD0DF2" w:rsidRPr="00CD0DF2" w:rsidRDefault="00CD0DF2" w:rsidP="00CD0DF2">
      <w:pPr>
        <w:numPr>
          <w:ilvl w:val="0"/>
          <w:numId w:val="3"/>
        </w:numPr>
      </w:pPr>
      <w:r w:rsidRPr="00CD0DF2">
        <w:t>confirmed correctness</w:t>
      </w:r>
    </w:p>
    <w:p w14:paraId="0D35F01F" w14:textId="77777777" w:rsidR="00CD0DF2" w:rsidRPr="00CD0DF2" w:rsidRDefault="00CD0DF2" w:rsidP="00CD0DF2">
      <w:r w:rsidRPr="00CD0DF2">
        <w:t xml:space="preserve">…they simply press </w:t>
      </w:r>
      <w:r w:rsidRPr="00CD0DF2">
        <w:rPr>
          <w:b/>
          <w:bCs/>
        </w:rPr>
        <w:t>Accept</w:t>
      </w:r>
      <w:r w:rsidRPr="00CD0DF2">
        <w:t>.</w:t>
      </w:r>
    </w:p>
    <w:p w14:paraId="69497CF9" w14:textId="77777777" w:rsidR="00CD0DF2" w:rsidRPr="00CD0DF2" w:rsidRDefault="00CD0DF2" w:rsidP="00CD0DF2">
      <w:r w:rsidRPr="00CD0DF2">
        <w:t>This is instant — and they have every incentive to accept legitimate payments.</w:t>
      </w:r>
    </w:p>
    <w:p w14:paraId="434C40A3" w14:textId="77777777" w:rsidR="00CD0DF2" w:rsidRPr="00CD0DF2" w:rsidRDefault="00CD0DF2" w:rsidP="00CD0DF2">
      <w:r w:rsidRPr="00CD0DF2">
        <w:pict w14:anchorId="4AF30B9E">
          <v:rect id="_x0000_i1096" style="width:0;height:1.5pt" o:hralign="center" o:hrstd="t" o:hr="t" fillcolor="#a0a0a0" stroked="f"/>
        </w:pict>
      </w:r>
    </w:p>
    <w:p w14:paraId="5F58816F" w14:textId="77777777" w:rsidR="00CD0DF2" w:rsidRPr="00CD0DF2" w:rsidRDefault="00CD0DF2" w:rsidP="00CD0DF2">
      <w:pPr>
        <w:rPr>
          <w:b/>
          <w:bCs/>
        </w:rPr>
      </w:pPr>
      <w:r w:rsidRPr="00CD0DF2">
        <w:rPr>
          <w:b/>
          <w:bCs/>
        </w:rPr>
        <w:t>3️</w:t>
      </w:r>
      <w:r w:rsidRPr="00CD0DF2">
        <w:rPr>
          <w:rFonts w:ascii="Segoe UI Symbol" w:hAnsi="Segoe UI Symbol" w:cs="Segoe UI Symbol"/>
          <w:b/>
          <w:bCs/>
        </w:rPr>
        <w:t>⃣</w:t>
      </w:r>
      <w:r w:rsidRPr="00CD0DF2">
        <w:rPr>
          <w:b/>
          <w:bCs/>
        </w:rPr>
        <w:t xml:space="preserve"> If the Receiver Fails to Accept → Auto-Refund</w:t>
      </w:r>
    </w:p>
    <w:p w14:paraId="616A5F75" w14:textId="77777777" w:rsidR="00CD0DF2" w:rsidRPr="00CD0DF2" w:rsidRDefault="00CD0DF2" w:rsidP="00CD0DF2">
      <w:r w:rsidRPr="00CD0DF2">
        <w:lastRenderedPageBreak/>
        <w:t>If the receiver:</w:t>
      </w:r>
    </w:p>
    <w:p w14:paraId="48DCE711" w14:textId="77777777" w:rsidR="00CD0DF2" w:rsidRPr="00CD0DF2" w:rsidRDefault="00CD0DF2" w:rsidP="00CD0DF2">
      <w:pPr>
        <w:numPr>
          <w:ilvl w:val="0"/>
          <w:numId w:val="4"/>
        </w:numPr>
      </w:pPr>
      <w:r w:rsidRPr="00CD0DF2">
        <w:t>ignores</w:t>
      </w:r>
    </w:p>
    <w:p w14:paraId="5D994FAA" w14:textId="77777777" w:rsidR="00CD0DF2" w:rsidRPr="00CD0DF2" w:rsidRDefault="00CD0DF2" w:rsidP="00CD0DF2">
      <w:pPr>
        <w:numPr>
          <w:ilvl w:val="0"/>
          <w:numId w:val="4"/>
        </w:numPr>
      </w:pPr>
      <w:r w:rsidRPr="00CD0DF2">
        <w:t>disappears</w:t>
      </w:r>
    </w:p>
    <w:p w14:paraId="5D921A74" w14:textId="77777777" w:rsidR="00CD0DF2" w:rsidRPr="00CD0DF2" w:rsidRDefault="00CD0DF2" w:rsidP="00CD0DF2">
      <w:pPr>
        <w:numPr>
          <w:ilvl w:val="0"/>
          <w:numId w:val="4"/>
        </w:numPr>
      </w:pPr>
      <w:r w:rsidRPr="00CD0DF2">
        <w:t>cancels</w:t>
      </w:r>
    </w:p>
    <w:p w14:paraId="490DAAFB" w14:textId="77777777" w:rsidR="00CD0DF2" w:rsidRPr="00CD0DF2" w:rsidRDefault="00CD0DF2" w:rsidP="00CD0DF2">
      <w:pPr>
        <w:numPr>
          <w:ilvl w:val="0"/>
          <w:numId w:val="4"/>
        </w:numPr>
      </w:pPr>
      <w:r w:rsidRPr="00CD0DF2">
        <w:t>tries to cheat</w:t>
      </w:r>
    </w:p>
    <w:p w14:paraId="2C654D08" w14:textId="77777777" w:rsidR="00CD0DF2" w:rsidRPr="00CD0DF2" w:rsidRDefault="00CD0DF2" w:rsidP="00CD0DF2">
      <w:pPr>
        <w:numPr>
          <w:ilvl w:val="0"/>
          <w:numId w:val="4"/>
        </w:numPr>
      </w:pPr>
      <w:r w:rsidRPr="00CD0DF2">
        <w:t>doesn’t deliver</w:t>
      </w:r>
    </w:p>
    <w:p w14:paraId="4548EA52" w14:textId="77777777" w:rsidR="00CD0DF2" w:rsidRPr="00CD0DF2" w:rsidRDefault="00CD0DF2" w:rsidP="00CD0DF2">
      <w:pPr>
        <w:numPr>
          <w:ilvl w:val="0"/>
          <w:numId w:val="4"/>
        </w:numPr>
      </w:pPr>
      <w:r w:rsidRPr="00CD0DF2">
        <w:t>fails a condition</w:t>
      </w:r>
    </w:p>
    <w:p w14:paraId="19523165" w14:textId="77777777" w:rsidR="00CD0DF2" w:rsidRPr="00CD0DF2" w:rsidRDefault="00CD0DF2" w:rsidP="00CD0DF2">
      <w:pPr>
        <w:numPr>
          <w:ilvl w:val="0"/>
          <w:numId w:val="4"/>
        </w:numPr>
      </w:pPr>
      <w:r w:rsidRPr="00CD0DF2">
        <w:t>or time expires</w:t>
      </w:r>
    </w:p>
    <w:p w14:paraId="013DAEDC" w14:textId="77777777" w:rsidR="00CD0DF2" w:rsidRPr="00CD0DF2" w:rsidRDefault="00CD0DF2" w:rsidP="00CD0DF2">
      <w:r w:rsidRPr="00CD0DF2">
        <w:t xml:space="preserve">The payment is </w:t>
      </w:r>
      <w:r w:rsidRPr="00CD0DF2">
        <w:rPr>
          <w:b/>
          <w:bCs/>
        </w:rPr>
        <w:t>automatically refunded in full</w:t>
      </w:r>
      <w:r w:rsidRPr="00CD0DF2">
        <w:t xml:space="preserve"> to the sender.</w:t>
      </w:r>
    </w:p>
    <w:p w14:paraId="3669E61E" w14:textId="77777777" w:rsidR="00CD0DF2" w:rsidRPr="00CD0DF2" w:rsidRDefault="00CD0DF2" w:rsidP="00CD0DF2">
      <w:r w:rsidRPr="00CD0DF2">
        <w:t>No support tickets.</w:t>
      </w:r>
      <w:r w:rsidRPr="00CD0DF2">
        <w:br/>
        <w:t>No disputes.</w:t>
      </w:r>
      <w:r w:rsidRPr="00CD0DF2">
        <w:br/>
        <w:t>No admin intervention.</w:t>
      </w:r>
    </w:p>
    <w:p w14:paraId="17ADEF95" w14:textId="77777777" w:rsidR="00CD0DF2" w:rsidRPr="00CD0DF2" w:rsidRDefault="00CD0DF2" w:rsidP="00CD0DF2">
      <w:r w:rsidRPr="00CD0DF2">
        <w:t>Pure, rule-based safety.</w:t>
      </w:r>
    </w:p>
    <w:p w14:paraId="06CCEE8A" w14:textId="77777777" w:rsidR="00CD0DF2" w:rsidRPr="00CD0DF2" w:rsidRDefault="00CD0DF2" w:rsidP="00CD0DF2">
      <w:r w:rsidRPr="00CD0DF2">
        <w:pict w14:anchorId="69117800">
          <v:rect id="_x0000_i1097" style="width:0;height:1.5pt" o:hralign="center" o:hrstd="t" o:hr="t" fillcolor="#a0a0a0" stroked="f"/>
        </w:pict>
      </w:r>
    </w:p>
    <w:p w14:paraId="7EE7DB94" w14:textId="77777777" w:rsidR="00CD0DF2" w:rsidRPr="00CD0DF2" w:rsidRDefault="00CD0DF2" w:rsidP="00CD0DF2">
      <w:pPr>
        <w:rPr>
          <w:b/>
          <w:bCs/>
        </w:rPr>
      </w:pPr>
      <w:r w:rsidRPr="00CD0DF2">
        <w:rPr>
          <w:b/>
          <w:bCs/>
        </w:rPr>
        <w:t>This Is Not “Holding Funds” — It’s Commercial Logic</w:t>
      </w:r>
    </w:p>
    <w:p w14:paraId="1FDFA67E" w14:textId="77777777" w:rsidR="00CD0DF2" w:rsidRPr="00CD0DF2" w:rsidRDefault="00CD0DF2" w:rsidP="00CD0DF2">
      <w:proofErr w:type="spellStart"/>
      <w:r w:rsidRPr="00CD0DF2">
        <w:t>AckPay</w:t>
      </w:r>
      <w:proofErr w:type="spellEnd"/>
      <w:r w:rsidRPr="00CD0DF2">
        <w:t xml:space="preserve"> introduces native settlement semantics that every commerce system relies on:</w:t>
      </w:r>
    </w:p>
    <w:p w14:paraId="6202EEA3" w14:textId="77777777" w:rsidR="00CD0DF2" w:rsidRPr="00CD0DF2" w:rsidRDefault="00CD0DF2" w:rsidP="00CD0DF2">
      <w:pPr>
        <w:numPr>
          <w:ilvl w:val="0"/>
          <w:numId w:val="5"/>
        </w:numPr>
      </w:pPr>
      <w:r w:rsidRPr="00CD0DF2">
        <w:rPr>
          <w:b/>
          <w:bCs/>
        </w:rPr>
        <w:t>buyer protection</w:t>
      </w:r>
    </w:p>
    <w:p w14:paraId="2589CC44" w14:textId="77777777" w:rsidR="00CD0DF2" w:rsidRPr="00CD0DF2" w:rsidRDefault="00CD0DF2" w:rsidP="00CD0DF2">
      <w:pPr>
        <w:numPr>
          <w:ilvl w:val="0"/>
          <w:numId w:val="5"/>
        </w:numPr>
      </w:pPr>
      <w:r w:rsidRPr="00CD0DF2">
        <w:rPr>
          <w:b/>
          <w:bCs/>
        </w:rPr>
        <w:t>merchant accountability</w:t>
      </w:r>
    </w:p>
    <w:p w14:paraId="326E1981" w14:textId="77777777" w:rsidR="00CD0DF2" w:rsidRPr="00CD0DF2" w:rsidRDefault="00CD0DF2" w:rsidP="00CD0DF2">
      <w:pPr>
        <w:numPr>
          <w:ilvl w:val="0"/>
          <w:numId w:val="5"/>
        </w:numPr>
      </w:pPr>
      <w:r w:rsidRPr="00CD0DF2">
        <w:rPr>
          <w:b/>
          <w:bCs/>
        </w:rPr>
        <w:t>service verification</w:t>
      </w:r>
    </w:p>
    <w:p w14:paraId="44D54AAC" w14:textId="77777777" w:rsidR="00CD0DF2" w:rsidRPr="00CD0DF2" w:rsidRDefault="00CD0DF2" w:rsidP="00CD0DF2">
      <w:pPr>
        <w:numPr>
          <w:ilvl w:val="0"/>
          <w:numId w:val="5"/>
        </w:numPr>
      </w:pPr>
      <w:r w:rsidRPr="00CD0DF2">
        <w:rPr>
          <w:b/>
          <w:bCs/>
        </w:rPr>
        <w:t>delivery confirmation</w:t>
      </w:r>
    </w:p>
    <w:p w14:paraId="459E7609" w14:textId="77777777" w:rsidR="00CD0DF2" w:rsidRPr="00CD0DF2" w:rsidRDefault="00CD0DF2" w:rsidP="00CD0DF2">
      <w:pPr>
        <w:numPr>
          <w:ilvl w:val="0"/>
          <w:numId w:val="5"/>
        </w:numPr>
      </w:pPr>
      <w:r w:rsidRPr="00CD0DF2">
        <w:rPr>
          <w:b/>
          <w:bCs/>
        </w:rPr>
        <w:t>conditional settlement</w:t>
      </w:r>
    </w:p>
    <w:p w14:paraId="6B231108" w14:textId="77777777" w:rsidR="00CD0DF2" w:rsidRPr="00CD0DF2" w:rsidRDefault="00CD0DF2" w:rsidP="00CD0DF2">
      <w:r w:rsidRPr="00CD0DF2">
        <w:t>This is the backbone of:</w:t>
      </w:r>
    </w:p>
    <w:p w14:paraId="3B5150F9" w14:textId="77777777" w:rsidR="00CD0DF2" w:rsidRPr="00CD0DF2" w:rsidRDefault="00CD0DF2" w:rsidP="00CD0DF2">
      <w:pPr>
        <w:numPr>
          <w:ilvl w:val="0"/>
          <w:numId w:val="6"/>
        </w:numPr>
      </w:pPr>
      <w:r w:rsidRPr="00CD0DF2">
        <w:t>e-commerce</w:t>
      </w:r>
    </w:p>
    <w:p w14:paraId="399C3E0B" w14:textId="77777777" w:rsidR="00CD0DF2" w:rsidRPr="00CD0DF2" w:rsidRDefault="00CD0DF2" w:rsidP="00CD0DF2">
      <w:pPr>
        <w:numPr>
          <w:ilvl w:val="0"/>
          <w:numId w:val="6"/>
        </w:numPr>
      </w:pPr>
      <w:r w:rsidRPr="00CD0DF2">
        <w:t>gig-work platforms</w:t>
      </w:r>
    </w:p>
    <w:p w14:paraId="3A0500D1" w14:textId="77777777" w:rsidR="00CD0DF2" w:rsidRPr="00CD0DF2" w:rsidRDefault="00CD0DF2" w:rsidP="00CD0DF2">
      <w:pPr>
        <w:numPr>
          <w:ilvl w:val="0"/>
          <w:numId w:val="6"/>
        </w:numPr>
      </w:pPr>
      <w:r w:rsidRPr="00CD0DF2">
        <w:t>subscription models</w:t>
      </w:r>
    </w:p>
    <w:p w14:paraId="6CFD1D14" w14:textId="77777777" w:rsidR="00CD0DF2" w:rsidRPr="00CD0DF2" w:rsidRDefault="00CD0DF2" w:rsidP="00CD0DF2">
      <w:pPr>
        <w:numPr>
          <w:ilvl w:val="0"/>
          <w:numId w:val="6"/>
        </w:numPr>
      </w:pPr>
      <w:r w:rsidRPr="00CD0DF2">
        <w:t>digital services</w:t>
      </w:r>
    </w:p>
    <w:p w14:paraId="45516939" w14:textId="77777777" w:rsidR="00CD0DF2" w:rsidRPr="00CD0DF2" w:rsidRDefault="00CD0DF2" w:rsidP="00CD0DF2">
      <w:pPr>
        <w:numPr>
          <w:ilvl w:val="0"/>
          <w:numId w:val="6"/>
        </w:numPr>
      </w:pPr>
      <w:r w:rsidRPr="00CD0DF2">
        <w:t>peer-to-peer marketplaces</w:t>
      </w:r>
    </w:p>
    <w:p w14:paraId="5F3E8B58" w14:textId="77777777" w:rsidR="00CD0DF2" w:rsidRPr="00CD0DF2" w:rsidRDefault="00CD0DF2" w:rsidP="00CD0DF2">
      <w:pPr>
        <w:numPr>
          <w:ilvl w:val="0"/>
          <w:numId w:val="6"/>
        </w:numPr>
      </w:pPr>
      <w:r w:rsidRPr="00CD0DF2">
        <w:lastRenderedPageBreak/>
        <w:t>agency workflows</w:t>
      </w:r>
    </w:p>
    <w:p w14:paraId="7D748E6D" w14:textId="77777777" w:rsidR="00CD0DF2" w:rsidRPr="00CD0DF2" w:rsidRDefault="00CD0DF2" w:rsidP="00CD0DF2">
      <w:pPr>
        <w:numPr>
          <w:ilvl w:val="0"/>
          <w:numId w:val="6"/>
        </w:numPr>
      </w:pPr>
      <w:r w:rsidRPr="00CD0DF2">
        <w:t>cross-border remittances</w:t>
      </w:r>
    </w:p>
    <w:p w14:paraId="7B88D52B" w14:textId="77777777" w:rsidR="00CD0DF2" w:rsidRPr="00CD0DF2" w:rsidRDefault="00CD0DF2" w:rsidP="00CD0DF2">
      <w:r w:rsidRPr="00CD0DF2">
        <w:t>Crypto just never had it — because no one built it.</w:t>
      </w:r>
    </w:p>
    <w:p w14:paraId="4B66D047" w14:textId="77777777" w:rsidR="00CD0DF2" w:rsidRPr="00CD0DF2" w:rsidRDefault="00CD0DF2" w:rsidP="00CD0DF2">
      <w:r w:rsidRPr="00CD0DF2">
        <w:pict w14:anchorId="5E357C67">
          <v:rect id="_x0000_i1098" style="width:0;height:1.5pt" o:hralign="center" o:hrstd="t" o:hr="t" fillcolor="#a0a0a0" stroked="f"/>
        </w:pict>
      </w:r>
    </w:p>
    <w:p w14:paraId="4250FECC" w14:textId="77777777" w:rsidR="00CD0DF2" w:rsidRPr="00CD0DF2" w:rsidRDefault="00CD0DF2" w:rsidP="00CD0DF2">
      <w:pPr>
        <w:rPr>
          <w:b/>
          <w:bCs/>
        </w:rPr>
      </w:pPr>
      <w:proofErr w:type="spellStart"/>
      <w:r w:rsidRPr="00CD0DF2">
        <w:rPr>
          <w:b/>
          <w:bCs/>
        </w:rPr>
        <w:t>AckPay</w:t>
      </w:r>
      <w:proofErr w:type="spellEnd"/>
      <w:r w:rsidRPr="00CD0DF2">
        <w:rPr>
          <w:b/>
          <w:bCs/>
        </w:rPr>
        <w:t xml:space="preserve"> + APP Escrow = Complete Commercial Settlement</w:t>
      </w:r>
    </w:p>
    <w:p w14:paraId="384BAB21" w14:textId="77777777" w:rsidR="00CD0DF2" w:rsidRPr="00CD0DF2" w:rsidRDefault="00CD0DF2" w:rsidP="00CD0DF2">
      <w:proofErr w:type="spellStart"/>
      <w:r w:rsidRPr="00CD0DF2">
        <w:t>AckPay</w:t>
      </w:r>
      <w:proofErr w:type="spellEnd"/>
      <w:r w:rsidRPr="00CD0DF2">
        <w:t xml:space="preserve"> works seamlessly with APP Escrow:</w:t>
      </w:r>
    </w:p>
    <w:p w14:paraId="49F0F4B8" w14:textId="77777777" w:rsidR="00CD0DF2" w:rsidRPr="00CD0DF2" w:rsidRDefault="00CD0DF2" w:rsidP="00CD0DF2">
      <w:pPr>
        <w:numPr>
          <w:ilvl w:val="0"/>
          <w:numId w:val="7"/>
        </w:numPr>
      </w:pPr>
      <w:r w:rsidRPr="00CD0DF2">
        <w:t xml:space="preserve">Escrow controls </w:t>
      </w:r>
      <w:r w:rsidRPr="00CD0DF2">
        <w:rPr>
          <w:i/>
          <w:iCs/>
        </w:rPr>
        <w:t>how</w:t>
      </w:r>
      <w:r w:rsidRPr="00CD0DF2">
        <w:t xml:space="preserve"> funds behave (milestones, refunds, workflows).</w:t>
      </w:r>
    </w:p>
    <w:p w14:paraId="3BE9079E" w14:textId="77777777" w:rsidR="00CD0DF2" w:rsidRPr="00CD0DF2" w:rsidRDefault="00CD0DF2" w:rsidP="00CD0DF2">
      <w:pPr>
        <w:numPr>
          <w:ilvl w:val="0"/>
          <w:numId w:val="7"/>
        </w:numPr>
      </w:pPr>
      <w:proofErr w:type="spellStart"/>
      <w:r w:rsidRPr="00CD0DF2">
        <w:t>AckPay</w:t>
      </w:r>
      <w:proofErr w:type="spellEnd"/>
      <w:r w:rsidRPr="00CD0DF2">
        <w:t xml:space="preserve"> controls </w:t>
      </w:r>
      <w:r w:rsidRPr="00CD0DF2">
        <w:rPr>
          <w:i/>
          <w:iCs/>
        </w:rPr>
        <w:t>when</w:t>
      </w:r>
      <w:r w:rsidRPr="00CD0DF2">
        <w:t xml:space="preserve"> funds </w:t>
      </w:r>
      <w:proofErr w:type="gramStart"/>
      <w:r w:rsidRPr="00CD0DF2">
        <w:t>finalize</w:t>
      </w:r>
      <w:proofErr w:type="gramEnd"/>
      <w:r w:rsidRPr="00CD0DF2">
        <w:t>.</w:t>
      </w:r>
    </w:p>
    <w:p w14:paraId="75D60AE4" w14:textId="77777777" w:rsidR="00CD0DF2" w:rsidRPr="00CD0DF2" w:rsidRDefault="00CD0DF2" w:rsidP="00CD0DF2">
      <w:r w:rsidRPr="00CD0DF2">
        <w:t>Together:</w:t>
      </w:r>
    </w:p>
    <w:p w14:paraId="2F6CCC82" w14:textId="77777777" w:rsidR="00CD0DF2" w:rsidRPr="00CD0DF2" w:rsidRDefault="00CD0DF2" w:rsidP="00CD0DF2">
      <w:r w:rsidRPr="00CD0DF2">
        <w:rPr>
          <w:b/>
          <w:bCs/>
        </w:rPr>
        <w:t>Payments become structured workflows with confirmation-based finality.</w:t>
      </w:r>
    </w:p>
    <w:p w14:paraId="7BEE5E7B" w14:textId="77777777" w:rsidR="00CD0DF2" w:rsidRPr="00CD0DF2" w:rsidRDefault="00CD0DF2" w:rsidP="00CD0DF2">
      <w:r w:rsidRPr="00CD0DF2">
        <w:t>Nothing like this exists in the blockchain industry today.</w:t>
      </w:r>
    </w:p>
    <w:p w14:paraId="02AB8AED" w14:textId="77777777" w:rsidR="00CD0DF2" w:rsidRPr="00CD0DF2" w:rsidRDefault="00CD0DF2" w:rsidP="00CD0DF2">
      <w:r w:rsidRPr="00CD0DF2">
        <w:pict w14:anchorId="44F2648B">
          <v:rect id="_x0000_i1099" style="width:0;height:1.5pt" o:hralign="center" o:hrstd="t" o:hr="t" fillcolor="#a0a0a0" stroked="f"/>
        </w:pict>
      </w:r>
    </w:p>
    <w:p w14:paraId="09FD4B7E" w14:textId="77777777" w:rsidR="00CD0DF2" w:rsidRPr="00CD0DF2" w:rsidRDefault="00CD0DF2" w:rsidP="00CD0DF2">
      <w:pPr>
        <w:rPr>
          <w:b/>
          <w:bCs/>
        </w:rPr>
      </w:pPr>
      <w:r w:rsidRPr="00CD0DF2">
        <w:rPr>
          <w:b/>
          <w:bCs/>
        </w:rPr>
        <w:t xml:space="preserve">SDK: Developers Can Add </w:t>
      </w:r>
      <w:proofErr w:type="spellStart"/>
      <w:r w:rsidRPr="00CD0DF2">
        <w:rPr>
          <w:b/>
          <w:bCs/>
        </w:rPr>
        <w:t>AckPay</w:t>
      </w:r>
      <w:proofErr w:type="spellEnd"/>
      <w:r w:rsidRPr="00CD0DF2">
        <w:rPr>
          <w:b/>
          <w:bCs/>
        </w:rPr>
        <w:t xml:space="preserve"> in Minutes</w:t>
      </w:r>
    </w:p>
    <w:p w14:paraId="5545C664" w14:textId="77777777" w:rsidR="00CD0DF2" w:rsidRPr="00CD0DF2" w:rsidRDefault="00CD0DF2" w:rsidP="00CD0DF2">
      <w:r w:rsidRPr="00CD0DF2">
        <w:t xml:space="preserve">Dendrites </w:t>
      </w:r>
      <w:proofErr w:type="gramStart"/>
      <w:r w:rsidRPr="00CD0DF2">
        <w:t>makes</w:t>
      </w:r>
      <w:proofErr w:type="gramEnd"/>
      <w:r w:rsidRPr="00CD0DF2">
        <w:t xml:space="preserve"> </w:t>
      </w:r>
      <w:proofErr w:type="spellStart"/>
      <w:r w:rsidRPr="00CD0DF2">
        <w:t>AckPay</w:t>
      </w:r>
      <w:proofErr w:type="spellEnd"/>
      <w:r w:rsidRPr="00CD0DF2">
        <w:t xml:space="preserve"> simple for developers.</w:t>
      </w:r>
    </w:p>
    <w:p w14:paraId="70D8BBD7" w14:textId="77777777" w:rsidR="00CD0DF2" w:rsidRPr="00CD0DF2" w:rsidRDefault="00CD0DF2" w:rsidP="00CD0DF2">
      <w:r w:rsidRPr="00CD0DF2">
        <w:t xml:space="preserve">Via the SDK, developers can integrate </w:t>
      </w:r>
      <w:proofErr w:type="spellStart"/>
      <w:r w:rsidRPr="00CD0DF2">
        <w:t>AckPay</w:t>
      </w:r>
      <w:proofErr w:type="spellEnd"/>
      <w:r w:rsidRPr="00CD0DF2">
        <w:t xml:space="preserve"> like:</w:t>
      </w:r>
    </w:p>
    <w:p w14:paraId="45AB09A3" w14:textId="77777777" w:rsidR="00CD0DF2" w:rsidRPr="00CD0DF2" w:rsidRDefault="00CD0DF2" w:rsidP="00CD0DF2">
      <w:r w:rsidRPr="00CD0DF2">
        <w:t xml:space="preserve">await </w:t>
      </w:r>
      <w:proofErr w:type="spellStart"/>
      <w:proofErr w:type="gramStart"/>
      <w:r w:rsidRPr="00CD0DF2">
        <w:t>dendrites.ackPay.create</w:t>
      </w:r>
      <w:proofErr w:type="spellEnd"/>
      <w:proofErr w:type="gramEnd"/>
      <w:r w:rsidRPr="00CD0DF2">
        <w:t>({</w:t>
      </w:r>
    </w:p>
    <w:p w14:paraId="4D9D86A9" w14:textId="77777777" w:rsidR="00CD0DF2" w:rsidRPr="00CD0DF2" w:rsidRDefault="00CD0DF2" w:rsidP="00CD0DF2">
      <w:r w:rsidRPr="00CD0DF2">
        <w:t xml:space="preserve">  to: </w:t>
      </w:r>
      <w:proofErr w:type="spellStart"/>
      <w:r w:rsidRPr="00CD0DF2">
        <w:t>receiverAddress</w:t>
      </w:r>
      <w:proofErr w:type="spellEnd"/>
      <w:r w:rsidRPr="00CD0DF2">
        <w:t>,</w:t>
      </w:r>
    </w:p>
    <w:p w14:paraId="2F43D012" w14:textId="77777777" w:rsidR="00CD0DF2" w:rsidRPr="00CD0DF2" w:rsidRDefault="00CD0DF2" w:rsidP="00CD0DF2">
      <w:r w:rsidRPr="00CD0DF2">
        <w:t xml:space="preserve">  amount: "150 USDC",</w:t>
      </w:r>
    </w:p>
    <w:p w14:paraId="579211BD" w14:textId="77777777" w:rsidR="00CD0DF2" w:rsidRPr="00CD0DF2" w:rsidRDefault="00CD0DF2" w:rsidP="00CD0DF2">
      <w:r w:rsidRPr="00CD0DF2">
        <w:t xml:space="preserve">  timeout: </w:t>
      </w:r>
      <w:proofErr w:type="gramStart"/>
      <w:r w:rsidRPr="00CD0DF2">
        <w:t xml:space="preserve">180,   </w:t>
      </w:r>
      <w:proofErr w:type="gramEnd"/>
      <w:r w:rsidRPr="00CD0DF2">
        <w:t xml:space="preserve">   // seconds</w:t>
      </w:r>
    </w:p>
    <w:p w14:paraId="19BF5947" w14:textId="77777777" w:rsidR="00CD0DF2" w:rsidRPr="00CD0DF2" w:rsidRDefault="00CD0DF2" w:rsidP="00CD0DF2">
      <w:r w:rsidRPr="00CD0DF2">
        <w:t>});</w:t>
      </w:r>
    </w:p>
    <w:p w14:paraId="5CD0B58F" w14:textId="77777777" w:rsidR="00CD0DF2" w:rsidRPr="00CD0DF2" w:rsidRDefault="00CD0DF2" w:rsidP="00CD0DF2">
      <w:r w:rsidRPr="00CD0DF2">
        <w:t>And for the receiver:</w:t>
      </w:r>
    </w:p>
    <w:p w14:paraId="4DD214B4" w14:textId="77777777" w:rsidR="00CD0DF2" w:rsidRPr="00CD0DF2" w:rsidRDefault="00CD0DF2" w:rsidP="00CD0DF2">
      <w:r w:rsidRPr="00CD0DF2">
        <w:t xml:space="preserve">await </w:t>
      </w:r>
      <w:proofErr w:type="spellStart"/>
      <w:proofErr w:type="gramStart"/>
      <w:r w:rsidRPr="00CD0DF2">
        <w:t>dendrites.ackPay.accept</w:t>
      </w:r>
      <w:proofErr w:type="spellEnd"/>
      <w:proofErr w:type="gramEnd"/>
      <w:r w:rsidRPr="00CD0DF2">
        <w:t>(</w:t>
      </w:r>
      <w:proofErr w:type="spellStart"/>
      <w:r w:rsidRPr="00CD0DF2">
        <w:t>requestId</w:t>
      </w:r>
      <w:proofErr w:type="spellEnd"/>
      <w:proofErr w:type="gramStart"/>
      <w:r w:rsidRPr="00CD0DF2">
        <w:t>);</w:t>
      </w:r>
      <w:proofErr w:type="gramEnd"/>
    </w:p>
    <w:p w14:paraId="0F710A7F" w14:textId="77777777" w:rsidR="00CD0DF2" w:rsidRPr="00CD0DF2" w:rsidRDefault="00CD0DF2" w:rsidP="00CD0DF2">
      <w:r w:rsidRPr="00CD0DF2">
        <w:t>If the receiver fails to accept in time:</w:t>
      </w:r>
    </w:p>
    <w:p w14:paraId="7EAC5A16" w14:textId="77777777" w:rsidR="00CD0DF2" w:rsidRPr="00CD0DF2" w:rsidRDefault="00CD0DF2" w:rsidP="00CD0DF2">
      <w:r w:rsidRPr="00CD0DF2">
        <w:t xml:space="preserve">await </w:t>
      </w:r>
      <w:proofErr w:type="spellStart"/>
      <w:proofErr w:type="gramStart"/>
      <w:r w:rsidRPr="00CD0DF2">
        <w:t>dendrites.ackPay.autoRefund</w:t>
      </w:r>
      <w:proofErr w:type="spellEnd"/>
      <w:proofErr w:type="gramEnd"/>
      <w:r w:rsidRPr="00CD0DF2">
        <w:t>(</w:t>
      </w:r>
      <w:proofErr w:type="spellStart"/>
      <w:r w:rsidRPr="00CD0DF2">
        <w:t>requestId</w:t>
      </w:r>
      <w:proofErr w:type="spellEnd"/>
      <w:proofErr w:type="gramStart"/>
      <w:r w:rsidRPr="00CD0DF2">
        <w:t>);</w:t>
      </w:r>
      <w:proofErr w:type="gramEnd"/>
    </w:p>
    <w:p w14:paraId="350907C9" w14:textId="77777777" w:rsidR="00CD0DF2" w:rsidRPr="00CD0DF2" w:rsidRDefault="00CD0DF2" w:rsidP="00CD0DF2">
      <w:r w:rsidRPr="00CD0DF2">
        <w:t>No Solidity.</w:t>
      </w:r>
      <w:r w:rsidRPr="00CD0DF2">
        <w:br/>
        <w:t>No custom contract deployment.</w:t>
      </w:r>
      <w:r w:rsidRPr="00CD0DF2">
        <w:br/>
        <w:t>No settlement headaches.</w:t>
      </w:r>
    </w:p>
    <w:p w14:paraId="367C855C" w14:textId="77777777" w:rsidR="00CD0DF2" w:rsidRPr="00CD0DF2" w:rsidRDefault="00CD0DF2" w:rsidP="00CD0DF2">
      <w:r w:rsidRPr="00CD0DF2">
        <w:lastRenderedPageBreak/>
        <w:t>The protocol handles the logic.</w:t>
      </w:r>
      <w:r w:rsidRPr="00CD0DF2">
        <w:br/>
        <w:t>The SDK handles the integration.</w:t>
      </w:r>
      <w:r w:rsidRPr="00CD0DF2">
        <w:br/>
        <w:t>Developers get enterprise-grade payment flows instantly.</w:t>
      </w:r>
    </w:p>
    <w:p w14:paraId="6214DE01" w14:textId="77777777" w:rsidR="00CD0DF2" w:rsidRPr="00CD0DF2" w:rsidRDefault="00CD0DF2" w:rsidP="00CD0DF2">
      <w:r w:rsidRPr="00CD0DF2">
        <w:pict w14:anchorId="2207FC45">
          <v:rect id="_x0000_i1100" style="width:0;height:1.5pt" o:hralign="center" o:hrstd="t" o:hr="t" fillcolor="#a0a0a0" stroked="f"/>
        </w:pict>
      </w:r>
    </w:p>
    <w:p w14:paraId="5595C66C" w14:textId="77777777" w:rsidR="00CD0DF2" w:rsidRPr="00CD0DF2" w:rsidRDefault="00CD0DF2" w:rsidP="00CD0DF2">
      <w:pPr>
        <w:rPr>
          <w:b/>
          <w:bCs/>
        </w:rPr>
      </w:pPr>
      <w:r w:rsidRPr="00CD0DF2">
        <w:rPr>
          <w:b/>
          <w:bCs/>
        </w:rPr>
        <w:t xml:space="preserve">Why </w:t>
      </w:r>
      <w:proofErr w:type="spellStart"/>
      <w:r w:rsidRPr="00CD0DF2">
        <w:rPr>
          <w:b/>
          <w:bCs/>
        </w:rPr>
        <w:t>AckPay</w:t>
      </w:r>
      <w:proofErr w:type="spellEnd"/>
      <w:r w:rsidRPr="00CD0DF2">
        <w:rPr>
          <w:b/>
          <w:bCs/>
        </w:rPr>
        <w:t xml:space="preserve"> Is a Breakthrough</w:t>
      </w:r>
    </w:p>
    <w:p w14:paraId="6DE9F2F3" w14:textId="77777777" w:rsidR="00CD0DF2" w:rsidRPr="00CD0DF2" w:rsidRDefault="00CD0DF2" w:rsidP="00CD0DF2">
      <w:pPr>
        <w:rPr>
          <w:b/>
          <w:bCs/>
        </w:rPr>
      </w:pPr>
      <w:r w:rsidRPr="00CD0DF2">
        <w:rPr>
          <w:rFonts w:ascii="Segoe UI Emoji" w:hAnsi="Segoe UI Emoji" w:cs="Segoe UI Emoji"/>
          <w:b/>
          <w:bCs/>
        </w:rPr>
        <w:t>🔹</w:t>
      </w:r>
      <w:r w:rsidRPr="00CD0DF2">
        <w:rPr>
          <w:b/>
          <w:bCs/>
        </w:rPr>
        <w:t xml:space="preserve"> Protects the sender completely</w:t>
      </w:r>
    </w:p>
    <w:p w14:paraId="431A4CB0" w14:textId="77777777" w:rsidR="00CD0DF2" w:rsidRPr="00CD0DF2" w:rsidRDefault="00CD0DF2" w:rsidP="00CD0DF2">
      <w:r w:rsidRPr="00CD0DF2">
        <w:t>No more blind transfers.</w:t>
      </w:r>
    </w:p>
    <w:p w14:paraId="62FCD1E1" w14:textId="77777777" w:rsidR="00CD0DF2" w:rsidRPr="00CD0DF2" w:rsidRDefault="00CD0DF2" w:rsidP="00CD0DF2">
      <w:pPr>
        <w:rPr>
          <w:b/>
          <w:bCs/>
        </w:rPr>
      </w:pPr>
      <w:r w:rsidRPr="00CD0DF2">
        <w:rPr>
          <w:rFonts w:ascii="Segoe UI Emoji" w:hAnsi="Segoe UI Emoji" w:cs="Segoe UI Emoji"/>
          <w:b/>
          <w:bCs/>
        </w:rPr>
        <w:t>🔹</w:t>
      </w:r>
      <w:r w:rsidRPr="00CD0DF2">
        <w:rPr>
          <w:b/>
          <w:bCs/>
        </w:rPr>
        <w:t xml:space="preserve"> Ensures the receiver must confirm delivery</w:t>
      </w:r>
    </w:p>
    <w:p w14:paraId="180C8BB1" w14:textId="77777777" w:rsidR="00CD0DF2" w:rsidRPr="00CD0DF2" w:rsidRDefault="00CD0DF2" w:rsidP="00CD0DF2">
      <w:r w:rsidRPr="00CD0DF2">
        <w:t>No ambiguity.</w:t>
      </w:r>
    </w:p>
    <w:p w14:paraId="3457CECE" w14:textId="77777777" w:rsidR="00CD0DF2" w:rsidRPr="00CD0DF2" w:rsidRDefault="00CD0DF2" w:rsidP="00CD0DF2">
      <w:pPr>
        <w:rPr>
          <w:b/>
          <w:bCs/>
        </w:rPr>
      </w:pPr>
      <w:r w:rsidRPr="00CD0DF2">
        <w:rPr>
          <w:rFonts w:ascii="Segoe UI Emoji" w:hAnsi="Segoe UI Emoji" w:cs="Segoe UI Emoji"/>
          <w:b/>
          <w:bCs/>
        </w:rPr>
        <w:t>🔹</w:t>
      </w:r>
      <w:r w:rsidRPr="00CD0DF2">
        <w:rPr>
          <w:b/>
          <w:bCs/>
        </w:rPr>
        <w:t xml:space="preserve"> Eliminates scams and fake merchants</w:t>
      </w:r>
    </w:p>
    <w:p w14:paraId="27A595F2" w14:textId="77777777" w:rsidR="00CD0DF2" w:rsidRPr="00CD0DF2" w:rsidRDefault="00CD0DF2" w:rsidP="00CD0DF2">
      <w:r w:rsidRPr="00CD0DF2">
        <w:t>They can’t drain funds without acknowledging the payment.</w:t>
      </w:r>
    </w:p>
    <w:p w14:paraId="167627FA" w14:textId="77777777" w:rsidR="00CD0DF2" w:rsidRPr="00CD0DF2" w:rsidRDefault="00CD0DF2" w:rsidP="00CD0DF2">
      <w:pPr>
        <w:rPr>
          <w:b/>
          <w:bCs/>
        </w:rPr>
      </w:pPr>
      <w:r w:rsidRPr="00CD0DF2">
        <w:rPr>
          <w:rFonts w:ascii="Segoe UI Emoji" w:hAnsi="Segoe UI Emoji" w:cs="Segoe UI Emoji"/>
          <w:b/>
          <w:bCs/>
        </w:rPr>
        <w:t>🔹</w:t>
      </w:r>
      <w:r w:rsidRPr="00CD0DF2">
        <w:rPr>
          <w:b/>
          <w:bCs/>
        </w:rPr>
        <w:t xml:space="preserve"> Powers real-world commerce</w:t>
      </w:r>
    </w:p>
    <w:p w14:paraId="4DE86B1A" w14:textId="77777777" w:rsidR="00CD0DF2" w:rsidRPr="00CD0DF2" w:rsidRDefault="00CD0DF2" w:rsidP="00CD0DF2">
      <w:r w:rsidRPr="00CD0DF2">
        <w:t>Delivery apps → Confirm</w:t>
      </w:r>
      <w:r w:rsidRPr="00CD0DF2">
        <w:br/>
        <w:t>Freelancers → Accept</w:t>
      </w:r>
      <w:r w:rsidRPr="00CD0DF2">
        <w:br/>
        <w:t>Merchants → Approve</w:t>
      </w:r>
      <w:r w:rsidRPr="00CD0DF2">
        <w:br/>
        <w:t>Subscriptions → Auto-accept or expire</w:t>
      </w:r>
    </w:p>
    <w:p w14:paraId="686190A5" w14:textId="77777777" w:rsidR="00CD0DF2" w:rsidRPr="00CD0DF2" w:rsidRDefault="00CD0DF2" w:rsidP="00CD0DF2">
      <w:proofErr w:type="spellStart"/>
      <w:r w:rsidRPr="00CD0DF2">
        <w:t>AckPay</w:t>
      </w:r>
      <w:proofErr w:type="spellEnd"/>
      <w:r w:rsidRPr="00CD0DF2">
        <w:t xml:space="preserve"> gives crypto </w:t>
      </w:r>
      <w:r w:rsidRPr="00CD0DF2">
        <w:rPr>
          <w:b/>
          <w:bCs/>
        </w:rPr>
        <w:t>the missing confirmation layer</w:t>
      </w:r>
      <w:r w:rsidRPr="00CD0DF2">
        <w:t>.</w:t>
      </w:r>
    </w:p>
    <w:p w14:paraId="01F6FFBC" w14:textId="77777777" w:rsidR="00CD0DF2" w:rsidRPr="00CD0DF2" w:rsidRDefault="00CD0DF2" w:rsidP="00CD0DF2">
      <w:r w:rsidRPr="00CD0DF2">
        <w:pict w14:anchorId="27659964">
          <v:rect id="_x0000_i1101" style="width:0;height:1.5pt" o:hralign="center" o:hrstd="t" o:hr="t" fillcolor="#a0a0a0" stroked="f"/>
        </w:pict>
      </w:r>
    </w:p>
    <w:p w14:paraId="7BBD7116" w14:textId="77777777" w:rsidR="00CD0DF2" w:rsidRPr="00CD0DF2" w:rsidRDefault="00CD0DF2" w:rsidP="00CD0DF2">
      <w:pPr>
        <w:rPr>
          <w:b/>
          <w:bCs/>
        </w:rPr>
      </w:pPr>
      <w:r w:rsidRPr="00CD0DF2">
        <w:rPr>
          <w:b/>
          <w:bCs/>
        </w:rPr>
        <w:t>**Closing:</w:t>
      </w:r>
    </w:p>
    <w:p w14:paraId="2DA85620" w14:textId="77777777" w:rsidR="00CD0DF2" w:rsidRPr="00CD0DF2" w:rsidRDefault="00CD0DF2" w:rsidP="00CD0DF2">
      <w:r w:rsidRPr="00CD0DF2">
        <w:t xml:space="preserve">Crypto Payments Should Be Safe — Not </w:t>
      </w:r>
      <w:proofErr w:type="gramStart"/>
      <w:r w:rsidRPr="00CD0DF2">
        <w:t>Blind.*</w:t>
      </w:r>
      <w:proofErr w:type="gramEnd"/>
      <w:r w:rsidRPr="00CD0DF2">
        <w:t>*</w:t>
      </w:r>
    </w:p>
    <w:p w14:paraId="2DFCE138" w14:textId="77777777" w:rsidR="00CD0DF2" w:rsidRPr="00CD0DF2" w:rsidRDefault="00CD0DF2" w:rsidP="00CD0DF2">
      <w:proofErr w:type="spellStart"/>
      <w:r w:rsidRPr="00CD0DF2">
        <w:t>AckPay</w:t>
      </w:r>
      <w:proofErr w:type="spellEnd"/>
      <w:r w:rsidRPr="00CD0DF2">
        <w:t xml:space="preserve"> transforms blockchain settlement from:</w:t>
      </w:r>
    </w:p>
    <w:p w14:paraId="5958E1C8" w14:textId="77777777" w:rsidR="00CD0DF2" w:rsidRPr="00CD0DF2" w:rsidRDefault="00CD0DF2" w:rsidP="00CD0DF2">
      <w:r w:rsidRPr="00CD0DF2">
        <w:rPr>
          <w:rFonts w:ascii="Segoe UI Emoji" w:hAnsi="Segoe UI Emoji" w:cs="Segoe UI Emoji"/>
        </w:rPr>
        <w:t>❌</w:t>
      </w:r>
      <w:r w:rsidRPr="00CD0DF2">
        <w:t xml:space="preserve"> “Hope the receiver is honest”</w:t>
      </w:r>
      <w:r w:rsidRPr="00CD0DF2">
        <w:br/>
        <w:t>into</w:t>
      </w:r>
      <w:r w:rsidRPr="00CD0DF2">
        <w:br/>
      </w:r>
      <w:r w:rsidRPr="00CD0DF2">
        <w:rPr>
          <w:rFonts w:ascii="Segoe UI Emoji" w:hAnsi="Segoe UI Emoji" w:cs="Segoe UI Emoji"/>
        </w:rPr>
        <w:t>✅</w:t>
      </w:r>
      <w:r w:rsidRPr="00CD0DF2">
        <w:t xml:space="preserve"> </w:t>
      </w:r>
      <w:r w:rsidRPr="00CD0DF2">
        <w:rPr>
          <w:rFonts w:ascii="Aptos" w:hAnsi="Aptos" w:cs="Aptos"/>
        </w:rPr>
        <w:t>“</w:t>
      </w:r>
      <w:r w:rsidRPr="00CD0DF2">
        <w:t>Funds finalize only when the receiver accepts.</w:t>
      </w:r>
      <w:r w:rsidRPr="00CD0DF2">
        <w:rPr>
          <w:rFonts w:ascii="Aptos" w:hAnsi="Aptos" w:cs="Aptos"/>
        </w:rPr>
        <w:t>”</w:t>
      </w:r>
    </w:p>
    <w:p w14:paraId="41DA9796" w14:textId="77777777" w:rsidR="00CD0DF2" w:rsidRPr="00CD0DF2" w:rsidRDefault="00CD0DF2" w:rsidP="00CD0DF2">
      <w:r w:rsidRPr="00CD0DF2">
        <w:t>This gives crypto:</w:t>
      </w:r>
    </w:p>
    <w:p w14:paraId="79F63ED7" w14:textId="77777777" w:rsidR="00CD0DF2" w:rsidRPr="00CD0DF2" w:rsidRDefault="00CD0DF2" w:rsidP="00CD0DF2">
      <w:pPr>
        <w:numPr>
          <w:ilvl w:val="0"/>
          <w:numId w:val="8"/>
        </w:numPr>
      </w:pPr>
      <w:r w:rsidRPr="00CD0DF2">
        <w:t>accountability</w:t>
      </w:r>
    </w:p>
    <w:p w14:paraId="76D5A6C7" w14:textId="77777777" w:rsidR="00CD0DF2" w:rsidRPr="00CD0DF2" w:rsidRDefault="00CD0DF2" w:rsidP="00CD0DF2">
      <w:pPr>
        <w:numPr>
          <w:ilvl w:val="0"/>
          <w:numId w:val="8"/>
        </w:numPr>
      </w:pPr>
      <w:r w:rsidRPr="00CD0DF2">
        <w:t>protection</w:t>
      </w:r>
    </w:p>
    <w:p w14:paraId="7D6C170D" w14:textId="77777777" w:rsidR="00CD0DF2" w:rsidRPr="00CD0DF2" w:rsidRDefault="00CD0DF2" w:rsidP="00CD0DF2">
      <w:pPr>
        <w:numPr>
          <w:ilvl w:val="0"/>
          <w:numId w:val="8"/>
        </w:numPr>
      </w:pPr>
      <w:r w:rsidRPr="00CD0DF2">
        <w:t>reliability</w:t>
      </w:r>
    </w:p>
    <w:p w14:paraId="36BD4A2E" w14:textId="77777777" w:rsidR="00CD0DF2" w:rsidRPr="00CD0DF2" w:rsidRDefault="00CD0DF2" w:rsidP="00CD0DF2">
      <w:pPr>
        <w:numPr>
          <w:ilvl w:val="0"/>
          <w:numId w:val="8"/>
        </w:numPr>
      </w:pPr>
      <w:r w:rsidRPr="00CD0DF2">
        <w:lastRenderedPageBreak/>
        <w:t>commercial structure</w:t>
      </w:r>
    </w:p>
    <w:p w14:paraId="16D39550" w14:textId="77777777" w:rsidR="00CD0DF2" w:rsidRPr="00CD0DF2" w:rsidRDefault="00CD0DF2" w:rsidP="00CD0DF2">
      <w:pPr>
        <w:numPr>
          <w:ilvl w:val="0"/>
          <w:numId w:val="8"/>
        </w:numPr>
      </w:pPr>
      <w:r w:rsidRPr="00CD0DF2">
        <w:t>real-world usability</w:t>
      </w:r>
    </w:p>
    <w:p w14:paraId="4E13E64B" w14:textId="77777777" w:rsidR="00CD0DF2" w:rsidRPr="00CD0DF2" w:rsidRDefault="00CD0DF2" w:rsidP="00CD0DF2">
      <w:r w:rsidRPr="00CD0DF2">
        <w:t xml:space="preserve">For the first time ever, blockchain payments have a </w:t>
      </w:r>
      <w:r w:rsidRPr="00CD0DF2">
        <w:rPr>
          <w:b/>
          <w:bCs/>
        </w:rPr>
        <w:t>confirmation layer</w:t>
      </w:r>
      <w:r w:rsidRPr="00CD0DF2">
        <w:t xml:space="preserve"> — the same layer that powers every trusted payment network in the world.</w:t>
      </w:r>
    </w:p>
    <w:p w14:paraId="6C76A8FB" w14:textId="77777777" w:rsidR="00CD0DF2" w:rsidRPr="00CD0DF2" w:rsidRDefault="00CD0DF2" w:rsidP="00CD0DF2">
      <w:r w:rsidRPr="00CD0DF2">
        <w:t>This is how commerce should work.</w:t>
      </w:r>
      <w:r w:rsidRPr="00CD0DF2">
        <w:br/>
        <w:t>And now, finally, it does.</w:t>
      </w:r>
    </w:p>
    <w:p w14:paraId="45919170" w14:textId="77777777" w:rsidR="00B77077" w:rsidRDefault="00B77077"/>
    <w:sectPr w:rsidR="00B77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D5427"/>
    <w:multiLevelType w:val="multilevel"/>
    <w:tmpl w:val="43B8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64F58"/>
    <w:multiLevelType w:val="multilevel"/>
    <w:tmpl w:val="5FB2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6272F"/>
    <w:multiLevelType w:val="multilevel"/>
    <w:tmpl w:val="BC22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53F20"/>
    <w:multiLevelType w:val="multilevel"/>
    <w:tmpl w:val="C04E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9166E"/>
    <w:multiLevelType w:val="multilevel"/>
    <w:tmpl w:val="60A0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84B3C"/>
    <w:multiLevelType w:val="multilevel"/>
    <w:tmpl w:val="1CCA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84DB8"/>
    <w:multiLevelType w:val="multilevel"/>
    <w:tmpl w:val="B568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671A2"/>
    <w:multiLevelType w:val="multilevel"/>
    <w:tmpl w:val="642E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828188">
    <w:abstractNumId w:val="4"/>
  </w:num>
  <w:num w:numId="2" w16cid:durableId="978803675">
    <w:abstractNumId w:val="7"/>
  </w:num>
  <w:num w:numId="3" w16cid:durableId="577793046">
    <w:abstractNumId w:val="2"/>
  </w:num>
  <w:num w:numId="4" w16cid:durableId="1801923724">
    <w:abstractNumId w:val="6"/>
  </w:num>
  <w:num w:numId="5" w16cid:durableId="1417824341">
    <w:abstractNumId w:val="1"/>
  </w:num>
  <w:num w:numId="6" w16cid:durableId="1568955916">
    <w:abstractNumId w:val="0"/>
  </w:num>
  <w:num w:numId="7" w16cid:durableId="359815452">
    <w:abstractNumId w:val="3"/>
  </w:num>
  <w:num w:numId="8" w16cid:durableId="8397788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1FC4"/>
    <w:rsid w:val="00191E74"/>
    <w:rsid w:val="005D7CF2"/>
    <w:rsid w:val="00685B19"/>
    <w:rsid w:val="00841FC4"/>
    <w:rsid w:val="00B77077"/>
    <w:rsid w:val="00CD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E11826-F863-431B-9064-245817CF7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657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AHMED MOHAMMED</dc:creator>
  <cp:keywords/>
  <dc:description/>
  <cp:lastModifiedBy>FAIZ AHMED MOHAMMED</cp:lastModifiedBy>
  <cp:revision>2</cp:revision>
  <dcterms:created xsi:type="dcterms:W3CDTF">2025-11-21T07:10:00Z</dcterms:created>
  <dcterms:modified xsi:type="dcterms:W3CDTF">2025-11-21T07:10:00Z</dcterms:modified>
</cp:coreProperties>
</file>