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452F" w:rsidRDefault="00C57F6A" w:rsidP="00C57F6A">
      <w:pPr>
        <w:jc w:val="center"/>
      </w:pPr>
      <w:r>
        <w:rPr>
          <w:noProof/>
        </w:rPr>
        <w:drawing>
          <wp:inline distT="0" distB="0" distL="0" distR="0" wp14:anchorId="059C51B8" wp14:editId="58F7B3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AC055C62120418D9A8D703F5004B18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9D408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DPCJ</w:t>
                                </w:r>
                                <w:r w:rsidR="00420ED2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 – Criar Estratégia de jogo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AC055C62120418D9A8D703F5004B18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9D408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DPCJ</w:t>
                          </w:r>
                          <w:r w:rsidR="00420ED2"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 – Criar Estratégia de jogo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9D408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0.2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9D408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0.2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>
      <w:pPr>
        <w:tabs>
          <w:tab w:val="left" w:pos="3700"/>
        </w:tabs>
      </w:pPr>
      <w:r>
        <w:tab/>
      </w:r>
    </w:p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6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9D408F" w:rsidRDefault="009D408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</w:rPr>
                                </w:pPr>
                                <w:r w:rsidRPr="009D408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DPCJ</w:t>
                                </w:r>
                                <w:r w:rsidR="0069452F" w:rsidRPr="009D408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="00420ED2" w:rsidRPr="009D408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–</w:t>
                                </w:r>
                                <w:r w:rsidR="0069452F" w:rsidRPr="009D408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="00420ED2" w:rsidRPr="009D408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Documentação e </w:t>
                                </w:r>
                                <w:r w:rsidRPr="009D408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Padrões de Codificação</w:t>
                                </w:r>
                                <w:r w:rsidR="00420ED2" w:rsidRPr="009D408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para Jogos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36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9D408F" w:rsidRDefault="009D408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</w:rPr>
                          </w:pPr>
                          <w:r w:rsidRPr="009D408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DPCJ</w:t>
                          </w:r>
                          <w:r w:rsidR="0069452F" w:rsidRPr="009D408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="00420ED2" w:rsidRPr="009D408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–</w:t>
                          </w:r>
                          <w:r w:rsidR="0069452F" w:rsidRPr="009D408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="00420ED2" w:rsidRPr="009D408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Documentação e </w:t>
                          </w:r>
                          <w:r w:rsidRPr="009D408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Padrões de Codificação</w:t>
                          </w:r>
                          <w:r w:rsidR="00420ED2" w:rsidRPr="009D408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para Jogos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12/09/2018</w:t>
            </w:r>
          </w:p>
          <w:p w:rsidR="0069452F" w:rsidRPr="00420ED2" w:rsidRDefault="0069452F" w:rsidP="007E6CB5">
            <w:pPr>
              <w:pStyle w:val="EPP-Comentario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0.1</w:t>
            </w:r>
          </w:p>
        </w:tc>
        <w:tc>
          <w:tcPr>
            <w:tcW w:w="46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Dener Cavallaro Marcolino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9D408F" w:rsidP="00BF5EBE">
            <w:pPr>
              <w:jc w:val="left"/>
            </w:pPr>
            <w:r>
              <w:t>30/11/2018</w:t>
            </w:r>
          </w:p>
        </w:tc>
        <w:tc>
          <w:tcPr>
            <w:tcW w:w="1080" w:type="dxa"/>
          </w:tcPr>
          <w:p w:rsidR="0069452F" w:rsidRDefault="009D408F" w:rsidP="00BF5EBE">
            <w:pPr>
              <w:jc w:val="left"/>
            </w:pPr>
            <w:r>
              <w:t>0.2</w:t>
            </w:r>
          </w:p>
        </w:tc>
        <w:tc>
          <w:tcPr>
            <w:tcW w:w="4680" w:type="dxa"/>
          </w:tcPr>
          <w:p w:rsidR="0069452F" w:rsidRDefault="00441921" w:rsidP="00BF5EBE">
            <w:pPr>
              <w:jc w:val="left"/>
            </w:pPr>
            <w:r>
              <w:t>Alteração do nome e de fluxos básicos</w:t>
            </w:r>
            <w:bookmarkStart w:id="0" w:name="_GoBack"/>
            <w:bookmarkEnd w:id="0"/>
          </w:p>
        </w:tc>
        <w:tc>
          <w:tcPr>
            <w:tcW w:w="2410" w:type="dxa"/>
          </w:tcPr>
          <w:p w:rsidR="0069452F" w:rsidRDefault="009D408F" w:rsidP="00BF5EBE">
            <w:pPr>
              <w:jc w:val="left"/>
            </w:pPr>
            <w:r>
              <w:t xml:space="preserve">Dener </w:t>
            </w:r>
            <w:proofErr w:type="spellStart"/>
            <w:r>
              <w:t>Cavallaro</w:t>
            </w:r>
            <w:proofErr w:type="spellEnd"/>
            <w:r>
              <w:t xml:space="preserve"> Marcolino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D44EE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D44EE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D44EE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D44EE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D44EE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420ED2" w:rsidP="005C2EBC">
      <w:pPr>
        <w:pStyle w:val="EPP-Titulo"/>
        <w:rPr>
          <w:sz w:val="20"/>
        </w:rPr>
      </w:pPr>
      <w:r>
        <w:lastRenderedPageBreak/>
        <w:t>Criar estratégia de jogo</w:t>
      </w:r>
    </w:p>
    <w:p w:rsidR="00FB4266" w:rsidRDefault="00E54AD6" w:rsidP="005C2EBC">
      <w:pPr>
        <w:pStyle w:val="EPP-Seonivel1"/>
      </w:pPr>
      <w:bookmarkStart w:id="226" w:name="_Toc488661421"/>
      <w:r>
        <w:t>Objetivo</w:t>
      </w:r>
      <w:bookmarkEnd w:id="226"/>
    </w:p>
    <w:p w:rsidR="00E54AD6" w:rsidRPr="00420ED2" w:rsidRDefault="00420ED2" w:rsidP="00E54AD6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Este caso de uso permite o usuário moldar as ações de seu gladiador antes da partidas através de fluxogramas.</w:t>
      </w:r>
    </w:p>
    <w:p w:rsidR="0049456B" w:rsidRPr="0049456B" w:rsidRDefault="0049456B" w:rsidP="007E6CB5">
      <w:pPr>
        <w:pStyle w:val="EPP-Seonivel1"/>
      </w:pPr>
      <w:bookmarkStart w:id="227" w:name="_Toc488661422"/>
      <w:r w:rsidRPr="0049456B">
        <w:t>Atores</w:t>
      </w:r>
      <w:bookmarkEnd w:id="227"/>
    </w:p>
    <w:p w:rsidR="0049456B" w:rsidRPr="00420ED2" w:rsidRDefault="00420ED2" w:rsidP="007E6CB5">
      <w:pPr>
        <w:pStyle w:val="EPP-Comentario"/>
        <w:rPr>
          <w:i w:val="0"/>
          <w:color w:val="auto"/>
        </w:rPr>
      </w:pPr>
      <w:r w:rsidRPr="00420ED2">
        <w:rPr>
          <w:i w:val="0"/>
          <w:color w:val="auto"/>
        </w:rPr>
        <w:t>O Usuário poderá utilizar este caso de uso.</w:t>
      </w:r>
    </w:p>
    <w:p w:rsidR="00FB4266" w:rsidRDefault="0049456B" w:rsidP="007E6CB5">
      <w:pPr>
        <w:pStyle w:val="EPP-Seonivel1"/>
      </w:pPr>
      <w:bookmarkStart w:id="228" w:name="_Toc488661423"/>
      <w:r>
        <w:t>PRÉ-CONDIÇÕES</w:t>
      </w:r>
      <w:bookmarkEnd w:id="228"/>
    </w:p>
    <w:p w:rsidR="001636B5" w:rsidRPr="00420ED2" w:rsidRDefault="00420ED2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O usuário deverá estar logado no sistema.</w:t>
      </w:r>
    </w:p>
    <w:p w:rsidR="00FB4266" w:rsidRDefault="00375F64" w:rsidP="00BD0C39">
      <w:pPr>
        <w:pStyle w:val="Ttulo1"/>
      </w:pPr>
      <w:bookmarkStart w:id="229" w:name="_Toc488661424"/>
      <w:r>
        <w:t>Fluxo Básico</w:t>
      </w:r>
      <w:bookmarkEnd w:id="229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420ED2" w:rsidRDefault="00420ED2" w:rsidP="00420ED2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O usuário clica no botão contendo um +. [FA01]</w:t>
            </w:r>
          </w:p>
        </w:tc>
        <w:tc>
          <w:tcPr>
            <w:tcW w:w="4889" w:type="dxa"/>
          </w:tcPr>
          <w:p w:rsidR="008D76B2" w:rsidRPr="00420ED2" w:rsidRDefault="00420ED2" w:rsidP="00420ED2">
            <w:pPr>
              <w:pStyle w:val="PargrafodaLista"/>
              <w:numPr>
                <w:ilvl w:val="0"/>
                <w:numId w:val="13"/>
              </w:numPr>
              <w:rPr>
                <w:i/>
                <w:lang w:eastAsia="en-US"/>
              </w:rPr>
            </w:pPr>
            <w:r>
              <w:rPr>
                <w:lang w:eastAsia="en-US"/>
              </w:rPr>
              <w:t>O sistema exibe uma janela com os eventos do jogo.</w:t>
            </w:r>
          </w:p>
        </w:tc>
      </w:tr>
      <w:tr w:rsidR="008D76B2" w:rsidTr="008D76B2">
        <w:tc>
          <w:tcPr>
            <w:tcW w:w="4889" w:type="dxa"/>
          </w:tcPr>
          <w:p w:rsidR="008D76B2" w:rsidRPr="00420ED2" w:rsidRDefault="00420ED2" w:rsidP="00420ED2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O usuário clica no evento que ele quer.</w:t>
            </w:r>
          </w:p>
        </w:tc>
        <w:tc>
          <w:tcPr>
            <w:tcW w:w="4889" w:type="dxa"/>
          </w:tcPr>
          <w:p w:rsidR="008D76B2" w:rsidRPr="00420ED2" w:rsidRDefault="00420ED2" w:rsidP="00420ED2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O sistema exibe uma janela com as ações possíveis</w:t>
            </w:r>
          </w:p>
        </w:tc>
      </w:tr>
      <w:tr w:rsidR="008D76B2" w:rsidTr="008D76B2">
        <w:tc>
          <w:tcPr>
            <w:tcW w:w="4889" w:type="dxa"/>
          </w:tcPr>
          <w:p w:rsidR="008D76B2" w:rsidRDefault="00420ED2" w:rsidP="00420ED2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O usuári</w:t>
            </w:r>
            <w:r w:rsidR="009D408F">
              <w:rPr>
                <w:lang w:eastAsia="en-US"/>
              </w:rPr>
              <w:t>o clica em “Salvar”.[FA02]</w:t>
            </w:r>
          </w:p>
        </w:tc>
        <w:tc>
          <w:tcPr>
            <w:tcW w:w="4889" w:type="dxa"/>
          </w:tcPr>
          <w:p w:rsidR="008D76B2" w:rsidRDefault="00420ED2" w:rsidP="00420ED2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O sistema salva as alterações no banco de dados.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FB4266" w:rsidRDefault="00420ED2" w:rsidP="001C4FD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FA01 – O usuário clica no botão contendo um “-“ e o sistema exclui a linha do evento.</w:t>
      </w:r>
    </w:p>
    <w:p w:rsidR="00420ED2" w:rsidRDefault="00420ED2" w:rsidP="001C4FD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FA02 – O usuário clica em “Cancelar” e o sistema cancela as mudanças e volta ao menu</w:t>
      </w:r>
      <w:r w:rsidR="00C62539">
        <w:rPr>
          <w:i w:val="0"/>
          <w:color w:val="auto"/>
        </w:rPr>
        <w:t xml:space="preserve"> </w:t>
      </w:r>
      <w:r>
        <w:rPr>
          <w:i w:val="0"/>
          <w:color w:val="auto"/>
        </w:rPr>
        <w:t>principal.</w:t>
      </w:r>
    </w:p>
    <w:p w:rsidR="00185D0C" w:rsidRDefault="00185D0C" w:rsidP="007E6CB5">
      <w:pPr>
        <w:pStyle w:val="EPP-Comentario"/>
      </w:pPr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EE7" w:rsidRDefault="00D44EE7">
      <w:r>
        <w:separator/>
      </w:r>
    </w:p>
  </w:endnote>
  <w:endnote w:type="continuationSeparator" w:id="0">
    <w:p w:rsidR="00D44EE7" w:rsidRDefault="00D4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D44EE7">
            <w:fldChar w:fldCharType="begin"/>
          </w:r>
          <w:r w:rsidR="00D44EE7">
            <w:instrText xml:space="preserve"> NUMPAGES </w:instrText>
          </w:r>
          <w:r w:rsidR="00D44EE7">
            <w:fldChar w:fldCharType="separate"/>
          </w:r>
          <w:r w:rsidR="00420ED2">
            <w:rPr>
              <w:noProof/>
            </w:rPr>
            <w:t>3</w:t>
          </w:r>
          <w:r w:rsidR="00D44EE7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D44EE7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5093112F4B824F44B5441EF6EEEB606B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9D408F">
                <w:t>DPCJ – Documentação e Padrões de Codificação para Jogos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7B955D6A41D641D59B251539E33188C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D408F">
                <w:t>Versão 0.2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41921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441921">
            <w:rPr>
              <w:noProof/>
            </w:rPr>
            <w:t>4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0ED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EE7" w:rsidRDefault="00D44EE7">
      <w:r>
        <w:separator/>
      </w:r>
    </w:p>
  </w:footnote>
  <w:footnote w:type="continuationSeparator" w:id="0">
    <w:p w:rsidR="00D44EE7" w:rsidRDefault="00D44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05070772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B46CF8CBE71247B98B1E3B44699CF7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9D408F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DPCJ – Criar Estratégia de jogo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C204A01"/>
    <w:multiLevelType w:val="hybridMultilevel"/>
    <w:tmpl w:val="CE8C6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D2"/>
    <w:rsid w:val="0000781E"/>
    <w:rsid w:val="000C77A8"/>
    <w:rsid w:val="00124BC4"/>
    <w:rsid w:val="001636B5"/>
    <w:rsid w:val="00166468"/>
    <w:rsid w:val="00185D0C"/>
    <w:rsid w:val="001C4FD5"/>
    <w:rsid w:val="001E0869"/>
    <w:rsid w:val="00204F30"/>
    <w:rsid w:val="00254122"/>
    <w:rsid w:val="00366AC2"/>
    <w:rsid w:val="00375F64"/>
    <w:rsid w:val="00420ED2"/>
    <w:rsid w:val="00441921"/>
    <w:rsid w:val="00442A5D"/>
    <w:rsid w:val="00453FD0"/>
    <w:rsid w:val="004739E5"/>
    <w:rsid w:val="0049456B"/>
    <w:rsid w:val="00580EC3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A6367"/>
    <w:rsid w:val="009B0E25"/>
    <w:rsid w:val="009D408F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62539"/>
    <w:rsid w:val="00CA3792"/>
    <w:rsid w:val="00D3374F"/>
    <w:rsid w:val="00D44EE7"/>
    <w:rsid w:val="00D60B3D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E791B7"/>
  <w15:docId w15:val="{FBAF2F05-112C-49CB-8D4F-BE42F337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r\AppData\Local\Tem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C055C62120418D9A8D703F5004B1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702080-D643-4AD1-942B-F99C7D821C75}"/>
      </w:docPartPr>
      <w:docPartBody>
        <w:p w:rsidR="00466566" w:rsidRDefault="002A3231">
          <w:pPr>
            <w:pStyle w:val="CAC055C62120418D9A8D703F5004B18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46CF8CBE71247B98B1E3B44699CF7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B0C4B7-05ED-4958-AC2F-AB18104F390F}"/>
      </w:docPartPr>
      <w:docPartBody>
        <w:p w:rsidR="00466566" w:rsidRDefault="002A3231">
          <w:pPr>
            <w:pStyle w:val="B46CF8CBE71247B98B1E3B44699CF7E8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5093112F4B824F44B5441EF6EEEB60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9AAD5-6D99-45F9-B6A9-F25697C1AF10}"/>
      </w:docPartPr>
      <w:docPartBody>
        <w:p w:rsidR="00466566" w:rsidRDefault="002A3231">
          <w:pPr>
            <w:pStyle w:val="5093112F4B824F44B5441EF6EEEB606B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7B955D6A41D641D59B251539E33188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B8D164-1E75-4401-ACB4-6FB0D8E193BC}"/>
      </w:docPartPr>
      <w:docPartBody>
        <w:p w:rsidR="00466566" w:rsidRDefault="002A3231">
          <w:pPr>
            <w:pStyle w:val="7B955D6A41D641D59B251539E33188CA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66"/>
    <w:rsid w:val="002A3231"/>
    <w:rsid w:val="00466566"/>
    <w:rsid w:val="00D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AC055C62120418D9A8D703F5004B180">
    <w:name w:val="CAC055C62120418D9A8D703F5004B180"/>
  </w:style>
  <w:style w:type="paragraph" w:customStyle="1" w:styleId="B46CF8CBE71247B98B1E3B44699CF7E8">
    <w:name w:val="B46CF8CBE71247B98B1E3B44699CF7E8"/>
  </w:style>
  <w:style w:type="paragraph" w:customStyle="1" w:styleId="5093112F4B824F44B5441EF6EEEB606B">
    <w:name w:val="5093112F4B824F44B5441EF6EEEB606B"/>
  </w:style>
  <w:style w:type="paragraph" w:customStyle="1" w:styleId="7B955D6A41D641D59B251539E33188CA">
    <w:name w:val="7B955D6A41D641D59B251539E3318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15</TotalTime>
  <Pages>4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DPCJ – Documentação e Padrões de Codificação para Jogos</Manager>
  <Company/>
  <LinksUpToDate>false</LinksUpToDate>
  <CharactersWithSpaces>1562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DPCJ – Criar Estratégia de jogo</dc:title>
  <dc:subject>Versão 0.2</dc:subject>
  <dc:creator>dener cavallaro</dc:creator>
  <cp:lastModifiedBy>aluno</cp:lastModifiedBy>
  <cp:revision>4</cp:revision>
  <cp:lastPrinted>2005-05-05T18:34:00Z</cp:lastPrinted>
  <dcterms:created xsi:type="dcterms:W3CDTF">2018-09-13T22:36:00Z</dcterms:created>
  <dcterms:modified xsi:type="dcterms:W3CDTF">2018-11-30T10:13:00Z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