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8"/>
          <w:szCs w:val="38"/>
          <w:rtl w:val="0"/>
        </w:rPr>
        <w:t xml:space="preserve">JaVers Auditing with Spring Boot, JPA &amp; MySQL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18"/>
          <w:szCs w:val="18"/>
          <w:rtl w:val="0"/>
        </w:rPr>
        <w:t xml:space="preserve">Professional 2–3 Page Implementation Guide | Example: Request / Time-Off Module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Introduction &amp; Purpose</w:t>
      </w:r>
    </w:p>
    <w:p w:rsidR="00000000" w:rsidDel="00000000" w:rsidP="00000000" w:rsidRDefault="00000000" w:rsidRPr="00000000" w14:paraId="00000004">
      <w:pPr>
        <w:rPr/>
      </w:pPr>
      <w:r w:rsidDel="00000000" w:rsidR="00000000" w:rsidRPr="00000000">
        <w:rPr>
          <w:rtl w:val="0"/>
        </w:rPr>
        <w:t xml:space="preserve">JaVers is a Java object-auditing and versioning framework that records how domain objects change over time. With Spring Data JPA integration, JaVers can automatically create audit snapshots when audited repository operations occur. This is useful when an application needs to answer: what changed, what was the previous value, what is the new value, which version was created, and who performed the change.</w:t>
      </w:r>
    </w:p>
    <w:p w:rsidR="00000000" w:rsidDel="00000000" w:rsidP="00000000" w:rsidRDefault="00000000" w:rsidRPr="00000000" w14:paraId="00000005">
      <w:pPr>
        <w:rPr/>
      </w:pPr>
      <w:r w:rsidDel="00000000" w:rsidR="00000000" w:rsidRPr="00000000">
        <w:rPr>
          <w:rtl w:val="0"/>
        </w:rPr>
        <w:t xml:space="preserve">This guide uses a Request entity from a time-off/HRMS application. The current Request state remains in the requests table, while JaVers maintains historical snapshots and commit metadata in its own SQL tables.</w:t>
      </w:r>
    </w:p>
    <w:p w:rsidR="00000000" w:rsidDel="00000000" w:rsidP="00000000" w:rsidRDefault="00000000" w:rsidRPr="00000000" w14:paraId="00000006">
      <w:pPr>
        <w:pStyle w:val="Heading1"/>
        <w:rPr/>
      </w:pPr>
      <w:r w:rsidDel="00000000" w:rsidR="00000000" w:rsidRPr="00000000">
        <w:rPr>
          <w:rtl w:val="0"/>
        </w:rPr>
        <w:t xml:space="preserve">2. Dependencies &amp; Configuration</w:t>
      </w:r>
    </w:p>
    <w:tbl>
      <w:tblPr>
        <w:tblStyle w:val="Table1"/>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07">
            <w:pPr>
              <w:spacing w:after="0" w:lineRule="auto"/>
              <w:rPr/>
            </w:pPr>
            <w:r w:rsidDel="00000000" w:rsidR="00000000" w:rsidRPr="00000000">
              <w:rPr>
                <w:rFonts w:ascii="Consolas" w:cs="Consolas" w:eastAsia="Consolas" w:hAnsi="Consolas"/>
                <w:sz w:val="14"/>
                <w:szCs w:val="14"/>
                <w:rtl w:val="0"/>
              </w:rPr>
              <w:t xml:space="preserve">&lt;!-- pom.xml --&gt;</w:t>
              <w:br w:type="textWrapping"/>
              <w:t xml:space="preserve">&lt;dependency&gt;</w:t>
              <w:br w:type="textWrapping"/>
              <w:t xml:space="preserve">    &lt;groupId&gt;org.javers&lt;/groupId&gt;</w:t>
              <w:br w:type="textWrapping"/>
              <w:t xml:space="preserve">    &lt;artifactId&gt;javers-spring-boot-starter-sql&lt;/artifactId&gt;</w:t>
              <w:br w:type="textWrapping"/>
              <w:t xml:space="preserve">    &lt;version&gt;7.11.8&lt;/version&gt;</w:t>
              <w:br w:type="textWrapping"/>
              <w:t xml:space="preserve">&lt;/dependency&gt;</w:t>
            </w:r>
            <w:r w:rsidDel="00000000" w:rsidR="00000000" w:rsidRPr="00000000">
              <w:rPr>
                <w:rtl w:val="0"/>
              </w:rPr>
            </w:r>
          </w:p>
        </w:tc>
      </w:tr>
    </w:tbl>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SQL Spring Boot starter provides JaVers integration with a relational database and Spring Boot auto-configuration. Use a JaVers release compatible with your Spring Boot/Hibernate version and verify the current version in the official JaVers documentation before production deployment.</w:t>
      </w:r>
    </w:p>
    <w:tbl>
      <w:tblPr>
        <w:tblStyle w:val="Table2"/>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0A">
            <w:pPr>
              <w:spacing w:after="0" w:lineRule="auto"/>
              <w:rPr/>
            </w:pPr>
            <w:r w:rsidDel="00000000" w:rsidR="00000000" w:rsidRPr="00000000">
              <w:rPr>
                <w:rFonts w:ascii="Consolas" w:cs="Consolas" w:eastAsia="Consolas" w:hAnsi="Consolas"/>
                <w:sz w:val="14"/>
                <w:szCs w:val="14"/>
                <w:rtl w:val="0"/>
              </w:rPr>
              <w:t xml:space="preserve"># application.yml</w:t>
              <w:br w:type="textWrapping"/>
              <w:t xml:space="preserve">spring:</w:t>
              <w:br w:type="textWrapping"/>
              <w:t xml:space="preserve">  datasource:</w:t>
              <w:br w:type="textWrapping"/>
              <w:t xml:space="preserve">    url: jdbc:mysql://localhost:3306/WFM_ENVERS</w:t>
              <w:br w:type="textWrapping"/>
              <w:t xml:space="preserve">    username: root</w:t>
              <w:br w:type="textWrapping"/>
              <w:t xml:space="preserve">    password: your_password</w:t>
              <w:br w:type="textWrapping"/>
              <w:t xml:space="preserve">    driver-class-name: com.mysql.cj.jdbc.Driver</w:t>
              <w:br w:type="textWrapping"/>
              <w:br w:type="textWrapping"/>
              <w:t xml:space="preserve">  jpa:</w:t>
              <w:br w:type="textWrapping"/>
              <w:t xml:space="preserve">    hibernate:</w:t>
              <w:br w:type="textWrapping"/>
              <w:t xml:space="preserve">      ddl-auto: update</w:t>
              <w:br w:type="textWrapping"/>
              <w:t xml:space="preserve">    show-sql: true</w:t>
            </w:r>
            <w:r w:rsidDel="00000000" w:rsidR="00000000" w:rsidRPr="00000000">
              <w:rPr>
                <w:rtl w:val="0"/>
              </w:rPr>
            </w:r>
          </w:p>
        </w:tc>
      </w:tr>
    </w:tbl>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production, prefer controlled database migrations rather than automatic schema updates. The application's existing datasource is used by JaVers' SQL repository.</w:t>
      </w:r>
    </w:p>
    <w:p w:rsidR="00000000" w:rsidDel="00000000" w:rsidP="00000000" w:rsidRDefault="00000000" w:rsidRPr="00000000" w14:paraId="0000000D">
      <w:pPr>
        <w:pStyle w:val="Heading1"/>
        <w:rPr/>
      </w:pPr>
      <w:r w:rsidDel="00000000" w:rsidR="00000000" w:rsidRPr="00000000">
        <w:rPr>
          <w:rtl w:val="0"/>
        </w:rPr>
        <w:t xml:space="preserve">3. Example Entity &amp; Repository Integration</w:t>
      </w:r>
    </w:p>
    <w:tbl>
      <w:tblPr>
        <w:tblStyle w:val="Table3"/>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sz w:val="14"/>
                <w:szCs w:val="14"/>
                <w:rtl w:val="0"/>
              </w:rPr>
              <w:t xml:space="preserve">@Entity</w:t>
              <w:br w:type="textWrapping"/>
              <w:t xml:space="preserve">@Table(name = "requests")</w:t>
              <w:br w:type="textWrapping"/>
              <w:t xml:space="preserve">@Getter @Setter @Builder</w:t>
              <w:br w:type="textWrapping"/>
              <w:t xml:space="preserve">@NoArgsConstructor @AllArgsConstructor</w:t>
              <w:br w:type="textWrapping"/>
              <w:t xml:space="preserve">public class Request {</w:t>
              <w:br w:type="textWrapping"/>
              <w:br w:type="textWrapping"/>
              <w:t xml:space="preserve">    @Id</w:t>
              <w:br w:type="textWrapping"/>
              <w:t xml:space="preserve">    @GeneratedValue(strategy = GenerationType.UUID)</w:t>
              <w:br w:type="textWrapping"/>
              <w:t xml:space="preserve">    private String id;</w:t>
              <w:br w:type="textWrapping"/>
              <w:br w:type="textWrapping"/>
              <w:t xml:space="preserve">    @Column(name = "employee_id", nullable = false)</w:t>
              <w:br w:type="textWrapping"/>
              <w:t xml:space="preserve">    private Long employeeId;</w:t>
              <w:br w:type="textWrapping"/>
              <w:br w:type="textWrapping"/>
              <w:t xml:space="preserve">    private LocalDate startDate;</w:t>
              <w:br w:type="textWrapping"/>
              <w:t xml:space="preserve">    private LocalDate endDate;</w:t>
              <w:br w:type="textWrapping"/>
              <w:br w:type="textWrapping"/>
              <w:t xml:space="preserve">    @Enumerated(EnumType.STRING)</w:t>
              <w:br w:type="textWrapping"/>
              <w:t xml:space="preserve">    private RequestStatus status;</w:t>
              <w:br w:type="textWrapping"/>
              <w:br w:type="textWrapping"/>
              <w:t xml:space="preserve">    private Double totalHours;</w:t>
              <w:br w:type="textWrapping"/>
              <w:t xml:space="preserve">    private Double totalDays;</w:t>
              <w:br w:type="textWrapping"/>
              <w:t xml:space="preserve">}</w:t>
              <w:br w:type="textWrapping"/>
              <w:br w:type="textWrapping"/>
              <w:t xml:space="preserve">public enum RequestStatus {</w:t>
              <w:br w:type="textWrapping"/>
              <w:t xml:space="preserve">    PENDING, APPROVED, REJECTED, CANCELLED</w:t>
              <w:br w:type="textWrapping"/>
              <w:t xml:space="preserve">}</w:t>
            </w:r>
            <w:r w:rsidDel="00000000" w:rsidR="00000000" w:rsidRPr="00000000">
              <w:rPr>
                <w:rtl w:val="0"/>
              </w:rPr>
            </w:r>
          </w:p>
        </w:tc>
      </w:tr>
    </w:tbl>
    <w:p w:rsidR="00000000" w:rsidDel="00000000" w:rsidP="00000000" w:rsidRDefault="00000000" w:rsidRPr="00000000" w14:paraId="0000000F">
      <w:pPr>
        <w:spacing w:after="0" w:lineRule="auto"/>
        <w:rPr/>
      </w:pPr>
      <w:r w:rsidDel="00000000" w:rsidR="00000000" w:rsidRPr="00000000">
        <w:rPr>
          <w:rtl w:val="0"/>
        </w:rPr>
      </w:r>
    </w:p>
    <w:tbl>
      <w:tblPr>
        <w:tblStyle w:val="Table4"/>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sz w:val="14"/>
                <w:szCs w:val="14"/>
                <w:rtl w:val="0"/>
              </w:rPr>
              <w:t xml:space="preserve">@Repository</w:t>
              <w:br w:type="textWrapping"/>
              <w:t xml:space="preserve">@JaversSpringDataAuditable</w:t>
              <w:br w:type="textWrapping"/>
              <w:t xml:space="preserve">public interface RequestRepository</w:t>
              <w:br w:type="textWrapping"/>
              <w:t xml:space="preserve">        extends JpaRepository&lt;Request, String&gt; {</w:t>
              <w:br w:type="textWrapping"/>
              <w:t xml:space="preserve">}</w:t>
            </w:r>
            <w:r w:rsidDel="00000000" w:rsidR="00000000" w:rsidRPr="00000000">
              <w:rPr>
                <w:rtl w:val="0"/>
              </w:rPr>
            </w:r>
          </w:p>
        </w:tc>
      </w:tr>
    </w:tbl>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@JaversSpringDataAuditable is the key Spring Data integration. It enables JaVers auditing around repository operations, so application code can continue using requestRepository.save(...) while JaVers records the resulting object state.</w:t>
      </w:r>
    </w:p>
    <w:p w:rsidR="00000000" w:rsidDel="00000000" w:rsidP="00000000" w:rsidRDefault="00000000" w:rsidRPr="00000000" w14:paraId="00000013">
      <w:pPr>
        <w:pStyle w:val="Heading1"/>
        <w:rPr/>
      </w:pPr>
      <w:r w:rsidDel="00000000" w:rsidR="00000000" w:rsidRPr="00000000">
        <w:rPr>
          <w:rtl w:val="0"/>
        </w:rPr>
        <w:t xml:space="preserve">4. How the Auditing Flow Works</w:t>
      </w:r>
    </w:p>
    <w:tbl>
      <w:tblPr>
        <w:tblStyle w:val="Table5"/>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4"/>
                <w:szCs w:val="14"/>
                <w:rtl w:val="0"/>
              </w:rPr>
              <w:t xml:space="preserve">requestRepository.save(request)</w:t>
              <w:br w:type="textWrapping"/>
              <w:t xml:space="preserve">        |</w:t>
              <w:br w:type="textWrapping"/>
              <w:t xml:space="preserve">        +--&gt; JPA updates requests</w:t>
              <w:br w:type="textWrapping"/>
              <w:t xml:space="preserve">        |</w:t>
              <w:br w:type="textWrapping"/>
              <w:t xml:space="preserve">        +--&gt; JaVers creates commit + snapshot</w:t>
              <w:br w:type="textWrapping"/>
              <w:t xml:space="preserve">        |</w:t>
              <w:br w:type="textWrapping"/>
              <w:t xml:space="preserve">        v</w:t>
              <w:br w:type="textWrapping"/>
              <w:t xml:space="preserve">MySQL</w:t>
              <w:br w:type="textWrapping"/>
              <w:t xml:space="preserve">  requests          -&gt; current business state</w:t>
              <w:br w:type="textWrapping"/>
              <w:t xml:space="preserve">  jv_commit         -&gt; commit metadata</w:t>
              <w:br w:type="textWrapping"/>
              <w:t xml:space="preserve">  jv_commit_property-&gt; custom commit properties</w:t>
              <w:br w:type="textWrapping"/>
              <w:t xml:space="preserve">  jv_global_id      -&gt; object identity/type</w:t>
              <w:br w:type="textWrapping"/>
              <w:t xml:space="preserve">  jv_snapshot       -&gt; versioned object state</w:t>
            </w:r>
            <w:r w:rsidDel="00000000" w:rsidR="00000000" w:rsidRPr="00000000">
              <w:rPr>
                <w:rtl w:val="0"/>
              </w:rPr>
            </w:r>
          </w:p>
        </w:tc>
      </w:tr>
    </w:tbl>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Example initial save: employee 1001 submits a request for 15–17 September 2026 with status PENDING. If the manager later changes the status to APPROVED and the entity is saved, JaVers compares the states and records the resulting change.</w:t>
      </w:r>
    </w:p>
    <w:p w:rsidR="00000000" w:rsidDel="00000000" w:rsidP="00000000" w:rsidRDefault="00000000" w:rsidRPr="00000000" w14:paraId="00000017">
      <w:pPr>
        <w:pStyle w:val="Heading1"/>
        <w:rPr/>
      </w:pPr>
      <w:r w:rsidDel="00000000" w:rsidR="00000000" w:rsidRPr="00000000">
        <w:rPr>
          <w:rtl w:val="0"/>
        </w:rPr>
        <w:t xml:space="preserve">5. JaVers Tables</w:t>
      </w:r>
    </w:p>
    <w:tbl>
      <w:tblPr>
        <w:tblStyle w:val="Table6"/>
        <w:tblW w:w="10656.0" w:type="dxa"/>
        <w:jc w:val="center"/>
        <w:tblLayout w:type="fixed"/>
        <w:tblLook w:val="0400"/>
      </w:tblPr>
      <w:tblGrid>
        <w:gridCol w:w="3552"/>
        <w:gridCol w:w="3552"/>
        <w:gridCol w:w="3552"/>
        <w:tblGridChange w:id="0">
          <w:tblGrid>
            <w:gridCol w:w="3552"/>
            <w:gridCol w:w="3552"/>
            <w:gridCol w:w="3552"/>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Table</w:t>
            </w:r>
          </w:p>
        </w:tc>
        <w:tc>
          <w:tcPr/>
          <w:p w:rsidR="00000000" w:rsidDel="00000000" w:rsidP="00000000" w:rsidRDefault="00000000" w:rsidRPr="00000000" w14:paraId="00000019">
            <w:pPr>
              <w:rPr/>
            </w:pPr>
            <w:r w:rsidDel="00000000" w:rsidR="00000000" w:rsidRPr="00000000">
              <w:rPr>
                <w:rtl w:val="0"/>
              </w:rPr>
              <w:t xml:space="preserve">Role</w:t>
            </w:r>
          </w:p>
        </w:tc>
        <w:tc>
          <w:tcPr/>
          <w:p w:rsidR="00000000" w:rsidDel="00000000" w:rsidP="00000000" w:rsidRDefault="00000000" w:rsidRPr="00000000" w14:paraId="0000001A">
            <w:pPr>
              <w:rPr/>
            </w:pPr>
            <w:r w:rsidDel="00000000" w:rsidR="00000000" w:rsidRPr="00000000">
              <w:rPr>
                <w:rtl w:val="0"/>
              </w:rPr>
              <w:t xml:space="preserve">Typical data</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jv_commit</w:t>
            </w:r>
          </w:p>
        </w:tc>
        <w:tc>
          <w:tcPr/>
          <w:p w:rsidR="00000000" w:rsidDel="00000000" w:rsidP="00000000" w:rsidRDefault="00000000" w:rsidRPr="00000000" w14:paraId="0000001C">
            <w:pPr>
              <w:rPr/>
            </w:pPr>
            <w:r w:rsidDel="00000000" w:rsidR="00000000" w:rsidRPr="00000000">
              <w:rPr>
                <w:rtl w:val="0"/>
              </w:rPr>
              <w:t xml:space="preserve">Commit-level information</w:t>
            </w:r>
          </w:p>
        </w:tc>
        <w:tc>
          <w:tcPr/>
          <w:p w:rsidR="00000000" w:rsidDel="00000000" w:rsidP="00000000" w:rsidRDefault="00000000" w:rsidRPr="00000000" w14:paraId="0000001D">
            <w:pPr>
              <w:rPr/>
            </w:pPr>
            <w:r w:rsidDel="00000000" w:rsidR="00000000" w:rsidRPr="00000000">
              <w:rPr>
                <w:rtl w:val="0"/>
              </w:rPr>
              <w:t xml:space="preserve">commit id, author, timestamp</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jv_commit_property</w:t>
            </w:r>
          </w:p>
        </w:tc>
        <w:tc>
          <w:tcPr/>
          <w:p w:rsidR="00000000" w:rsidDel="00000000" w:rsidP="00000000" w:rsidRDefault="00000000" w:rsidRPr="00000000" w14:paraId="0000001F">
            <w:pPr>
              <w:rPr/>
            </w:pPr>
            <w:r w:rsidDel="00000000" w:rsidR="00000000" w:rsidRPr="00000000">
              <w:rPr>
                <w:rtl w:val="0"/>
              </w:rPr>
              <w:t xml:space="preserve">Additional commit metadata</w:t>
            </w:r>
          </w:p>
        </w:tc>
        <w:tc>
          <w:tcPr/>
          <w:p w:rsidR="00000000" w:rsidDel="00000000" w:rsidP="00000000" w:rsidRDefault="00000000" w:rsidRPr="00000000" w14:paraId="00000020">
            <w:pPr>
              <w:rPr/>
            </w:pPr>
            <w:r w:rsidDel="00000000" w:rsidR="00000000" w:rsidRPr="00000000">
              <w:rPr>
                <w:rtl w:val="0"/>
              </w:rPr>
              <w:t xml:space="preserve">business/correlation properties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jv_global_id</w:t>
            </w:r>
          </w:p>
        </w:tc>
        <w:tc>
          <w:tcPr/>
          <w:p w:rsidR="00000000" w:rsidDel="00000000" w:rsidP="00000000" w:rsidRDefault="00000000" w:rsidRPr="00000000" w14:paraId="00000022">
            <w:pPr>
              <w:rPr/>
            </w:pPr>
            <w:r w:rsidDel="00000000" w:rsidR="00000000" w:rsidRPr="00000000">
              <w:rPr>
                <w:rtl w:val="0"/>
              </w:rPr>
              <w:t xml:space="preserve">Object identity</w:t>
            </w:r>
          </w:p>
        </w:tc>
        <w:tc>
          <w:tcPr/>
          <w:p w:rsidR="00000000" w:rsidDel="00000000" w:rsidP="00000000" w:rsidRDefault="00000000" w:rsidRPr="00000000" w14:paraId="00000023">
            <w:pPr>
              <w:rPr/>
            </w:pPr>
            <w:r w:rsidDel="00000000" w:rsidR="00000000" w:rsidRPr="00000000">
              <w:rPr>
                <w:rtl w:val="0"/>
              </w:rPr>
              <w:t xml:space="preserve">entity type + instance id</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jv_snapshot</w:t>
            </w:r>
          </w:p>
        </w:tc>
        <w:tc>
          <w:tcPr/>
          <w:p w:rsidR="00000000" w:rsidDel="00000000" w:rsidP="00000000" w:rsidRDefault="00000000" w:rsidRPr="00000000" w14:paraId="00000025">
            <w:pPr>
              <w:rPr/>
            </w:pPr>
            <w:r w:rsidDel="00000000" w:rsidR="00000000" w:rsidRPr="00000000">
              <w:rPr>
                <w:rtl w:val="0"/>
              </w:rPr>
              <w:t xml:space="preserve">Historical object state</w:t>
            </w:r>
          </w:p>
        </w:tc>
        <w:tc>
          <w:tcPr/>
          <w:p w:rsidR="00000000" w:rsidDel="00000000" w:rsidP="00000000" w:rsidRDefault="00000000" w:rsidRPr="00000000" w14:paraId="00000026">
            <w:pPr>
              <w:rPr/>
            </w:pPr>
            <w:r w:rsidDel="00000000" w:rsidR="00000000" w:rsidRPr="00000000">
              <w:rPr>
                <w:rtl w:val="0"/>
              </w:rPr>
              <w:t xml:space="preserve">version + serialized property state</w:t>
            </w:r>
          </w:p>
        </w:tc>
      </w:tr>
    </w:tbl>
    <w:p w:rsidR="00000000" w:rsidDel="00000000" w:rsidP="00000000" w:rsidRDefault="00000000" w:rsidRPr="00000000" w14:paraId="00000027">
      <w:pPr>
        <w:rPr/>
      </w:pPr>
      <w:r w:rsidDel="00000000" w:rsidR="00000000" w:rsidRPr="00000000">
        <w:rPr>
          <w:rtl w:val="0"/>
        </w:rPr>
        <w:t xml:space="preserve">Exact columns can vary by JaVers version/configuration. The important distinction is that requests stores the current state, while JaVers tables preserve the audit history.</w:t>
      </w:r>
    </w:p>
    <w:p w:rsidR="00000000" w:rsidDel="00000000" w:rsidP="00000000" w:rsidRDefault="00000000" w:rsidRPr="00000000" w14:paraId="00000028">
      <w:pPr>
        <w:pStyle w:val="Heading1"/>
        <w:rPr/>
      </w:pPr>
      <w:r w:rsidDel="00000000" w:rsidR="00000000" w:rsidRPr="00000000">
        <w:rPr>
          <w:rtl w:val="0"/>
        </w:rPr>
        <w:t xml:space="preserve">6. Creating &amp; Updating a Request</w:t>
      </w:r>
    </w:p>
    <w:tbl>
      <w:tblPr>
        <w:tblStyle w:val="Table7"/>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sz w:val="14"/>
                <w:szCs w:val="14"/>
                <w:rtl w:val="0"/>
              </w:rPr>
              <w:t xml:space="preserve">Request request = Request.builder()</w:t>
              <w:br w:type="textWrapping"/>
              <w:t xml:space="preserve">        .employeeId(1001L)</w:t>
              <w:br w:type="textWrapping"/>
              <w:t xml:space="preserve">        .startDate(LocalDate.of(2026, 9, 15))</w:t>
              <w:br w:type="textWrapping"/>
              <w:t xml:space="preserve">        .endDate(LocalDate.of(2026, 9, 17))</w:t>
              <w:br w:type="textWrapping"/>
              <w:t xml:space="preserve">        .status(RequestStatus.PENDING)</w:t>
              <w:br w:type="textWrapping"/>
              <w:t xml:space="preserve">        .totalHours(24.0)</w:t>
              <w:br w:type="textWrapping"/>
              <w:t xml:space="preserve">        .totalDays(3.0)</w:t>
              <w:br w:type="textWrapping"/>
              <w:t xml:space="preserve">        .build();</w:t>
              <w:br w:type="textWrapping"/>
              <w:br w:type="textWrapping"/>
              <w:t xml:space="preserve">requestRepository.save(request);</w:t>
              <w:br w:type="textWrapping"/>
              <w:br w:type="textWrapping"/>
              <w:t xml:space="preserve">// Later:</w:t>
              <w:br w:type="textWrapping"/>
              <w:t xml:space="preserve">request.setStatus(RequestStatus.APPROVED);</w:t>
              <w:br w:type="textWrapping"/>
              <w:t xml:space="preserve">requestRepository.save(request);</w:t>
            </w:r>
            <w:r w:rsidDel="00000000" w:rsidR="00000000" w:rsidRPr="00000000">
              <w:rPr>
                <w:rtl w:val="0"/>
              </w:rPr>
            </w:r>
          </w:p>
        </w:tc>
      </w:tr>
    </w:tbl>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first save creates the object's initial snapshot. The later save creates another snapshot when JaVers detects the changed state. JaVers can represent property-level changes such as status PENDING → APPROVED.</w:t>
      </w:r>
    </w:p>
    <w:p w:rsidR="00000000" w:rsidDel="00000000" w:rsidP="00000000" w:rsidRDefault="00000000" w:rsidRPr="00000000" w14:paraId="0000002C">
      <w:pPr>
        <w:pStyle w:val="Heading1"/>
        <w:rPr/>
      </w:pPr>
      <w:r w:rsidDel="00000000" w:rsidR="00000000" w:rsidRPr="00000000">
        <w:rPr>
          <w:rtl w:val="0"/>
        </w:rPr>
        <w:t xml:space="preserve">7. Retrieving Audit History</w:t>
      </w:r>
    </w:p>
    <w:tbl>
      <w:tblPr>
        <w:tblStyle w:val="Table8"/>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sz w:val="14"/>
                <w:szCs w:val="14"/>
                <w:rtl w:val="0"/>
              </w:rPr>
              <w:t xml:space="preserve">@RestController</w:t>
              <w:br w:type="textWrapping"/>
              <w:t xml:space="preserve">@RequestMapping("/api/requests")</w:t>
              <w:br w:type="textWrapping"/>
              <w:t xml:space="preserve">@RequiredArgsConstructor</w:t>
              <w:br w:type="textWrapping"/>
              <w:t xml:space="preserve">public class RequestController {</w:t>
              <w:br w:type="textWrapping"/>
              <w:br w:type="textWrapping"/>
              <w:t xml:space="preserve">    private final Javers javers;</w:t>
              <w:br w:type="textWrapping"/>
              <w:br w:type="textWrapping"/>
              <w:t xml:space="preserve">    @GetMapping("/{requestId}/audit")</w:t>
              <w:br w:type="textWrapping"/>
              <w:t xml:space="preserve">    public List&lt;Change&gt; getAuditHistory(</w:t>
              <w:br w:type="textWrapping"/>
              <w:t xml:space="preserve">            @PathVariable String requestId) {</w:t>
              <w:br w:type="textWrapping"/>
              <w:br w:type="textWrapping"/>
              <w:t xml:space="preserve">        JqlQuery query = QueryBuilder</w:t>
              <w:br w:type="textWrapping"/>
              <w:t xml:space="preserve">                .byInstanceId(requestId, Request.class)</w:t>
              <w:br w:type="textWrapping"/>
              <w:t xml:space="preserve">                .build();</w:t>
              <w:br w:type="textWrapping"/>
              <w:br w:type="textWrapping"/>
              <w:t xml:space="preserve">        return javers.findChanges(query);</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GET /api/requests/{requestId}/audit retrieves the changes for one Request instance. QueryBuilder.byInstanceId(...) limits the query to the requested entity ID, and findChanges(...) returns JaVers Change objects.</w:t>
      </w:r>
    </w:p>
    <w:p w:rsidR="00000000" w:rsidDel="00000000" w:rsidP="00000000" w:rsidRDefault="00000000" w:rsidRPr="00000000" w14:paraId="00000030">
      <w:pPr>
        <w:pStyle w:val="Heading1"/>
        <w:rPr/>
      </w:pPr>
      <w:r w:rsidDel="00000000" w:rsidR="00000000" w:rsidRPr="00000000">
        <w:rPr>
          <w:rtl w:val="0"/>
        </w:rPr>
        <w:t xml:space="preserve">8. Snapshots &amp; Version-Based Audit Data</w:t>
      </w:r>
    </w:p>
    <w:tbl>
      <w:tblPr>
        <w:tblStyle w:val="Table9"/>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sz w:val="14"/>
                <w:szCs w:val="14"/>
                <w:rtl w:val="0"/>
              </w:rPr>
              <w:t xml:space="preserve">List&lt;CdoSnapshot&gt; snapshots = javers.findSnapshots(</w:t>
              <w:br w:type="textWrapping"/>
              <w:t xml:space="preserve">    QueryBuilder.byInstanceId(requestId, Request.class).build()</w:t>
              <w:br w:type="textWrapping"/>
              <w:t xml:space="preserve">);</w:t>
            </w:r>
            <w:r w:rsidDel="00000000" w:rsidR="00000000" w:rsidRPr="00000000">
              <w:rPr>
                <w:rtl w:val="0"/>
              </w:rPr>
            </w:r>
          </w:p>
        </w:tc>
      </w:tr>
    </w:tbl>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group audit changes by JaVers object version:</w:t>
      </w:r>
    </w:p>
    <w:tbl>
      <w:tblPr>
        <w:tblStyle w:val="Table10"/>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14"/>
                <w:szCs w:val="14"/>
                <w:rtl w:val="0"/>
              </w:rPr>
              <w:t xml:space="preserve">public Map&lt;Long, List&lt;Change&gt;&gt; getRequestChangesByVersion(</w:t>
              <w:br w:type="textWrapping"/>
              <w:t xml:space="preserve">        String requestId) {</w:t>
              <w:br w:type="textWrapping"/>
              <w:br w:type="textWrapping"/>
              <w:t xml:space="preserve">    List&lt;CdoSnapshot&gt; snapshots = javers.findSnapshots(</w:t>
              <w:br w:type="textWrapping"/>
              <w:t xml:space="preserve">        QueryBuilder.byInstanceId(requestId, Request.class).build()</w:t>
              <w:br w:type="textWrapping"/>
              <w:t xml:space="preserve">    );</w:t>
              <w:br w:type="textWrapping"/>
              <w:br w:type="textWrapping"/>
              <w:t xml:space="preserve">    Map&lt;Long, List&lt;Change&gt;&gt; changesByVersion = new LinkedHashMap&lt;&gt;();</w:t>
              <w:br w:type="textWrapping"/>
              <w:br w:type="textWrapping"/>
              <w:t xml:space="preserve">    for (CdoSnapshot snapshot : snapshots) {</w:t>
              <w:br w:type="textWrapping"/>
              <w:t xml:space="preserve">        List&lt;Change&gt; changes = javers.findChanges(</w:t>
              <w:br w:type="textWrapping"/>
              <w:t xml:space="preserve">            QueryBuilder.byInstanceId(requestId, Request.class)</w:t>
              <w:br w:type="textWrapping"/>
              <w:t xml:space="preserve">                .withCommitId(snapshot.getCommitId())</w:t>
              <w:br w:type="textWrapping"/>
              <w:t xml:space="preserve">                .build()</w:t>
              <w:br w:type="textWrapping"/>
              <w:t xml:space="preserve">        );</w:t>
              <w:br w:type="textWrapping"/>
              <w:br w:type="textWrapping"/>
              <w:t xml:space="preserve">        changesByVersion.put(snapshot.getVersion(), changes);</w:t>
              <w:br w:type="textWrapping"/>
              <w:t xml:space="preserve">    }</w:t>
              <w:br w:type="textWrapping"/>
              <w:br w:type="textWrapping"/>
              <w:t xml:space="preserve">    return changesByVersion;</w:t>
              <w:br w:type="textWrapping"/>
              <w:t xml:space="preserve">}</w:t>
            </w:r>
            <w:r w:rsidDel="00000000" w:rsidR="00000000" w:rsidRPr="00000000">
              <w:rPr>
                <w:rtl w:val="0"/>
              </w:rPr>
            </w:r>
          </w:p>
        </w:tc>
      </w:tr>
    </w:tbl>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Here, snapshot.getVersion() identifies the JaVers object version and snapshot.getCommitId() identifies the commit associated with that snapshot. This is useful when the UI needs a timeline such as Version 1 → Version 2 → Version 3.</w:t>
      </w:r>
    </w:p>
    <w:p w:rsidR="00000000" w:rsidDel="00000000" w:rsidP="00000000" w:rsidRDefault="00000000" w:rsidRPr="00000000" w14:paraId="00000037">
      <w:pPr>
        <w:pStyle w:val="Heading1"/>
        <w:rPr/>
      </w:pPr>
      <w:r w:rsidDel="00000000" w:rsidR="00000000" w:rsidRPr="00000000">
        <w:rPr>
          <w:rtl w:val="0"/>
        </w:rPr>
        <w:t xml:space="preserve">9. Example Version History</w:t>
      </w:r>
    </w:p>
    <w:tbl>
      <w:tblPr>
        <w:tblStyle w:val="Table11"/>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sz w:val="14"/>
                <w:szCs w:val="14"/>
                <w:rtl w:val="0"/>
              </w:rPr>
              <w:t xml:space="preserve">Version 1</w:t>
              <w:br w:type="textWrapping"/>
              <w:t xml:space="preserve">  status     = PENDING</w:t>
              <w:br w:type="textWrapping"/>
              <w:t xml:space="preserve">  totalDays  = 3.0</w:t>
              <w:br w:type="textWrapping"/>
              <w:br w:type="textWrapping"/>
              <w:t xml:space="preserve">Version 2</w:t>
              <w:br w:type="textWrapping"/>
              <w:t xml:space="preserve">  status     = PENDING -&gt; APPROVED</w:t>
              <w:br w:type="textWrapping"/>
              <w:br w:type="textWrapping"/>
              <w:t xml:space="preserve">Version 3</w:t>
              <w:br w:type="textWrapping"/>
              <w:t xml:space="preserve">  totalDays  = 3.0 -&gt; 2.5</w:t>
            </w:r>
            <w:r w:rsidDel="00000000" w:rsidR="00000000" w:rsidRPr="00000000">
              <w:rPr>
                <w:rtl w:val="0"/>
              </w:rPr>
            </w:r>
          </w:p>
        </w:tc>
      </w:tr>
    </w:tbl>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a production API, it is generally better to map JaVers Change objects to an application DTO instead of exposing JaVers classes directly to Angular.</w:t>
      </w:r>
    </w:p>
    <w:p w:rsidR="00000000" w:rsidDel="00000000" w:rsidP="00000000" w:rsidRDefault="00000000" w:rsidRPr="00000000" w14:paraId="0000003B">
      <w:pPr>
        <w:pStyle w:val="Heading1"/>
        <w:rPr/>
      </w:pPr>
      <w:r w:rsidDel="00000000" w:rsidR="00000000" w:rsidRPr="00000000">
        <w:rPr>
          <w:rtl w:val="0"/>
        </w:rPr>
        <w:t xml:space="preserve">10. Author &amp; Custom Audit Metadata</w:t>
      </w:r>
    </w:p>
    <w:p w:rsidR="00000000" w:rsidDel="00000000" w:rsidP="00000000" w:rsidRDefault="00000000" w:rsidRPr="00000000" w14:paraId="0000003C">
      <w:pPr>
        <w:rPr/>
      </w:pPr>
      <w:r w:rsidDel="00000000" w:rsidR="00000000" w:rsidRPr="00000000">
        <w:rPr>
          <w:rtl w:val="0"/>
        </w:rPr>
        <w:t xml:space="preserve">An audit trail is more valuable when it identifies the user who made the change. With Spring Security, JaVers can use the authenticated user as the commit author.</w:t>
      </w:r>
    </w:p>
    <w:tbl>
      <w:tblPr>
        <w:tblStyle w:val="Table12"/>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sz w:val="14"/>
                <w:szCs w:val="14"/>
                <w:rtl w:val="0"/>
              </w:rPr>
              <w:t xml:space="preserve">@Bean</w:t>
              <w:br w:type="textWrapping"/>
              <w:t xml:space="preserve">public AuthorProvider authorProvider() {</w:t>
              <w:br w:type="textWrapping"/>
              <w:t xml:space="preserve">    return new SpringSecurityAuthorProvider();</w:t>
              <w:br w:type="textWrapping"/>
              <w:t xml:space="preserve">}</w:t>
            </w:r>
            <w:r w:rsidDel="00000000" w:rsidR="00000000" w:rsidRPr="00000000">
              <w:rPr>
                <w:rtl w:val="0"/>
              </w:rPr>
            </w:r>
          </w:p>
        </w:tc>
      </w:tr>
    </w:tbl>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Custom commit properties can also carry business context such as employeeId, requestId, source system, or correlation ID.</w:t>
      </w:r>
    </w:p>
    <w:tbl>
      <w:tblPr>
        <w:tblStyle w:val="Table13"/>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14"/>
                <w:szCs w:val="14"/>
                <w:rtl w:val="0"/>
              </w:rPr>
              <w:t xml:space="preserve">@Bean</w:t>
              <w:br w:type="textWrapping"/>
              <w:t xml:space="preserve">public CommitPropertiesProvider commitPropertiesProvider() {</w:t>
              <w:br w:type="textWrapping"/>
              <w:t xml:space="preserve">    return domainObject -&gt; {</w:t>
              <w:br w:type="textWrapping"/>
              <w:t xml:space="preserve">        Map&lt;String, String&gt; properties = new HashMap&lt;&gt;();</w:t>
              <w:br w:type="textWrapping"/>
              <w:br w:type="textWrapping"/>
              <w:t xml:space="preserve">        if (domainObject instanceof Request request) {</w:t>
              <w:br w:type="textWrapping"/>
              <w:t xml:space="preserve">            properties.put("employeeId",</w:t>
              <w:br w:type="textWrapping"/>
              <w:t xml:space="preserve">                    String.valueOf(request.getEmployeeId()));</w:t>
              <w:br w:type="textWrapping"/>
              <w:t xml:space="preserve">            properties.put("requestId", request.getId());</w:t>
              <w:br w:type="textWrapping"/>
              <w:t xml:space="preserve">        }</w:t>
              <w:br w:type="textWrapping"/>
              <w:br w:type="textWrapping"/>
              <w:t xml:space="preserve">        return properties;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11. Recommended Production Design</w:t>
      </w:r>
    </w:p>
    <w:tbl>
      <w:tblPr>
        <w:tblStyle w:val="Table14"/>
        <w:tblW w:w="10656.0" w:type="dxa"/>
        <w:jc w:val="center"/>
        <w:tblLayout w:type="fixed"/>
        <w:tblLook w:val="0400"/>
      </w:tblPr>
      <w:tblGrid>
        <w:gridCol w:w="10656"/>
        <w:tblGridChange w:id="0">
          <w:tblGrid>
            <w:gridCol w:w="10656"/>
          </w:tblGrid>
        </w:tblGridChange>
      </w:tblGrid>
      <w:tr>
        <w:trPr>
          <w:cantSplit w:val="0"/>
          <w:tblHeader w:val="0"/>
        </w:trPr>
        <w:tc>
          <w:tcPr>
            <w:shd w:fill="f2f3f5" w:val="clear"/>
          </w:tcPr>
          <w:p w:rsidR="00000000" w:rsidDel="00000000" w:rsidP="00000000" w:rsidRDefault="00000000" w:rsidRPr="00000000" w14:paraId="00000043">
            <w:pPr>
              <w:spacing w:after="0" w:lineRule="auto"/>
              <w:rPr/>
            </w:pPr>
            <w:r w:rsidDel="00000000" w:rsidR="00000000" w:rsidRPr="00000000">
              <w:rPr>
                <w:rFonts w:ascii="Consolas" w:cs="Consolas" w:eastAsia="Consolas" w:hAnsi="Consolas"/>
                <w:sz w:val="14"/>
                <w:szCs w:val="14"/>
                <w:rtl w:val="0"/>
              </w:rPr>
              <w:t xml:space="preserve">Angular</w:t>
              <w:br w:type="textWrapping"/>
              <w:t xml:space="preserve">   |</w:t>
              <w:br w:type="textWrapping"/>
              <w:t xml:space="preserve">GET /api/requests/{id}/audit</w:t>
              <w:br w:type="textWrapping"/>
              <w:t xml:space="preserve">   |</w:t>
              <w:br w:type="textWrapping"/>
              <w:t xml:space="preserve">RequestAuditController</w:t>
              <w:br w:type="textWrapping"/>
              <w:t xml:space="preserve">   |</w:t>
              <w:br w:type="textWrapping"/>
              <w:t xml:space="preserve">RequestAuditService</w:t>
              <w:br w:type="textWrapping"/>
              <w:t xml:space="preserve">   |</w:t>
              <w:br w:type="textWrapping"/>
              <w:t xml:space="preserve">Javers</w:t>
              <w:br w:type="textWrapping"/>
              <w:t xml:space="preserve">   |</w:t>
              <w:br w:type="textWrapping"/>
              <w:t xml:space="preserve">JaVers SQL tables</w:t>
            </w:r>
            <w:r w:rsidDel="00000000" w:rsidR="00000000" w:rsidRPr="00000000">
              <w:rPr>
                <w:rtl w:val="0"/>
              </w:rPr>
            </w:r>
          </w:p>
        </w:tc>
      </w:tr>
    </w:tbl>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JaVers querying in a service layer instead of putting all audit logic directly in the controller.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DTOs for Angular responses so the frontend is not coupled to JaVers Change/CdoSnapshot classes.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Configure an authenticated author provider where user identity is required.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custom commit properties for correlation IDs or business context when useful.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Audit only entities that require historical tracking; audit storage grows with the number of snapshots.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Protect audit data because snapshots can retain previous values, including values that have since been changed in the business table.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controlled database migrations and integration tests for the JaVers schema in production.</w:t>
      </w:r>
    </w:p>
    <w:p w:rsidR="00000000" w:rsidDel="00000000" w:rsidP="00000000" w:rsidRDefault="00000000" w:rsidRPr="00000000" w14:paraId="0000004C">
      <w:pPr>
        <w:pStyle w:val="Heading1"/>
        <w:rPr/>
      </w:pPr>
      <w:r w:rsidDel="00000000" w:rsidR="00000000" w:rsidRPr="00000000">
        <w:rPr>
          <w:rtl w:val="0"/>
        </w:rPr>
        <w:t xml:space="preserve">12. End-to-End Checklist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javers-spring-boot-starter-sql.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Configure MySQL datasource.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the Request entity.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@JaversSpringDataAuditable to RequestRepository.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Create/update Request through the repository.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Verify JaVers tables and snapshots.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QueryBuilder.byInstanceId(...) + findChanges(...) for audit history.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findSnapshots(...) for object versions.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snapshot.getVersion() and getCommitId() for version-oriented history.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Configure author/custom commit properties when required.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Return a stable audit DTO to Angular.</w:t>
      </w:r>
    </w:p>
    <w:p w:rsidR="00000000" w:rsidDel="00000000" w:rsidP="00000000" w:rsidRDefault="00000000" w:rsidRPr="00000000" w14:paraId="00000058">
      <w:pPr>
        <w:pStyle w:val="Heading1"/>
        <w:rPr/>
      </w:pPr>
      <w:r w:rsidDel="00000000" w:rsidR="00000000" w:rsidRPr="00000000">
        <w:rPr>
          <w:rtl w:val="0"/>
        </w:rPr>
        <w:t xml:space="preserve">Conclusion</w:t>
      </w:r>
    </w:p>
    <w:p w:rsidR="00000000" w:rsidDel="00000000" w:rsidP="00000000" w:rsidRDefault="00000000" w:rsidRPr="00000000" w14:paraId="00000059">
      <w:pPr>
        <w:rPr/>
      </w:pPr>
      <w:r w:rsidDel="00000000" w:rsidR="00000000" w:rsidRPr="00000000">
        <w:rPr>
          <w:rtl w:val="0"/>
        </w:rPr>
        <w:t xml:space="preserve">JaVers provides a clean auditing layer for Spring Boot applications without requiring every entity change to be manually copied into custom audit tables. For the Request module, @JaversSpringDataAuditable handles repository-level auditing, JaVers SQL tables retain historical snapshots, and QueryBuilder APIs provide flexible retrieval by object and version. This approach is suitable for approval workflows, HRMS/time-off systems, and other applications where traceability of business changes is important.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4362334" cy="233648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62334" cy="233648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4102978" cy="191279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02978" cy="191279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4476372" cy="269843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76372" cy="2698433"/>
                    </a:xfrm>
                    <a:prstGeom prst="rect"/>
                    <a:ln/>
                  </pic:spPr>
                </pic:pic>
              </a:graphicData>
            </a:graphic>
          </wp:inline>
        </w:drawing>
      </w:r>
      <w:r w:rsidDel="00000000" w:rsidR="00000000" w:rsidRPr="00000000">
        <w:rPr>
          <w:rtl w:val="0"/>
        </w:rPr>
      </w:r>
    </w:p>
    <w:sectPr>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4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40" w:before="100" w:lineRule="auto"/>
    </w:pPr>
    <w:rPr>
      <w:rFonts w:ascii="Play" w:cs="Play" w:eastAsia="Play" w:hAnsi="Play"/>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