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CAF3" w14:textId="77777777" w:rsidR="005A6A93" w:rsidRPr="00486185" w:rsidRDefault="00063F58" w:rsidP="00CC508E">
      <w:pPr>
        <w:pStyle w:val="1"/>
        <w:rPr>
          <w:rFonts w:hint="eastAsia"/>
        </w:rPr>
      </w:pPr>
      <w:r w:rsidRPr="00486185">
        <w:rPr>
          <w:rFonts w:hint="eastAsia"/>
        </w:rPr>
        <w:t>范围</w:t>
      </w:r>
    </w:p>
    <w:p w14:paraId="54689E8C" w14:textId="77777777" w:rsidR="00AF2D0D" w:rsidRDefault="00AF2D0D" w:rsidP="00CC508E">
      <w:pPr>
        <w:pStyle w:val="2"/>
        <w:rPr>
          <w:rFonts w:hint="eastAsia"/>
        </w:rPr>
      </w:pPr>
      <w:r w:rsidRPr="00486185">
        <w:t>标识</w:t>
      </w:r>
    </w:p>
    <w:p w14:paraId="4C974BA2" w14:textId="09541511" w:rsidR="001A6375" w:rsidRPr="00CC508E" w:rsidRDefault="00BF2502" w:rsidP="00202FD1">
      <w:pPr>
        <w:ind w:left="0" w:firstLineChars="200" w:firstLine="480"/>
        <w:rPr>
          <w:rFonts w:hint="eastAsia"/>
        </w:rPr>
      </w:pPr>
      <w:r>
        <w:rPr>
          <w:rFonts w:hint="eastAsia"/>
        </w:rPr>
        <w:t>标识正文</w:t>
      </w:r>
      <w:r w:rsidR="00B52F54">
        <w:rPr>
          <w:rFonts w:hint="eastAsia"/>
        </w:rPr>
        <w:t>按实际场景都是v就开始打开绝对不进口设备v打不开基本上多看几遍v可是不具备的就是</w:t>
      </w:r>
    </w:p>
    <w:p w14:paraId="633D5978" w14:textId="77777777" w:rsidR="0026235E" w:rsidRPr="00CC508E" w:rsidRDefault="0026235E" w:rsidP="00202FD1">
      <w:pPr>
        <w:ind w:left="0" w:firstLineChars="200" w:firstLine="480"/>
        <w:rPr>
          <w:rFonts w:hint="eastAsia"/>
        </w:rPr>
      </w:pPr>
      <w:proofErr w:type="spellStart"/>
      <w:r w:rsidRPr="00CC508E">
        <w:rPr>
          <w:rFonts w:hint="eastAsia"/>
        </w:rPr>
        <w:t>Csnvnindisnv</w:t>
      </w:r>
      <w:proofErr w:type="spellEnd"/>
    </w:p>
    <w:p w14:paraId="6C4A1B74" w14:textId="58E4CDAE" w:rsidR="00692C96" w:rsidRDefault="00692C96" w:rsidP="00202FD1">
      <w:pPr>
        <w:tabs>
          <w:tab w:val="left" w:pos="2989"/>
        </w:tabs>
        <w:ind w:left="0" w:firstLineChars="200" w:firstLine="480"/>
        <w:rPr>
          <w:rFonts w:hint="eastAsia"/>
        </w:rPr>
      </w:pPr>
      <w:proofErr w:type="spellStart"/>
      <w:r w:rsidRPr="00CC508E">
        <w:rPr>
          <w:rFonts w:hint="eastAsia"/>
        </w:rPr>
        <w:t>S</w:t>
      </w:r>
      <w:r w:rsidR="0026235E" w:rsidRPr="00CC508E">
        <w:rPr>
          <w:rFonts w:hint="eastAsia"/>
        </w:rPr>
        <w:t>kvdnskvkd</w:t>
      </w:r>
      <w:proofErr w:type="spellEnd"/>
    </w:p>
    <w:p w14:paraId="303C63FB" w14:textId="77777777" w:rsidR="00692C96" w:rsidRDefault="00692C96" w:rsidP="00692C96">
      <w:pPr>
        <w:pStyle w:val="a9"/>
        <w:numPr>
          <w:ilvl w:val="0"/>
          <w:numId w:val="7"/>
        </w:numPr>
        <w:tabs>
          <w:tab w:val="left" w:pos="2989"/>
        </w:tabs>
        <w:jc w:val="center"/>
        <w:rPr>
          <w:rFonts w:hint="eastAsia"/>
        </w:rPr>
      </w:pPr>
      <w:r>
        <w:rPr>
          <w:rFonts w:hint="eastAsia"/>
        </w:rPr>
        <w:t>清单x</w:t>
      </w:r>
    </w:p>
    <w:p w14:paraId="439E45B5" w14:textId="18644605" w:rsidR="0026235E" w:rsidRPr="00CC508E" w:rsidRDefault="00692C96" w:rsidP="00692C96">
      <w:pPr>
        <w:pStyle w:val="a9"/>
        <w:numPr>
          <w:ilvl w:val="0"/>
          <w:numId w:val="7"/>
        </w:numPr>
        <w:tabs>
          <w:tab w:val="left" w:pos="2989"/>
        </w:tabs>
        <w:jc w:val="center"/>
        <w:rPr>
          <w:rFonts w:hint="eastAsia"/>
        </w:rPr>
      </w:pPr>
      <w:r>
        <w:rPr>
          <w:rFonts w:hint="eastAsia"/>
        </w:rPr>
        <w:t>清单y</w:t>
      </w:r>
    </w:p>
    <w:p w14:paraId="29E506EC" w14:textId="77777777" w:rsidR="00AF2D0D" w:rsidRDefault="00AF2D0D" w:rsidP="00CC508E">
      <w:pPr>
        <w:pStyle w:val="2"/>
        <w:rPr>
          <w:rFonts w:hint="eastAsia"/>
        </w:rPr>
      </w:pPr>
      <w:r w:rsidRPr="00486185">
        <w:t>系统概述</w:t>
      </w:r>
    </w:p>
    <w:p w14:paraId="5247613A" w14:textId="77777777" w:rsidR="00503E6B" w:rsidRDefault="00AC34C4" w:rsidP="00CC508E">
      <w:pPr>
        <w:rPr>
          <w:rFonts w:hint="eastAsia"/>
        </w:rPr>
      </w:pPr>
      <w:r>
        <w:rPr>
          <w:rFonts w:hint="eastAsia"/>
        </w:rPr>
        <w:t>系统概述正文</w:t>
      </w:r>
    </w:p>
    <w:p w14:paraId="1769D194" w14:textId="77777777" w:rsidR="00AC34C4" w:rsidRPr="00503E6B" w:rsidRDefault="00AC34C4" w:rsidP="00CC508E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5199D6A2" w14:textId="77777777" w:rsidR="00AF2D0D" w:rsidRDefault="00AF2D0D" w:rsidP="00CC508E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15CBE3B7" w14:textId="77777777" w:rsidR="004F0389" w:rsidRDefault="004F0389" w:rsidP="004F0389">
      <w:pPr>
        <w:rPr>
          <w:rFonts w:hint="eastAsia"/>
        </w:rPr>
      </w:pPr>
      <w:r>
        <w:rPr>
          <w:rFonts w:hint="eastAsia"/>
        </w:rPr>
        <w:t>文档概述正文</w:t>
      </w:r>
    </w:p>
    <w:p w14:paraId="49EB954F" w14:textId="77777777" w:rsidR="004F0389" w:rsidRPr="004F0389" w:rsidRDefault="004F0389" w:rsidP="004F0389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6DCBC985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977"/>
        <w:gridCol w:w="1967"/>
        <w:gridCol w:w="1967"/>
      </w:tblGrid>
      <w:tr w:rsidR="004B2DCA" w14:paraId="674E62B8" w14:textId="77777777">
        <w:tc>
          <w:tcPr>
            <w:tcW w:w="2130" w:type="dxa"/>
            <w:shd w:val="clear" w:color="auto" w:fill="auto"/>
          </w:tcPr>
          <w:p w14:paraId="3DFEDAA5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7516B1FF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2B77D79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4554BEB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B2DCA" w14:paraId="0C04B32C" w14:textId="77777777">
        <w:tc>
          <w:tcPr>
            <w:tcW w:w="2130" w:type="dxa"/>
            <w:shd w:val="clear" w:color="auto" w:fill="auto"/>
          </w:tcPr>
          <w:p w14:paraId="452E1059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13360891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AF35B2D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4FD7F2E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B2DCA" w14:paraId="1F168975" w14:textId="77777777">
        <w:tc>
          <w:tcPr>
            <w:tcW w:w="2130" w:type="dxa"/>
            <w:shd w:val="clear" w:color="auto" w:fill="auto"/>
          </w:tcPr>
          <w:p w14:paraId="2B5A5FF3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451FB343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6C2CDDD7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0476C68" w14:textId="77777777" w:rsidR="004B2DCA" w:rsidRDefault="004B2DCA" w:rsidP="008477E4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EA3FF68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运行环境要求</w:t>
      </w:r>
    </w:p>
    <w:p w14:paraId="348A1193" w14:textId="77777777" w:rsid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硬件环境</w:t>
      </w:r>
    </w:p>
    <w:p w14:paraId="2FD0F13F" w14:textId="5562AF1F" w:rsidR="00C67F31" w:rsidRDefault="00C67F31" w:rsidP="00B421A7">
      <w:pPr>
        <w:pStyle w:val="3"/>
        <w:rPr>
          <w:rFonts w:hint="eastAsia"/>
        </w:rPr>
      </w:pPr>
      <w:r w:rsidRPr="00B421A7">
        <w:t>目标机硬件环境</w:t>
      </w:r>
    </w:p>
    <w:p w14:paraId="7DC3C43E" w14:textId="77777777" w:rsidR="00545D22" w:rsidRDefault="00545D22" w:rsidP="00545D22">
      <w:pPr>
        <w:rPr>
          <w:rFonts w:hint="eastAsia"/>
        </w:rPr>
      </w:pPr>
      <w:r>
        <w:rPr>
          <w:rFonts w:hint="eastAsia"/>
        </w:rPr>
        <w:t>目标机硬件环境要求</w:t>
      </w:r>
      <w:r w:rsidR="00042D6E">
        <w:rPr>
          <w:rFonts w:hint="eastAsia"/>
        </w:rPr>
        <w:t>介绍正文</w:t>
      </w:r>
    </w:p>
    <w:p w14:paraId="5A4C6DDE" w14:textId="77777777" w:rsidR="00545D22" w:rsidRPr="00545D22" w:rsidRDefault="00545D22" w:rsidP="00545D22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411FB47E" w14:textId="0407B22D" w:rsidR="00C67F31" w:rsidRDefault="00C67F31" w:rsidP="00545D22">
      <w:pPr>
        <w:pStyle w:val="3"/>
        <w:rPr>
          <w:rFonts w:hint="eastAsia"/>
        </w:rPr>
      </w:pPr>
      <w:r>
        <w:rPr>
          <w:rFonts w:hint="eastAsia"/>
        </w:rPr>
        <w:t>宿主机硬件环境</w:t>
      </w:r>
    </w:p>
    <w:p w14:paraId="785C0D40" w14:textId="77777777" w:rsidR="005101EF" w:rsidRDefault="005101EF" w:rsidP="005101EF">
      <w:pPr>
        <w:rPr>
          <w:rFonts w:hint="eastAsia"/>
        </w:rPr>
      </w:pPr>
      <w:r>
        <w:rPr>
          <w:rFonts w:hint="eastAsia"/>
        </w:rPr>
        <w:t>宿主机硬件环境要求</w:t>
      </w:r>
      <w:r w:rsidR="00042D6E">
        <w:rPr>
          <w:rFonts w:hint="eastAsia"/>
        </w:rPr>
        <w:t>介绍正文</w:t>
      </w:r>
    </w:p>
    <w:p w14:paraId="7E755B63" w14:textId="77777777" w:rsidR="005101EF" w:rsidRPr="005101EF" w:rsidRDefault="005101EF" w:rsidP="005101E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73FF101" w14:textId="77777777" w:rsid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lastRenderedPageBreak/>
        <w:t>软件环境</w:t>
      </w:r>
    </w:p>
    <w:p w14:paraId="6B0D9FEF" w14:textId="77777777" w:rsidR="009A71A5" w:rsidRDefault="009A71A5" w:rsidP="009A71A5">
      <w:pPr>
        <w:pStyle w:val="3"/>
        <w:rPr>
          <w:rFonts w:hint="eastAsia"/>
        </w:rPr>
      </w:pPr>
      <w:r>
        <w:rPr>
          <w:rFonts w:hint="eastAsia"/>
        </w:rPr>
        <w:t>目标机软件环境</w:t>
      </w:r>
    </w:p>
    <w:p w14:paraId="04BD754F" w14:textId="77777777" w:rsidR="009A71A5" w:rsidRDefault="009A71A5" w:rsidP="009A71A5">
      <w:pPr>
        <w:rPr>
          <w:rFonts w:hint="eastAsia"/>
        </w:rPr>
      </w:pPr>
      <w:r>
        <w:rPr>
          <w:rFonts w:hint="eastAsia"/>
        </w:rPr>
        <w:t>目标机软件环境</w:t>
      </w:r>
      <w:r w:rsidR="00816D29">
        <w:rPr>
          <w:rFonts w:hint="eastAsia"/>
        </w:rPr>
        <w:t>介绍正文</w:t>
      </w:r>
    </w:p>
    <w:p w14:paraId="734A174F" w14:textId="77777777" w:rsidR="009A71A5" w:rsidRPr="009A71A5" w:rsidRDefault="009A71A5" w:rsidP="009A71A5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C6D3A11" w14:textId="77777777" w:rsidR="009A71A5" w:rsidRDefault="009A71A5" w:rsidP="009A71A5">
      <w:pPr>
        <w:pStyle w:val="3"/>
        <w:rPr>
          <w:rFonts w:hint="eastAsia"/>
        </w:rPr>
      </w:pPr>
      <w:r>
        <w:rPr>
          <w:rFonts w:hint="eastAsia"/>
        </w:rPr>
        <w:t>宿主机软件环境</w:t>
      </w:r>
    </w:p>
    <w:p w14:paraId="05598E7F" w14:textId="77777777" w:rsidR="00914720" w:rsidRDefault="00914720" w:rsidP="00914720">
      <w:pPr>
        <w:rPr>
          <w:rFonts w:hint="eastAsia"/>
        </w:rPr>
      </w:pPr>
      <w:r>
        <w:rPr>
          <w:rFonts w:hint="eastAsia"/>
        </w:rPr>
        <w:t>宿主机软件环境</w:t>
      </w:r>
      <w:r w:rsidR="00AA0E17">
        <w:rPr>
          <w:rFonts w:hint="eastAsia"/>
        </w:rPr>
        <w:t>介绍正文</w:t>
      </w:r>
    </w:p>
    <w:p w14:paraId="57BC5C67" w14:textId="77777777" w:rsidR="00914720" w:rsidRPr="00914720" w:rsidRDefault="00914720" w:rsidP="00914720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031B315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技术要求</w:t>
      </w:r>
    </w:p>
    <w:p w14:paraId="3DB01A66" w14:textId="77777777" w:rsidR="0028339B" w:rsidRP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27F198F1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7A851FE0" w14:textId="77777777" w:rsidR="00B11769" w:rsidRDefault="00B11769" w:rsidP="00B11769">
      <w:pPr>
        <w:rPr>
          <w:rFonts w:hint="eastAsia"/>
        </w:rPr>
      </w:pPr>
      <w:r>
        <w:rPr>
          <w:rFonts w:hint="eastAsia"/>
        </w:rPr>
        <w:t>初始</w:t>
      </w:r>
      <w:r w:rsidR="00D16029">
        <w:rPr>
          <w:rFonts w:hint="eastAsia"/>
        </w:rPr>
        <w:t>化</w:t>
      </w:r>
      <w:r>
        <w:rPr>
          <w:rFonts w:hint="eastAsia"/>
        </w:rPr>
        <w:t>功能</w:t>
      </w:r>
      <w:r w:rsidR="00721A9E">
        <w:rPr>
          <w:rFonts w:hint="eastAsia"/>
        </w:rPr>
        <w:t>介绍正文</w:t>
      </w:r>
    </w:p>
    <w:p w14:paraId="6024DBC5" w14:textId="77777777" w:rsidR="00B11769" w:rsidRPr="00B11769" w:rsidRDefault="00B11769" w:rsidP="00B11769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010FF71A" w14:textId="77777777" w:rsidR="00480F23" w:rsidRDefault="00480F23" w:rsidP="008E79D7">
      <w:pPr>
        <w:pStyle w:val="3"/>
        <w:rPr>
          <w:rFonts w:hint="eastAsia"/>
        </w:rPr>
      </w:pPr>
      <w:proofErr w:type="gramStart"/>
      <w:r>
        <w:rPr>
          <w:rFonts w:hint="eastAsia"/>
        </w:rPr>
        <w:t>通信建链功能</w:t>
      </w:r>
      <w:proofErr w:type="gramEnd"/>
    </w:p>
    <w:p w14:paraId="5C874E73" w14:textId="77777777" w:rsidR="005C329D" w:rsidRDefault="005C329D" w:rsidP="005C329D">
      <w:pPr>
        <w:rPr>
          <w:rFonts w:hint="eastAsia"/>
        </w:rPr>
      </w:pPr>
      <w:proofErr w:type="gramStart"/>
      <w:r>
        <w:rPr>
          <w:rFonts w:hint="eastAsia"/>
        </w:rPr>
        <w:t>通信建链功能</w:t>
      </w:r>
      <w:proofErr w:type="gramEnd"/>
      <w:r w:rsidR="006959C4">
        <w:rPr>
          <w:rFonts w:hint="eastAsia"/>
        </w:rPr>
        <w:t>介绍正文</w:t>
      </w:r>
    </w:p>
    <w:p w14:paraId="4DD97FD9" w14:textId="77777777" w:rsidR="005C329D" w:rsidRPr="005C329D" w:rsidRDefault="005C329D" w:rsidP="005C329D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2C0A869E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2ADB2C9F" w14:textId="77777777" w:rsidR="00B11769" w:rsidRDefault="00B11769" w:rsidP="00B11769">
      <w:pPr>
        <w:pStyle w:val="4"/>
        <w:rPr>
          <w:rFonts w:hint="eastAsia"/>
        </w:rPr>
      </w:pPr>
      <w:r>
        <w:rPr>
          <w:rFonts w:hint="eastAsia"/>
        </w:rPr>
        <w:t>与作战控制计算机的校时</w:t>
      </w:r>
    </w:p>
    <w:p w14:paraId="354BA5B5" w14:textId="77777777" w:rsidR="00A70707" w:rsidRDefault="00A70707" w:rsidP="00A70707">
      <w:pPr>
        <w:rPr>
          <w:rFonts w:hint="eastAsia"/>
        </w:rPr>
      </w:pPr>
      <w:r>
        <w:rPr>
          <w:rFonts w:hint="eastAsia"/>
        </w:rPr>
        <w:t>与作战控制计算机的校时</w:t>
      </w:r>
      <w:r w:rsidR="00B315A0">
        <w:rPr>
          <w:rFonts w:hint="eastAsia"/>
        </w:rPr>
        <w:t>介绍正文</w:t>
      </w:r>
    </w:p>
    <w:p w14:paraId="3220D158" w14:textId="77777777" w:rsidR="00A70707" w:rsidRPr="00A70707" w:rsidRDefault="00A70707" w:rsidP="00A70707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300BE67A" w14:textId="77777777" w:rsidR="00B11769" w:rsidRDefault="00B11769" w:rsidP="00B11769">
      <w:pPr>
        <w:pStyle w:val="4"/>
        <w:rPr>
          <w:rFonts w:hint="eastAsia"/>
        </w:rPr>
      </w:pPr>
      <w:r>
        <w:rPr>
          <w:rFonts w:hint="eastAsia"/>
        </w:rPr>
        <w:t>与其它战车的校时</w:t>
      </w:r>
    </w:p>
    <w:p w14:paraId="53959110" w14:textId="77777777" w:rsidR="005E6ADE" w:rsidRDefault="005E6ADE" w:rsidP="005E6ADE">
      <w:pPr>
        <w:rPr>
          <w:rFonts w:hint="eastAsia"/>
        </w:rPr>
      </w:pPr>
      <w:r>
        <w:rPr>
          <w:rFonts w:hint="eastAsia"/>
        </w:rPr>
        <w:t>与其它战车的校时</w:t>
      </w:r>
      <w:r w:rsidR="00545299">
        <w:rPr>
          <w:rFonts w:hint="eastAsia"/>
        </w:rPr>
        <w:t>介绍正文</w:t>
      </w:r>
    </w:p>
    <w:p w14:paraId="2BEAFC3D" w14:textId="77777777" w:rsidR="005E6ADE" w:rsidRPr="005E6ADE" w:rsidRDefault="005E6ADE" w:rsidP="005E6ADE">
      <w:pPr>
        <w:rPr>
          <w:rFonts w:hint="eastAsia"/>
        </w:rPr>
      </w:pPr>
      <w:proofErr w:type="spellStart"/>
      <w:r>
        <w:rPr>
          <w:rFonts w:hint="eastAsia"/>
        </w:rPr>
        <w:t>Xxxxxxx</w:t>
      </w:r>
      <w:proofErr w:type="spellEnd"/>
    </w:p>
    <w:p w14:paraId="70DB7970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2ECEB041" w14:textId="77777777" w:rsidR="00F55F2C" w:rsidRDefault="00F55F2C" w:rsidP="00F55F2C">
      <w:pPr>
        <w:rPr>
          <w:rFonts w:hint="eastAsia"/>
        </w:rPr>
      </w:pPr>
      <w:r>
        <w:rPr>
          <w:rFonts w:hint="eastAsia"/>
        </w:rPr>
        <w:t>系统预处理功能</w:t>
      </w:r>
      <w:r w:rsidR="006B480D">
        <w:rPr>
          <w:rFonts w:hint="eastAsia"/>
        </w:rPr>
        <w:t>介绍正文</w:t>
      </w:r>
    </w:p>
    <w:p w14:paraId="4A4C7D1D" w14:textId="77777777" w:rsidR="00F55F2C" w:rsidRPr="00F55F2C" w:rsidRDefault="00F55F2C" w:rsidP="00F55F2C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36890A8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lastRenderedPageBreak/>
        <w:t>目标融合处理功能</w:t>
      </w:r>
    </w:p>
    <w:p w14:paraId="0D82760B" w14:textId="77777777" w:rsidR="00077168" w:rsidRDefault="00077168" w:rsidP="00077168">
      <w:pPr>
        <w:rPr>
          <w:rFonts w:hint="eastAsia"/>
        </w:rPr>
      </w:pPr>
      <w:r>
        <w:rPr>
          <w:rFonts w:hint="eastAsia"/>
        </w:rPr>
        <w:t>目标融合处理功能</w:t>
      </w:r>
      <w:r w:rsidR="00D50A09">
        <w:rPr>
          <w:rFonts w:hint="eastAsia"/>
        </w:rPr>
        <w:t>介绍正文</w:t>
      </w:r>
    </w:p>
    <w:p w14:paraId="60F744F5" w14:textId="77777777" w:rsidR="00077168" w:rsidRPr="00077168" w:rsidRDefault="00077168" w:rsidP="00077168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091D575B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目标威胁判断及分配功能</w:t>
      </w:r>
    </w:p>
    <w:p w14:paraId="45ACE432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目标威胁判断及分配功能</w:t>
      </w:r>
      <w:r w:rsidR="00D451B3">
        <w:rPr>
          <w:rFonts w:hint="eastAsia"/>
        </w:rPr>
        <w:t>介绍正文</w:t>
      </w:r>
    </w:p>
    <w:p w14:paraId="14BB3D77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6E31B5E6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041C3730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指挥决策信息处理功能</w:t>
      </w:r>
      <w:r w:rsidR="007C771E">
        <w:rPr>
          <w:rFonts w:hint="eastAsia"/>
        </w:rPr>
        <w:t>介绍正文</w:t>
      </w:r>
    </w:p>
    <w:p w14:paraId="497DDF04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7CE1673A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6E4226E9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模拟目标生成功能</w:t>
      </w:r>
      <w:r w:rsidR="00C85113">
        <w:rPr>
          <w:rFonts w:hint="eastAsia"/>
        </w:rPr>
        <w:t>介绍正文</w:t>
      </w:r>
    </w:p>
    <w:p w14:paraId="7ADBA8CF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57E80A41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软件工作模式</w:t>
      </w:r>
    </w:p>
    <w:p w14:paraId="7BDE3F98" w14:textId="77777777" w:rsidR="00F94D8C" w:rsidRDefault="00F94D8C" w:rsidP="00F94D8C">
      <w:pPr>
        <w:rPr>
          <w:rFonts w:hint="eastAsia"/>
        </w:rPr>
      </w:pPr>
      <w:r>
        <w:rPr>
          <w:rFonts w:hint="eastAsia"/>
        </w:rPr>
        <w:t>软件工作模式介绍</w:t>
      </w:r>
      <w:r w:rsidR="00060D84">
        <w:rPr>
          <w:rFonts w:hint="eastAsia"/>
        </w:rPr>
        <w:t>正文。</w:t>
      </w:r>
    </w:p>
    <w:p w14:paraId="183A9E36" w14:textId="77777777" w:rsidR="00F94D8C" w:rsidRPr="00F94D8C" w:rsidRDefault="00F94D8C" w:rsidP="00F94D8C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1BD437FD" w14:textId="77777777" w:rsidR="00A276AA" w:rsidRDefault="00A276AA" w:rsidP="008F49D5">
      <w:pPr>
        <w:pStyle w:val="4"/>
        <w:rPr>
          <w:rFonts w:hint="eastAsia"/>
        </w:rPr>
      </w:pPr>
      <w:r w:rsidRPr="008F49D5">
        <w:t>软件</w:t>
      </w:r>
      <w:r w:rsidRPr="008F49D5">
        <w:rPr>
          <w:rFonts w:hint="eastAsia"/>
        </w:rPr>
        <w:t>任务剖面图</w:t>
      </w:r>
    </w:p>
    <w:p w14:paraId="3774AB7E" w14:textId="3BE8462E" w:rsidR="00AF76F3" w:rsidRDefault="00315A48" w:rsidP="001F1D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22B4AB" wp14:editId="666B77CF">
            <wp:extent cx="5270500" cy="151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E87D" w14:textId="3B4D02F4" w:rsidR="00352CF1" w:rsidRDefault="00352CF1" w:rsidP="001F1D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8C003A" wp14:editId="3A478FFC">
            <wp:extent cx="2311400" cy="2162184"/>
            <wp:effectExtent l="0" t="0" r="0" b="9525"/>
            <wp:docPr id="74841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3" cy="21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DFAF" w14:textId="725C6F99" w:rsidR="008B5400" w:rsidRPr="00AF76F3" w:rsidRDefault="0071784E" w:rsidP="001F1DBC">
      <w:pPr>
        <w:jc w:val="center"/>
        <w:rPr>
          <w:rFonts w:hint="eastAsia"/>
        </w:rPr>
      </w:pPr>
      <w:r>
        <w:rPr>
          <w:rFonts w:hint="eastAsia"/>
        </w:rPr>
        <w:lastRenderedPageBreak/>
        <w:t>我的图片</w:t>
      </w:r>
    </w:p>
    <w:p w14:paraId="11E3DEA9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“模式1”工作模式概述</w:t>
      </w:r>
    </w:p>
    <w:p w14:paraId="6DE1C3B9" w14:textId="77777777" w:rsidR="009C45F4" w:rsidRDefault="009C45F4" w:rsidP="009C45F4">
      <w:pPr>
        <w:rPr>
          <w:rFonts w:hint="eastAsia"/>
        </w:rPr>
      </w:pPr>
      <w:r>
        <w:rPr>
          <w:rFonts w:hint="eastAsia"/>
        </w:rPr>
        <w:t>“模式1”工作模式概述正文。</w:t>
      </w:r>
    </w:p>
    <w:p w14:paraId="091E713E" w14:textId="77777777" w:rsidR="009C45F4" w:rsidRPr="009C45F4" w:rsidRDefault="009C45F4" w:rsidP="009C45F4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6FEB13B0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“模式2”工作模式概述</w:t>
      </w:r>
    </w:p>
    <w:p w14:paraId="285F41AC" w14:textId="77777777" w:rsidR="00B1235F" w:rsidRDefault="00B1235F" w:rsidP="00B1235F">
      <w:pPr>
        <w:rPr>
          <w:rFonts w:hint="eastAsia"/>
        </w:rPr>
      </w:pPr>
      <w:r>
        <w:rPr>
          <w:rFonts w:hint="eastAsia"/>
        </w:rPr>
        <w:t>“模式</w:t>
      </w:r>
      <w:r w:rsidR="001B59A5">
        <w:rPr>
          <w:rFonts w:hint="eastAsia"/>
        </w:rPr>
        <w:t>2</w:t>
      </w:r>
      <w:r>
        <w:rPr>
          <w:rFonts w:hint="eastAsia"/>
        </w:rPr>
        <w:t>”工作模式概述正文。</w:t>
      </w:r>
    </w:p>
    <w:p w14:paraId="69672B57" w14:textId="77777777" w:rsidR="00B1235F" w:rsidRPr="00B1235F" w:rsidRDefault="00B1235F" w:rsidP="00B1235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35F689DD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“模式3”工作模式概述</w:t>
      </w:r>
    </w:p>
    <w:p w14:paraId="4E13B448" w14:textId="77777777" w:rsidR="00B1235F" w:rsidRDefault="00B1235F" w:rsidP="00B1235F">
      <w:pPr>
        <w:rPr>
          <w:rFonts w:hint="eastAsia"/>
        </w:rPr>
      </w:pPr>
      <w:r>
        <w:rPr>
          <w:rFonts w:hint="eastAsia"/>
        </w:rPr>
        <w:t>“模式</w:t>
      </w:r>
      <w:r w:rsidR="001B59A5">
        <w:rPr>
          <w:rFonts w:hint="eastAsia"/>
        </w:rPr>
        <w:t>3</w:t>
      </w:r>
      <w:r>
        <w:rPr>
          <w:rFonts w:hint="eastAsia"/>
        </w:rPr>
        <w:t>”工作模式概述正文。</w:t>
      </w:r>
    </w:p>
    <w:p w14:paraId="64F8158E" w14:textId="77777777" w:rsidR="00B1235F" w:rsidRPr="00B1235F" w:rsidRDefault="00B1235F" w:rsidP="00B1235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sectPr w:rsidR="00B1235F" w:rsidRPr="00B1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AA810" w14:textId="77777777" w:rsidR="0076566F" w:rsidRDefault="0076566F" w:rsidP="00F06B1E">
      <w:pPr>
        <w:rPr>
          <w:rFonts w:hint="eastAsia"/>
        </w:rPr>
      </w:pPr>
      <w:r>
        <w:separator/>
      </w:r>
    </w:p>
  </w:endnote>
  <w:endnote w:type="continuationSeparator" w:id="0">
    <w:p w14:paraId="5B3A76AE" w14:textId="77777777" w:rsidR="0076566F" w:rsidRDefault="0076566F" w:rsidP="00F06B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9282F" w14:textId="77777777" w:rsidR="0076566F" w:rsidRDefault="0076566F" w:rsidP="00F06B1E">
      <w:pPr>
        <w:rPr>
          <w:rFonts w:hint="eastAsia"/>
        </w:rPr>
      </w:pPr>
      <w:r>
        <w:separator/>
      </w:r>
    </w:p>
  </w:footnote>
  <w:footnote w:type="continuationSeparator" w:id="0">
    <w:p w14:paraId="33A75FEB" w14:textId="77777777" w:rsidR="0076566F" w:rsidRDefault="0076566F" w:rsidP="00F06B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32A"/>
    <w:multiLevelType w:val="multilevel"/>
    <w:tmpl w:val="592AFD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DFA72E0"/>
    <w:multiLevelType w:val="multilevel"/>
    <w:tmpl w:val="B8A630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203AA1"/>
    <w:multiLevelType w:val="multilevel"/>
    <w:tmpl w:val="E482EC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4B0468B"/>
    <w:multiLevelType w:val="multilevel"/>
    <w:tmpl w:val="8F68FD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3B33929"/>
    <w:multiLevelType w:val="hybridMultilevel"/>
    <w:tmpl w:val="1804CF0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E536737"/>
    <w:multiLevelType w:val="hybridMultilevel"/>
    <w:tmpl w:val="414E9974"/>
    <w:lvl w:ilvl="0" w:tplc="A56C9DA4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851284">
    <w:abstractNumId w:val="5"/>
  </w:num>
  <w:num w:numId="2" w16cid:durableId="1896307316">
    <w:abstractNumId w:val="3"/>
  </w:num>
  <w:num w:numId="3" w16cid:durableId="1623000032">
    <w:abstractNumId w:val="2"/>
  </w:num>
  <w:num w:numId="4" w16cid:durableId="1228609319">
    <w:abstractNumId w:val="1"/>
  </w:num>
  <w:num w:numId="5" w16cid:durableId="1704138810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" w16cid:durableId="579219443">
    <w:abstractNumId w:val="0"/>
  </w:num>
  <w:num w:numId="7" w16cid:durableId="980571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E7"/>
    <w:rsid w:val="00042D6E"/>
    <w:rsid w:val="00060D84"/>
    <w:rsid w:val="00063F58"/>
    <w:rsid w:val="00077168"/>
    <w:rsid w:val="00082922"/>
    <w:rsid w:val="000E0CED"/>
    <w:rsid w:val="000E706F"/>
    <w:rsid w:val="001A6375"/>
    <w:rsid w:val="001B59A5"/>
    <w:rsid w:val="001F1DBC"/>
    <w:rsid w:val="00202FD1"/>
    <w:rsid w:val="0026235E"/>
    <w:rsid w:val="0028339B"/>
    <w:rsid w:val="00315A48"/>
    <w:rsid w:val="00352CF1"/>
    <w:rsid w:val="003E21E7"/>
    <w:rsid w:val="00427DBA"/>
    <w:rsid w:val="00454CFC"/>
    <w:rsid w:val="00465475"/>
    <w:rsid w:val="00480F23"/>
    <w:rsid w:val="00486185"/>
    <w:rsid w:val="00487F9A"/>
    <w:rsid w:val="004A4C60"/>
    <w:rsid w:val="004B2DCA"/>
    <w:rsid w:val="004F0389"/>
    <w:rsid w:val="00503E6B"/>
    <w:rsid w:val="005101EF"/>
    <w:rsid w:val="005141C5"/>
    <w:rsid w:val="00545299"/>
    <w:rsid w:val="00545D22"/>
    <w:rsid w:val="00561414"/>
    <w:rsid w:val="005A6A93"/>
    <w:rsid w:val="005C329D"/>
    <w:rsid w:val="005E6ADE"/>
    <w:rsid w:val="00660222"/>
    <w:rsid w:val="00692C96"/>
    <w:rsid w:val="006959C4"/>
    <w:rsid w:val="00697863"/>
    <w:rsid w:val="006B480D"/>
    <w:rsid w:val="0071784E"/>
    <w:rsid w:val="00721A9E"/>
    <w:rsid w:val="0076566F"/>
    <w:rsid w:val="00785DF9"/>
    <w:rsid w:val="00792AD7"/>
    <w:rsid w:val="007C771E"/>
    <w:rsid w:val="00816D29"/>
    <w:rsid w:val="008477E4"/>
    <w:rsid w:val="008B5400"/>
    <w:rsid w:val="008E79D7"/>
    <w:rsid w:val="008F49D5"/>
    <w:rsid w:val="00914720"/>
    <w:rsid w:val="009575D0"/>
    <w:rsid w:val="0098756E"/>
    <w:rsid w:val="009A71A5"/>
    <w:rsid w:val="009C45F4"/>
    <w:rsid w:val="009E2B9F"/>
    <w:rsid w:val="00A276AA"/>
    <w:rsid w:val="00A70707"/>
    <w:rsid w:val="00AA0E17"/>
    <w:rsid w:val="00AC34C4"/>
    <w:rsid w:val="00AD5865"/>
    <w:rsid w:val="00AF2D0D"/>
    <w:rsid w:val="00AF76F3"/>
    <w:rsid w:val="00B11769"/>
    <w:rsid w:val="00B1235F"/>
    <w:rsid w:val="00B315A0"/>
    <w:rsid w:val="00B421A7"/>
    <w:rsid w:val="00B52F54"/>
    <w:rsid w:val="00B7680D"/>
    <w:rsid w:val="00BB46EA"/>
    <w:rsid w:val="00BF2502"/>
    <w:rsid w:val="00C136E6"/>
    <w:rsid w:val="00C21339"/>
    <w:rsid w:val="00C67F31"/>
    <w:rsid w:val="00C85113"/>
    <w:rsid w:val="00C92FE8"/>
    <w:rsid w:val="00CC12CA"/>
    <w:rsid w:val="00CC508E"/>
    <w:rsid w:val="00D16029"/>
    <w:rsid w:val="00D35800"/>
    <w:rsid w:val="00D451B3"/>
    <w:rsid w:val="00D50A09"/>
    <w:rsid w:val="00D7689D"/>
    <w:rsid w:val="00D86FE4"/>
    <w:rsid w:val="00E409C1"/>
    <w:rsid w:val="00E70CDF"/>
    <w:rsid w:val="00F06B1E"/>
    <w:rsid w:val="00F11C75"/>
    <w:rsid w:val="00F4538C"/>
    <w:rsid w:val="00F55F2C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5047"/>
  <w15:chartTrackingRefBased/>
  <w15:docId w15:val="{4C5F5E22-3B54-4287-80A4-4566C74D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35F"/>
    <w:pPr>
      <w:widowControl w:val="0"/>
      <w:ind w:left="420"/>
      <w:jc w:val="both"/>
    </w:pPr>
    <w:rPr>
      <w:rFonts w:ascii="宋体" w:eastAsia="宋体" w:hAnsi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6185"/>
    <w:pPr>
      <w:keepNext/>
      <w:keepLines/>
      <w:numPr>
        <w:numId w:val="6"/>
      </w:numPr>
      <w:spacing w:before="120" w:after="80"/>
      <w:outlineLvl w:val="0"/>
    </w:pPr>
    <w:rPr>
      <w:rFonts w:ascii="黑体" w:eastAsia="黑体" w:hAnsi="黑体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6185"/>
    <w:pPr>
      <w:keepNext/>
      <w:keepLines/>
      <w:numPr>
        <w:ilvl w:val="1"/>
        <w:numId w:val="6"/>
      </w:numPr>
      <w:spacing w:before="160" w:after="80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21A7"/>
    <w:pPr>
      <w:keepNext/>
      <w:keepLines/>
      <w:numPr>
        <w:ilvl w:val="2"/>
        <w:numId w:val="6"/>
      </w:numPr>
      <w:spacing w:before="160" w:after="80"/>
      <w:outlineLvl w:val="2"/>
    </w:pPr>
    <w:rPr>
      <w:rFonts w:ascii="黑体" w:eastAsia="黑体" w:hAnsi="黑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F49D5"/>
    <w:pPr>
      <w:keepNext/>
      <w:keepLines/>
      <w:numPr>
        <w:ilvl w:val="3"/>
        <w:numId w:val="6"/>
      </w:numPr>
      <w:spacing w:before="80" w:after="40"/>
      <w:outlineLvl w:val="3"/>
    </w:pPr>
    <w:rPr>
      <w:rFonts w:ascii="黑体" w:eastAsia="黑体" w:hAnsi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1E7"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1E7"/>
    <w:pPr>
      <w:keepNext/>
      <w:keepLines/>
      <w:spacing w:before="40"/>
      <w:outlineLvl w:val="5"/>
    </w:pPr>
    <w:rPr>
      <w:b/>
      <w:bCs/>
      <w:color w:val="2F549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1E7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1E7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1E7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8618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20">
    <w:name w:val="标题 2 字符"/>
    <w:link w:val="2"/>
    <w:uiPriority w:val="9"/>
    <w:rsid w:val="0048618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rsid w:val="00B421A7"/>
    <w:rPr>
      <w:rFonts w:ascii="黑体" w:eastAsia="黑体" w:hAnsi="黑体"/>
      <w:b/>
      <w:bCs/>
      <w:kern w:val="2"/>
      <w:sz w:val="28"/>
      <w:szCs w:val="28"/>
    </w:rPr>
  </w:style>
  <w:style w:type="character" w:customStyle="1" w:styleId="40">
    <w:name w:val="标题 4 字符"/>
    <w:link w:val="4"/>
    <w:uiPriority w:val="9"/>
    <w:rsid w:val="008F49D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3E21E7"/>
    <w:rPr>
      <w:rFonts w:cs="Times New Roman"/>
      <w:color w:val="2F5496"/>
      <w:sz w:val="24"/>
      <w:szCs w:val="24"/>
    </w:rPr>
  </w:style>
  <w:style w:type="character" w:customStyle="1" w:styleId="60">
    <w:name w:val="标题 6 字符"/>
    <w:link w:val="6"/>
    <w:uiPriority w:val="9"/>
    <w:semiHidden/>
    <w:rsid w:val="003E21E7"/>
    <w:rPr>
      <w:rFonts w:cs="Times New Roman"/>
      <w:b/>
      <w:bCs/>
      <w:color w:val="2F5496"/>
    </w:rPr>
  </w:style>
  <w:style w:type="character" w:customStyle="1" w:styleId="70">
    <w:name w:val="标题 7 字符"/>
    <w:link w:val="7"/>
    <w:uiPriority w:val="9"/>
    <w:semiHidden/>
    <w:rsid w:val="003E21E7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3E21E7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3E21E7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3E21E7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3E21E7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1E7"/>
    <w:pPr>
      <w:numPr>
        <w:ilvl w:val="1"/>
      </w:numPr>
      <w:spacing w:after="160"/>
      <w:ind w:left="42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3E21E7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1E7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3E21E7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3E21E7"/>
    <w:pPr>
      <w:ind w:left="720"/>
      <w:contextualSpacing/>
    </w:pPr>
  </w:style>
  <w:style w:type="character" w:styleId="aa">
    <w:name w:val="Intense Emphasis"/>
    <w:uiPriority w:val="21"/>
    <w:qFormat/>
    <w:rsid w:val="003E21E7"/>
    <w:rPr>
      <w:i/>
      <w:iCs/>
      <w:color w:val="2F5496"/>
    </w:rPr>
  </w:style>
  <w:style w:type="paragraph" w:styleId="ab">
    <w:name w:val="Intense Quote"/>
    <w:basedOn w:val="a"/>
    <w:next w:val="a"/>
    <w:link w:val="ac"/>
    <w:uiPriority w:val="30"/>
    <w:qFormat/>
    <w:rsid w:val="003E21E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c">
    <w:name w:val="明显引用 字符"/>
    <w:link w:val="ab"/>
    <w:uiPriority w:val="30"/>
    <w:rsid w:val="003E21E7"/>
    <w:rPr>
      <w:i/>
      <w:iCs/>
      <w:color w:val="2F5496"/>
    </w:rPr>
  </w:style>
  <w:style w:type="character" w:styleId="ad">
    <w:name w:val="Intense Reference"/>
    <w:uiPriority w:val="32"/>
    <w:qFormat/>
    <w:rsid w:val="003E21E7"/>
    <w:rPr>
      <w:b/>
      <w:bCs/>
      <w:smallCaps/>
      <w:color w:val="2F5496"/>
      <w:spacing w:val="5"/>
    </w:rPr>
  </w:style>
  <w:style w:type="table" w:styleId="ae">
    <w:name w:val="Table Grid"/>
    <w:basedOn w:val="a1"/>
    <w:uiPriority w:val="39"/>
    <w:rsid w:val="004B2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06B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06B1E"/>
    <w:rPr>
      <w:rFonts w:ascii="宋体" w:eastAsia="宋体" w:hAnsi="宋体"/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0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06B1E"/>
    <w:rPr>
      <w:rFonts w:ascii="宋体" w:eastAsia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13</cp:revision>
  <dcterms:created xsi:type="dcterms:W3CDTF">2025-02-27T02:38:00Z</dcterms:created>
  <dcterms:modified xsi:type="dcterms:W3CDTF">2025-03-18T16:36:00Z</dcterms:modified>
</cp:coreProperties>
</file>