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EFF3B" w14:textId="77777777" w:rsidR="00415EE6" w:rsidRDefault="00E73B2A">
      <w:pPr>
        <w:rPr>
          <w:lang w:eastAsia="zh-CN"/>
        </w:rPr>
      </w:pPr>
      <w:r>
        <w:rPr>
          <w:lang w:eastAsia="zh-CN"/>
        </w:rPr>
        <w:t>摘要</w:t>
      </w:r>
    </w:p>
    <w:p w14:paraId="38522CB6" w14:textId="77777777" w:rsidR="00E73B2A" w:rsidRPr="00E73B2A" w:rsidRDefault="00E73B2A" w:rsidP="00E73B2A">
      <w:pPr>
        <w:rPr>
          <w:rFonts w:hint="eastAsia"/>
          <w:lang w:eastAsia="zh-CN"/>
        </w:rPr>
      </w:pPr>
      <w:r>
        <w:rPr>
          <w:lang w:eastAsia="zh-CN"/>
        </w:rPr>
        <w:t>如今无线电波通信在各个领域都发挥着重要作用，</w:t>
      </w:r>
      <w:r>
        <w:rPr>
          <w:rFonts w:hint="eastAsia"/>
          <w:lang w:eastAsia="zh-CN"/>
        </w:rPr>
        <w:t>小到</w:t>
      </w:r>
      <w:r>
        <w:rPr>
          <w:lang w:eastAsia="zh-CN"/>
        </w:rPr>
        <w:t>平时的手机、</w:t>
      </w:r>
      <w:r>
        <w:rPr>
          <w:rFonts w:hint="eastAsia"/>
          <w:lang w:eastAsia="zh-CN"/>
        </w:rPr>
        <w:t>收音机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大到</w:t>
      </w:r>
      <w:r>
        <w:rPr>
          <w:lang w:eastAsia="zh-CN"/>
        </w:rPr>
        <w:t>卫星定位等。</w:t>
      </w:r>
      <w:r>
        <w:rPr>
          <w:rFonts w:hint="eastAsia"/>
          <w:lang w:eastAsia="zh-CN"/>
        </w:rPr>
        <w:t>而</w:t>
      </w:r>
      <w:r>
        <w:rPr>
          <w:lang w:eastAsia="zh-CN"/>
        </w:rPr>
        <w:t>无线电波中的短波由于其</w:t>
      </w:r>
      <w:r w:rsidRPr="00E73B2A">
        <w:rPr>
          <w:rFonts w:ascii="SimSun" w:eastAsia="SimSun" w:hAnsi="SimSun" w:cs="SimSun"/>
          <w:lang w:eastAsia="zh-CN"/>
        </w:rPr>
        <w:t>传</w:t>
      </w:r>
      <w:r w:rsidRPr="00E73B2A">
        <w:rPr>
          <w:rFonts w:ascii="MS Mincho" w:eastAsia="MS Mincho" w:hAnsi="MS Mincho" w:cs="MS Mincho"/>
          <w:lang w:eastAsia="zh-CN"/>
        </w:rPr>
        <w:t>播距离</w:t>
      </w:r>
      <w:r w:rsidRPr="00E73B2A">
        <w:rPr>
          <w:rFonts w:ascii="SimSun" w:eastAsia="SimSun" w:hAnsi="SimSun" w:cs="SimSun"/>
          <w:lang w:eastAsia="zh-CN"/>
        </w:rPr>
        <w:t>远</w:t>
      </w:r>
      <w:r w:rsidRPr="00E73B2A">
        <w:rPr>
          <w:rFonts w:ascii="MS Mincho" w:eastAsia="MS Mincho" w:hAnsi="MS Mincho" w:cs="MS Mincho"/>
          <w:lang w:eastAsia="zh-CN"/>
        </w:rPr>
        <w:t>，</w:t>
      </w:r>
      <w:r w:rsidRPr="00E73B2A">
        <w:rPr>
          <w:rFonts w:ascii="SimSun" w:eastAsia="SimSun" w:hAnsi="SimSun" w:cs="SimSun"/>
          <w:lang w:eastAsia="zh-CN"/>
        </w:rPr>
        <w:t>经济</w:t>
      </w:r>
      <w:r w:rsidRPr="00E73B2A">
        <w:rPr>
          <w:rFonts w:ascii="MS Mincho" w:eastAsia="MS Mincho" w:hAnsi="MS Mincho" w:cs="MS Mincho"/>
          <w:lang w:eastAsia="zh-CN"/>
        </w:rPr>
        <w:t>方便，很快在通信和广播</w:t>
      </w:r>
      <w:r w:rsidRPr="00E73B2A">
        <w:rPr>
          <w:rFonts w:ascii="SimSun" w:eastAsia="SimSun" w:hAnsi="SimSun" w:cs="SimSun"/>
          <w:lang w:eastAsia="zh-CN"/>
        </w:rPr>
        <w:t>领</w:t>
      </w:r>
      <w:r w:rsidRPr="00E73B2A">
        <w:rPr>
          <w:rFonts w:ascii="MS Mincho" w:eastAsia="MS Mincho" w:hAnsi="MS Mincho" w:cs="MS Mincho"/>
          <w:lang w:eastAsia="zh-CN"/>
        </w:rPr>
        <w:t>域超</w:t>
      </w:r>
      <w:r w:rsidRPr="00E73B2A">
        <w:rPr>
          <w:rFonts w:ascii="SimSun" w:eastAsia="SimSun" w:hAnsi="SimSun" w:cs="SimSun"/>
          <w:lang w:eastAsia="zh-CN"/>
        </w:rPr>
        <w:t>过</w:t>
      </w:r>
      <w:r w:rsidRPr="00E73B2A">
        <w:rPr>
          <w:rFonts w:ascii="MS Mincho" w:eastAsia="MS Mincho" w:hAnsi="MS Mincho" w:cs="MS Mincho"/>
          <w:lang w:eastAsia="zh-CN"/>
        </w:rPr>
        <w:t>了</w:t>
      </w:r>
      <w:hyperlink r:id="rId5" w:tgtFrame="_blank" w:history="1">
        <w:r w:rsidRPr="00E73B2A">
          <w:rPr>
            <w:rFonts w:ascii="MS Mincho" w:eastAsia="MS Mincho" w:hAnsi="MS Mincho" w:cs="MS Mincho"/>
            <w:lang w:eastAsia="zh-CN"/>
          </w:rPr>
          <w:t>中波</w:t>
        </w:r>
        <w:r w:rsidRPr="00E73B2A">
          <w:rPr>
            <w:rFonts w:ascii="SimSun" w:eastAsia="SimSun" w:hAnsi="SimSun" w:cs="SimSun"/>
            <w:lang w:eastAsia="zh-CN"/>
          </w:rPr>
          <w:t>传</w:t>
        </w:r>
        <w:r w:rsidRPr="00E73B2A">
          <w:rPr>
            <w:rFonts w:ascii="MS Mincho" w:eastAsia="MS Mincho" w:hAnsi="MS Mincho" w:cs="MS Mincho"/>
            <w:lang w:eastAsia="zh-CN"/>
          </w:rPr>
          <w:t>播</w:t>
        </w:r>
      </w:hyperlink>
      <w:r w:rsidRPr="00E73B2A">
        <w:rPr>
          <w:rFonts w:ascii="MS Mincho" w:eastAsia="MS Mincho" w:hAnsi="MS Mincho" w:cs="MS Mincho"/>
          <w:lang w:eastAsia="zh-CN"/>
        </w:rPr>
        <w:t>的地位。在</w:t>
      </w:r>
      <w:r w:rsidRPr="00E73B2A">
        <w:rPr>
          <w:rFonts w:ascii="SimSun" w:eastAsia="SimSun" w:hAnsi="SimSun" w:cs="SimSun"/>
          <w:lang w:eastAsia="zh-CN"/>
        </w:rPr>
        <w:t>实现</w:t>
      </w:r>
      <w:r w:rsidRPr="00E73B2A">
        <w:rPr>
          <w:rFonts w:ascii="MS Mincho" w:eastAsia="MS Mincho" w:hAnsi="MS Mincho" w:cs="MS Mincho"/>
          <w:lang w:eastAsia="zh-CN"/>
        </w:rPr>
        <w:t>了</w:t>
      </w:r>
      <w:r w:rsidRPr="00E73B2A">
        <w:rPr>
          <w:rFonts w:ascii="SimSun" w:eastAsia="SimSun" w:hAnsi="SimSun" w:cs="SimSun"/>
          <w:lang w:eastAsia="zh-CN"/>
        </w:rPr>
        <w:t>卫</w:t>
      </w:r>
      <w:r w:rsidRPr="00E73B2A">
        <w:rPr>
          <w:rFonts w:ascii="MS Mincho" w:eastAsia="MS Mincho" w:hAnsi="MS Mincho" w:cs="MS Mincho"/>
          <w:lang w:eastAsia="zh-CN"/>
        </w:rPr>
        <w:t>星通信的</w:t>
      </w:r>
      <w:r w:rsidRPr="00E73B2A">
        <w:rPr>
          <w:rFonts w:ascii="SimSun" w:eastAsia="SimSun" w:hAnsi="SimSun" w:cs="SimSun"/>
          <w:lang w:eastAsia="zh-CN"/>
        </w:rPr>
        <w:t>现</w:t>
      </w:r>
      <w:r w:rsidRPr="00E73B2A">
        <w:rPr>
          <w:rFonts w:ascii="MS Mincho" w:eastAsia="MS Mincho" w:hAnsi="MS Mincho" w:cs="MS Mincho"/>
          <w:lang w:eastAsia="zh-CN"/>
        </w:rPr>
        <w:t>代，它仍然广泛用于</w:t>
      </w:r>
      <w:r w:rsidRPr="00E73B2A">
        <w:rPr>
          <w:rFonts w:ascii="SimSun" w:eastAsia="SimSun" w:hAnsi="SimSun" w:cs="SimSun"/>
          <w:lang w:eastAsia="zh-CN"/>
        </w:rPr>
        <w:t>远</w:t>
      </w:r>
      <w:r w:rsidRPr="00E73B2A">
        <w:rPr>
          <w:rFonts w:ascii="MS Mincho" w:eastAsia="MS Mincho" w:hAnsi="MS Mincho" w:cs="MS Mincho"/>
          <w:lang w:eastAsia="zh-CN"/>
        </w:rPr>
        <w:t>距离通信和广播。</w:t>
      </w:r>
      <w:r>
        <w:rPr>
          <w:rFonts w:ascii="SimSun" w:eastAsia="SimSun" w:hAnsi="SimSun" w:cs="SimSun" w:hint="eastAsia"/>
          <w:lang w:eastAsia="zh-CN"/>
        </w:rPr>
        <w:t>在</w:t>
      </w:r>
      <w:r>
        <w:rPr>
          <w:rFonts w:ascii="SimSun" w:eastAsia="SimSun" w:hAnsi="SimSun" w:cs="SimSun"/>
          <w:lang w:eastAsia="zh-CN"/>
        </w:rPr>
        <w:t>海上</w:t>
      </w:r>
      <w:r w:rsidR="001A2E13">
        <w:rPr>
          <w:rFonts w:ascii="SimSun" w:eastAsia="SimSun" w:hAnsi="SimSun" w:cs="SimSun"/>
          <w:lang w:eastAsia="zh-CN"/>
        </w:rPr>
        <w:t>通信中短波更是具有重要</w:t>
      </w:r>
      <w:r w:rsidR="001A2E13">
        <w:rPr>
          <w:rFonts w:ascii="SimSun" w:eastAsia="SimSun" w:hAnsi="SimSun" w:cs="SimSun" w:hint="eastAsia"/>
          <w:lang w:eastAsia="zh-CN"/>
        </w:rPr>
        <w:t>地位</w:t>
      </w:r>
      <w:r w:rsidR="00792AC5">
        <w:rPr>
          <w:rFonts w:ascii="SimSun" w:eastAsia="SimSun" w:hAnsi="SimSun" w:cs="SimSun"/>
          <w:lang w:eastAsia="zh-CN"/>
        </w:rPr>
        <w:t>。</w:t>
      </w:r>
      <w:r w:rsidR="00792AC5">
        <w:rPr>
          <w:rFonts w:ascii="SimSun" w:eastAsia="SimSun" w:hAnsi="SimSun" w:cs="SimSun" w:hint="eastAsia"/>
          <w:lang w:eastAsia="zh-CN"/>
        </w:rPr>
        <w:t>它</w:t>
      </w:r>
      <w:r w:rsidR="00792AC5">
        <w:rPr>
          <w:rFonts w:ascii="SimSun" w:eastAsia="SimSun" w:hAnsi="SimSun" w:cs="SimSun"/>
          <w:lang w:eastAsia="zh-CN"/>
        </w:rPr>
        <w:t>主要通过天波在电离层与地面之间多次反射（多跳路径）的</w:t>
      </w:r>
      <w:r w:rsidR="00792AC5">
        <w:rPr>
          <w:rFonts w:ascii="SimSun" w:eastAsia="SimSun" w:hAnsi="SimSun" w:cs="SimSun" w:hint="eastAsia"/>
          <w:lang w:eastAsia="zh-CN"/>
        </w:rPr>
        <w:t>方式</w:t>
      </w:r>
      <w:r w:rsidR="00792AC5">
        <w:rPr>
          <w:rFonts w:ascii="SimSun" w:eastAsia="SimSun" w:hAnsi="SimSun" w:cs="SimSun"/>
          <w:lang w:eastAsia="zh-CN"/>
        </w:rPr>
        <w:t>来传播。</w:t>
      </w:r>
      <w:r w:rsidR="001A2E13">
        <w:rPr>
          <w:rFonts w:ascii="SimSun" w:eastAsia="SimSun" w:hAnsi="SimSun" w:cs="SimSun" w:hint="eastAsia"/>
          <w:lang w:eastAsia="zh-CN"/>
        </w:rPr>
        <w:t>因此</w:t>
      </w:r>
      <w:r w:rsidR="001A2E13">
        <w:rPr>
          <w:rFonts w:ascii="SimSun" w:eastAsia="SimSun" w:hAnsi="SimSun" w:cs="SimSun"/>
          <w:lang w:eastAsia="zh-CN"/>
        </w:rPr>
        <w:t>我们研究短波</w:t>
      </w:r>
      <w:r w:rsidR="00792AC5">
        <w:rPr>
          <w:rFonts w:ascii="SimSun" w:eastAsia="SimSun" w:hAnsi="SimSun" w:cs="SimSun" w:hint="eastAsia"/>
          <w:lang w:eastAsia="zh-CN"/>
        </w:rPr>
        <w:t>天波</w:t>
      </w:r>
      <w:r w:rsidR="00792AC5">
        <w:rPr>
          <w:rFonts w:ascii="SimSun" w:eastAsia="SimSun" w:hAnsi="SimSun" w:cs="SimSun"/>
          <w:lang w:eastAsia="zh-CN"/>
        </w:rPr>
        <w:t>多跳模型对于船只的海上通信具有非常积极地意义。在本文中，</w:t>
      </w:r>
      <w:r w:rsidR="00792AC5">
        <w:rPr>
          <w:rFonts w:ascii="SimSun" w:eastAsia="SimSun" w:hAnsi="SimSun" w:cs="SimSun" w:hint="eastAsia"/>
          <w:lang w:eastAsia="zh-CN"/>
        </w:rPr>
        <w:t>我们将</w:t>
      </w:r>
      <w:r w:rsidR="00792AC5">
        <w:rPr>
          <w:rFonts w:ascii="SimSun" w:eastAsia="SimSun" w:hAnsi="SimSun" w:cs="SimSun"/>
          <w:lang w:eastAsia="zh-CN"/>
        </w:rPr>
        <w:t>具体</w:t>
      </w:r>
      <w:r w:rsidR="00792AC5">
        <w:rPr>
          <w:rFonts w:ascii="SimSun" w:eastAsia="SimSun" w:hAnsi="SimSun" w:cs="SimSun" w:hint="eastAsia"/>
          <w:lang w:eastAsia="zh-CN"/>
        </w:rPr>
        <w:t>研究</w:t>
      </w:r>
      <w:r w:rsidR="00792AC5">
        <w:rPr>
          <w:rFonts w:ascii="SimSun" w:eastAsia="SimSun" w:hAnsi="SimSun" w:cs="SimSun"/>
          <w:lang w:eastAsia="zh-CN"/>
        </w:rPr>
        <w:t>电离层以及海面</w:t>
      </w:r>
      <w:r w:rsidR="00792AC5">
        <w:rPr>
          <w:rFonts w:ascii="SimSun" w:eastAsia="SimSun" w:hAnsi="SimSun" w:cs="SimSun" w:hint="eastAsia"/>
          <w:lang w:eastAsia="zh-CN"/>
        </w:rPr>
        <w:t>在</w:t>
      </w:r>
      <w:r w:rsidR="00792AC5">
        <w:rPr>
          <w:rFonts w:ascii="SimSun" w:eastAsia="SimSun" w:hAnsi="SimSun" w:cs="SimSun"/>
          <w:lang w:eastAsia="zh-CN"/>
        </w:rPr>
        <w:t>多跳模型中</w:t>
      </w:r>
      <w:r w:rsidR="00792AC5">
        <w:rPr>
          <w:rFonts w:ascii="SimSun" w:eastAsia="SimSun" w:hAnsi="SimSun" w:cs="SimSun" w:hint="eastAsia"/>
          <w:lang w:eastAsia="zh-CN"/>
        </w:rPr>
        <w:t>的</w:t>
      </w:r>
      <w:r w:rsidR="00792AC5">
        <w:rPr>
          <w:rFonts w:ascii="SimSun" w:eastAsia="SimSun" w:hAnsi="SimSun" w:cs="SimSun"/>
          <w:lang w:eastAsia="zh-CN"/>
        </w:rPr>
        <w:t>反射机制，</w:t>
      </w:r>
      <w:r w:rsidR="00792AC5">
        <w:rPr>
          <w:rFonts w:ascii="SimSun" w:eastAsia="SimSun" w:hAnsi="SimSun" w:cs="SimSun" w:hint="eastAsia"/>
          <w:lang w:eastAsia="zh-CN"/>
        </w:rPr>
        <w:t>建立</w:t>
      </w:r>
      <w:r w:rsidR="00792AC5">
        <w:rPr>
          <w:rFonts w:ascii="SimSun" w:eastAsia="SimSun" w:hAnsi="SimSun" w:cs="SimSun"/>
          <w:lang w:eastAsia="zh-CN"/>
        </w:rPr>
        <w:t>与实际情况相符合的模型，</w:t>
      </w:r>
      <w:r w:rsidR="00792AC5">
        <w:rPr>
          <w:rFonts w:ascii="SimSun" w:eastAsia="SimSun" w:hAnsi="SimSun" w:cs="SimSun" w:hint="eastAsia"/>
          <w:lang w:eastAsia="zh-CN"/>
        </w:rPr>
        <w:t>向</w:t>
      </w:r>
      <w:r w:rsidR="00792AC5">
        <w:rPr>
          <w:rFonts w:ascii="SimSun" w:eastAsia="SimSun" w:hAnsi="SimSun" w:cs="SimSun"/>
          <w:lang w:eastAsia="zh-CN"/>
        </w:rPr>
        <w:t>陆地发射台以及海上船只接收台提出</w:t>
      </w:r>
    </w:p>
    <w:p w14:paraId="438A1763" w14:textId="77777777" w:rsidR="00E73B2A" w:rsidRDefault="00792AC5">
      <w:pPr>
        <w:rPr>
          <w:lang w:eastAsia="zh-CN"/>
        </w:rPr>
      </w:pPr>
      <w:r>
        <w:rPr>
          <w:lang w:eastAsia="zh-CN"/>
        </w:rPr>
        <w:t>合理建议。</w:t>
      </w:r>
    </w:p>
    <w:p w14:paraId="23AFFF91" w14:textId="77777777" w:rsidR="00A361F1" w:rsidRDefault="00792AC5">
      <w:pPr>
        <w:rPr>
          <w:lang w:eastAsia="zh-CN"/>
        </w:rPr>
      </w:pPr>
      <w:r>
        <w:rPr>
          <w:lang w:eastAsia="zh-CN"/>
        </w:rPr>
        <w:t>我们的解决方案包括</w:t>
      </w:r>
      <w:r w:rsidR="00A361F1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部分</w:t>
      </w:r>
      <w:r>
        <w:rPr>
          <w:lang w:eastAsia="zh-CN"/>
        </w:rPr>
        <w:t>。</w:t>
      </w:r>
    </w:p>
    <w:p w14:paraId="31EC25E8" w14:textId="77777777" w:rsidR="00792AC5" w:rsidRDefault="00792AC5" w:rsidP="00A361F1">
      <w:pPr>
        <w:pStyle w:val="a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将建立海上天波传输中可能会经过的反射界面的反射模型，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电离层、</w:t>
      </w:r>
      <w:r>
        <w:rPr>
          <w:rFonts w:hint="eastAsia"/>
          <w:lang w:eastAsia="zh-CN"/>
        </w:rPr>
        <w:t>平静</w:t>
      </w:r>
      <w:r>
        <w:rPr>
          <w:lang w:eastAsia="zh-CN"/>
        </w:rPr>
        <w:t>和汹涌的海面。</w:t>
      </w:r>
      <w:r>
        <w:rPr>
          <w:rFonts w:hint="eastAsia"/>
          <w:lang w:eastAsia="zh-CN"/>
        </w:rPr>
        <w:t>其中</w:t>
      </w:r>
      <w:r w:rsidR="00A44EEB">
        <w:rPr>
          <w:lang w:eastAsia="zh-CN"/>
        </w:rPr>
        <w:t>，</w:t>
      </w:r>
      <w:r w:rsidR="00A361F1">
        <w:rPr>
          <w:lang w:eastAsia="zh-CN"/>
        </w:rPr>
        <w:t>电离层模型和平面海面模型做了简化</w:t>
      </w:r>
      <w:r w:rsidR="00A44EEB">
        <w:rPr>
          <w:lang w:eastAsia="zh-CN"/>
        </w:rPr>
        <w:t>；</w:t>
      </w:r>
      <w:r w:rsidR="00A44EEB">
        <w:rPr>
          <w:rFonts w:hint="eastAsia"/>
          <w:lang w:eastAsia="zh-CN"/>
        </w:rPr>
        <w:t>而</w:t>
      </w:r>
      <w:r w:rsidR="00A44EEB">
        <w:rPr>
          <w:lang w:eastAsia="zh-CN"/>
        </w:rPr>
        <w:t>汹涌的海面我们利用分形结构构建了高斯</w:t>
      </w:r>
      <w:r w:rsidR="00A44EEB">
        <w:rPr>
          <w:rFonts w:hint="eastAsia"/>
          <w:lang w:eastAsia="zh-CN"/>
        </w:rPr>
        <w:t>谱</w:t>
      </w:r>
      <w:r w:rsidR="00A44EEB">
        <w:rPr>
          <w:lang w:eastAsia="zh-CN"/>
        </w:rPr>
        <w:t>的海浪模型，</w:t>
      </w:r>
      <w:r w:rsidR="00A44EEB">
        <w:rPr>
          <w:rFonts w:hint="eastAsia"/>
          <w:lang w:eastAsia="zh-CN"/>
        </w:rPr>
        <w:t>考虑</w:t>
      </w:r>
      <w:r w:rsidR="00A44EEB">
        <w:rPr>
          <w:lang w:eastAsia="zh-CN"/>
        </w:rPr>
        <w:t>到了海浪随时间的连续随机变化，</w:t>
      </w:r>
      <w:r w:rsidR="00A44EEB">
        <w:rPr>
          <w:rFonts w:hint="eastAsia"/>
          <w:lang w:eastAsia="zh-CN"/>
        </w:rPr>
        <w:t>并认为浪峰</w:t>
      </w:r>
      <w:r w:rsidR="00A44EEB">
        <w:rPr>
          <w:lang w:eastAsia="zh-CN"/>
        </w:rPr>
        <w:t>以及海浪</w:t>
      </w:r>
      <w:r w:rsidR="00A44EEB">
        <w:rPr>
          <w:rFonts w:hint="eastAsia"/>
          <w:lang w:eastAsia="zh-CN"/>
        </w:rPr>
        <w:t>之间</w:t>
      </w:r>
      <w:r w:rsidR="00A44EEB">
        <w:rPr>
          <w:lang w:eastAsia="zh-CN"/>
        </w:rPr>
        <w:t>的浪谷可以当做镜面反射，</w:t>
      </w:r>
      <w:r w:rsidR="00A44EEB">
        <w:rPr>
          <w:rFonts w:hint="eastAsia"/>
          <w:lang w:eastAsia="zh-CN"/>
        </w:rPr>
        <w:t>其中</w:t>
      </w:r>
      <w:r w:rsidR="00A44EEB">
        <w:rPr>
          <w:lang w:eastAsia="zh-CN"/>
        </w:rPr>
        <w:t>浪谷需要考虑到是否会被</w:t>
      </w:r>
      <w:r w:rsidR="00A44EEB">
        <w:rPr>
          <w:rFonts w:hint="eastAsia"/>
          <w:lang w:eastAsia="zh-CN"/>
        </w:rPr>
        <w:t>前面</w:t>
      </w:r>
      <w:r w:rsidR="00A44EEB">
        <w:rPr>
          <w:lang w:eastAsia="zh-CN"/>
        </w:rPr>
        <w:t>的浪挡住。</w:t>
      </w:r>
      <w:r w:rsidR="00A44EEB">
        <w:rPr>
          <w:rFonts w:hint="eastAsia"/>
          <w:lang w:eastAsia="zh-CN"/>
        </w:rPr>
        <w:t>倾斜</w:t>
      </w:r>
      <w:r w:rsidR="00A44EEB">
        <w:rPr>
          <w:lang w:eastAsia="zh-CN"/>
        </w:rPr>
        <w:t>波面的反射我们认为都被遮挡。</w:t>
      </w:r>
      <w:r w:rsidR="00D905EC">
        <w:rPr>
          <w:lang w:eastAsia="zh-CN"/>
        </w:rPr>
        <w:t>我们还考虑了</w:t>
      </w:r>
      <w:r w:rsidR="00A361F1">
        <w:rPr>
          <w:lang w:eastAsia="zh-CN"/>
        </w:rPr>
        <w:t>路径中所有可能的损耗，</w:t>
      </w:r>
      <w:r w:rsidR="00A361F1">
        <w:rPr>
          <w:rFonts w:hint="eastAsia"/>
          <w:lang w:eastAsia="zh-CN"/>
        </w:rPr>
        <w:t>各部分</w:t>
      </w:r>
      <w:r w:rsidR="00A361F1">
        <w:rPr>
          <w:lang w:eastAsia="zh-CN"/>
        </w:rPr>
        <w:t>损耗与实际值基本符合。</w:t>
      </w:r>
      <w:r w:rsidR="006C6702">
        <w:rPr>
          <w:rFonts w:hint="eastAsia"/>
          <w:lang w:eastAsia="zh-CN"/>
        </w:rPr>
        <w:t>最后</w:t>
      </w:r>
      <w:r w:rsidR="006C6702">
        <w:rPr>
          <w:lang w:eastAsia="zh-CN"/>
        </w:rPr>
        <w:t>我们考虑了</w:t>
      </w:r>
      <w:r w:rsidR="006C6702">
        <w:rPr>
          <w:lang w:eastAsia="zh-CN"/>
        </w:rPr>
        <w:t>MUF</w:t>
      </w:r>
      <w:r w:rsidR="006C6702">
        <w:rPr>
          <w:rFonts w:hint="eastAsia"/>
          <w:lang w:eastAsia="zh-CN"/>
        </w:rPr>
        <w:t>在</w:t>
      </w:r>
      <w:r w:rsidR="006C6702">
        <w:rPr>
          <w:lang w:eastAsia="zh-CN"/>
        </w:rPr>
        <w:t>一天中的变化以及一年中不同季节的变化，</w:t>
      </w:r>
      <w:r w:rsidR="00A361F1">
        <w:rPr>
          <w:lang w:eastAsia="zh-CN"/>
        </w:rPr>
        <w:t>计算</w:t>
      </w:r>
      <w:r w:rsidR="00A361F1">
        <w:rPr>
          <w:rFonts w:hint="eastAsia"/>
          <w:lang w:eastAsia="zh-CN"/>
        </w:rPr>
        <w:t>了</w:t>
      </w:r>
      <w:r w:rsidR="00A361F1">
        <w:rPr>
          <w:lang w:eastAsia="zh-CN"/>
        </w:rPr>
        <w:t>平静和汹涌海面的第一</w:t>
      </w:r>
      <w:r w:rsidR="00A361F1">
        <w:rPr>
          <w:rFonts w:hint="eastAsia"/>
          <w:lang w:eastAsia="zh-CN"/>
        </w:rPr>
        <w:t>跳</w:t>
      </w:r>
      <w:r w:rsidR="00A361F1">
        <w:rPr>
          <w:lang w:eastAsia="zh-CN"/>
        </w:rPr>
        <w:t>强度</w:t>
      </w:r>
      <w:r w:rsidR="00A361F1">
        <w:rPr>
          <w:rFonts w:hint="eastAsia"/>
          <w:lang w:eastAsia="zh-CN"/>
        </w:rPr>
        <w:t>与</w:t>
      </w:r>
      <w:r w:rsidR="00A361F1">
        <w:rPr>
          <w:lang w:eastAsia="zh-CN"/>
        </w:rPr>
        <w:t xml:space="preserve"> </w:t>
      </w:r>
      <w:r w:rsidR="00A361F1">
        <w:rPr>
          <w:lang w:eastAsia="zh-CN"/>
        </w:rPr>
        <w:t>的关系，</w:t>
      </w:r>
      <w:r w:rsidR="00A361F1">
        <w:rPr>
          <w:rFonts w:hint="eastAsia"/>
          <w:lang w:eastAsia="zh-CN"/>
        </w:rPr>
        <w:t>并</w:t>
      </w:r>
      <w:r w:rsidR="00A361F1">
        <w:rPr>
          <w:lang w:eastAsia="zh-CN"/>
        </w:rPr>
        <w:t>计算出平静海面的最大跳跃次数为。</w:t>
      </w:r>
    </w:p>
    <w:p w14:paraId="4B771304" w14:textId="77777777" w:rsidR="00A361F1" w:rsidRDefault="00A361F1" w:rsidP="00A361F1">
      <w:pPr>
        <w:pStyle w:val="a4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将海面反射模型与山地模型</w:t>
      </w:r>
      <w:r>
        <w:rPr>
          <w:rFonts w:hint="eastAsia"/>
          <w:lang w:eastAsia="zh-CN"/>
        </w:rPr>
        <w:t>和</w:t>
      </w:r>
      <w:r>
        <w:rPr>
          <w:lang w:eastAsia="zh-CN"/>
        </w:rPr>
        <w:t>光滑地面进行比较，发现：</w:t>
      </w:r>
    </w:p>
    <w:p w14:paraId="32216336" w14:textId="77777777" w:rsidR="00A361F1" w:rsidRDefault="00A361F1" w:rsidP="00A361F1">
      <w:pPr>
        <w:pStyle w:val="a4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我们考虑</w:t>
      </w:r>
      <w:r>
        <w:rPr>
          <w:rFonts w:hint="eastAsia"/>
          <w:lang w:eastAsia="zh-CN"/>
        </w:rPr>
        <w:t>了汹涌</w:t>
      </w:r>
      <w:r>
        <w:rPr>
          <w:lang w:eastAsia="zh-CN"/>
        </w:rPr>
        <w:t>海上的船只的实际情况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短波多跳模型的各个因素，</w:t>
      </w:r>
      <w:r>
        <w:rPr>
          <w:rFonts w:hint="eastAsia"/>
          <w:lang w:eastAsia="zh-CN"/>
        </w:rPr>
        <w:t>给出</w:t>
      </w:r>
      <w:r>
        <w:rPr>
          <w:lang w:eastAsia="zh-CN"/>
        </w:rPr>
        <w:t>了一</w:t>
      </w:r>
      <w:r>
        <w:rPr>
          <w:rFonts w:hint="eastAsia"/>
          <w:lang w:eastAsia="zh-CN"/>
        </w:rPr>
        <w:t>份</w:t>
      </w:r>
      <w:r>
        <w:rPr>
          <w:lang w:eastAsia="zh-CN"/>
        </w:rPr>
        <w:t>一天内发射台发射角、</w:t>
      </w:r>
      <w:r>
        <w:rPr>
          <w:rFonts w:hint="eastAsia"/>
          <w:lang w:eastAsia="zh-CN"/>
        </w:rPr>
        <w:t>发射频率</w:t>
      </w:r>
      <w:r>
        <w:rPr>
          <w:lang w:eastAsia="zh-CN"/>
        </w:rPr>
        <w:t>该如何制定以及</w:t>
      </w:r>
      <w:bookmarkStart w:id="0" w:name="_GoBack"/>
      <w:bookmarkEnd w:id="0"/>
      <w:r>
        <w:rPr>
          <w:lang w:eastAsia="zh-CN"/>
        </w:rPr>
        <w:t>船上接收器该如何设置频率接收的表格，</w:t>
      </w:r>
      <w:r w:rsidR="006C6702">
        <w:rPr>
          <w:rFonts w:hint="eastAsia"/>
          <w:lang w:eastAsia="zh-CN"/>
        </w:rPr>
        <w:t>将</w:t>
      </w:r>
      <w:r w:rsidR="006C6702">
        <w:rPr>
          <w:lang w:eastAsia="zh-CN"/>
        </w:rPr>
        <w:t>我们的模型应用到实际</w:t>
      </w:r>
      <w:r>
        <w:rPr>
          <w:lang w:eastAsia="zh-CN"/>
        </w:rPr>
        <w:t>短波海上通信</w:t>
      </w:r>
      <w:r w:rsidR="006C6702">
        <w:rPr>
          <w:lang w:eastAsia="zh-CN"/>
        </w:rPr>
        <w:t>中去。</w:t>
      </w:r>
    </w:p>
    <w:sectPr w:rsidR="00A361F1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0AB"/>
    <w:multiLevelType w:val="hybridMultilevel"/>
    <w:tmpl w:val="FA0C4FD0"/>
    <w:lvl w:ilvl="0" w:tplc="A872871E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2A"/>
    <w:rsid w:val="001A2E13"/>
    <w:rsid w:val="001B10B8"/>
    <w:rsid w:val="001F16D4"/>
    <w:rsid w:val="00213136"/>
    <w:rsid w:val="00300BDD"/>
    <w:rsid w:val="00347B47"/>
    <w:rsid w:val="005E768A"/>
    <w:rsid w:val="006C6702"/>
    <w:rsid w:val="00763A28"/>
    <w:rsid w:val="00792AC5"/>
    <w:rsid w:val="00A361F1"/>
    <w:rsid w:val="00A44EEB"/>
    <w:rsid w:val="00CA6ACA"/>
    <w:rsid w:val="00D905EC"/>
    <w:rsid w:val="00E646FD"/>
    <w:rsid w:val="00E7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D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3B2A"/>
    <w:rPr>
      <w:color w:val="0000FF"/>
      <w:u w:val="single"/>
    </w:rPr>
  </w:style>
  <w:style w:type="character" w:customStyle="1" w:styleId="description">
    <w:name w:val="description"/>
    <w:basedOn w:val="a0"/>
    <w:rsid w:val="00E73B2A"/>
  </w:style>
  <w:style w:type="paragraph" w:styleId="a4">
    <w:name w:val="List Paragraph"/>
    <w:basedOn w:val="a"/>
    <w:uiPriority w:val="34"/>
    <w:qFormat/>
    <w:rsid w:val="00A36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%E4%B8%AD%E6%B3%A2%E4%BC%A0%E6%92%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1</cp:revision>
  <dcterms:created xsi:type="dcterms:W3CDTF">2018-02-12T14:29:00Z</dcterms:created>
  <dcterms:modified xsi:type="dcterms:W3CDTF">2018-02-12T16:39:00Z</dcterms:modified>
</cp:coreProperties>
</file>