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Poppler 渲染测试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CIVITAS-POL-20260317-130330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政策研究会商组、相关业务部门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2026年03月17日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一、事项概述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这是用于验证 pdftoppm 的测试文档。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二、正文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安装 Poppler 后，应能把 PDF 页面渲染成 PNG。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CIVITAS-POL-20260317-130330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