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:rsidTr="00965117"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 w:val="restart"/>
          </w:tcPr>
          <w:p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:rsidTr="00965117">
        <w:tc>
          <w:tcPr>
            <w:tcW w:w="992" w:type="dxa"/>
            <w:vMerge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:rsidR="009D2D3C" w:rsidRPr="007674FE" w:rsidRDefault="00A73ED6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数据库</w:t>
      </w:r>
      <w:r w:rsidR="008A4637">
        <w:rPr>
          <w:rFonts w:ascii="Times New Roman" w:hAnsi="Times New Roman" w:hint="eastAsia"/>
          <w:b/>
          <w:sz w:val="44"/>
          <w:szCs w:val="44"/>
        </w:rPr>
        <w:t>设计</w:t>
      </w:r>
      <w:r w:rsidR="00C92DD5">
        <w:rPr>
          <w:rFonts w:ascii="Times New Roman" w:hAnsi="Times New Roman" w:hint="eastAsia"/>
          <w:b/>
          <w:sz w:val="44"/>
          <w:szCs w:val="44"/>
        </w:rPr>
        <w:t>说明书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:rsidTr="00817C66">
        <w:tc>
          <w:tcPr>
            <w:tcW w:w="3284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:rsidTr="00817C66">
        <w:tc>
          <w:tcPr>
            <w:tcW w:w="328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:rsidR="00817C66" w:rsidRPr="007674FE" w:rsidRDefault="00817C66">
      <w:pPr>
        <w:rPr>
          <w:rFonts w:ascii="Times New Roman" w:hAnsi="Times New Roman" w:cs="Times New Roman"/>
        </w:rPr>
      </w:pPr>
    </w:p>
    <w:p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:rsidTr="005832FB">
        <w:tc>
          <w:tcPr>
            <w:tcW w:w="675" w:type="dxa"/>
            <w:shd w:val="clear" w:color="auto" w:fill="D9D9D9" w:themeFill="background1" w:themeFillShade="D9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B4222F">
        <w:tc>
          <w:tcPr>
            <w:tcW w:w="675" w:type="dxa"/>
            <w:vAlign w:val="center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:rsidTr="005832FB">
        <w:tc>
          <w:tcPr>
            <w:tcW w:w="675" w:type="dxa"/>
          </w:tcPr>
          <w:p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:rsidR="00E97F20" w:rsidRDefault="00F04C51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854502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文档介绍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_Toc369854502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3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编写目的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_Toc369854503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4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文档范围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_Toc369854504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5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读者对象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_Toc369854505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6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术语与缩写解释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_Toc369854506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7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1.5.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参考资料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_Toc369854507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4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1"/>
            <w:rPr>
              <w:noProof/>
            </w:rPr>
          </w:pPr>
          <w:hyperlink w:anchor="_Toc369854508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数据库环境说明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_Toc369854508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09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数据库系统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_Toc369854509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0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设计工具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_Toc369854510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1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数据库配置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_Toc369854511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1"/>
            <w:rPr>
              <w:noProof/>
            </w:rPr>
          </w:pPr>
          <w:hyperlink w:anchor="_Toc369854512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数据库的命名规则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_Toc369854512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3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数据表名称规范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_Toc369854513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4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数据项名称规范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_Toc369854514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5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3.3.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数据表结构定义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_Toc369854515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1"/>
            <w:rPr>
              <w:noProof/>
            </w:rPr>
          </w:pPr>
          <w:hyperlink w:anchor="_Toc369854516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数据库设计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_Toc369854516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7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逻辑设计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_Toc369854517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E97F20" w:rsidRDefault="00176D1D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518" w:history="1">
            <w:r w:rsidR="00E97F20" w:rsidRPr="001F7EA5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E97F20">
              <w:rPr>
                <w:noProof/>
              </w:rPr>
              <w:tab/>
            </w:r>
            <w:r w:rsidR="00E97F20" w:rsidRPr="001F7EA5">
              <w:rPr>
                <w:rStyle w:val="ac"/>
                <w:rFonts w:ascii="Times New Roman" w:hAnsi="Times New Roman" w:cs="Times New Roman" w:hint="eastAsia"/>
                <w:noProof/>
              </w:rPr>
              <w:t>物理设计</w:t>
            </w:r>
            <w:r w:rsidR="00E97F20">
              <w:rPr>
                <w:noProof/>
                <w:webHidden/>
              </w:rPr>
              <w:tab/>
            </w:r>
            <w:r w:rsidR="00E97F20">
              <w:rPr>
                <w:noProof/>
                <w:webHidden/>
              </w:rPr>
              <w:fldChar w:fldCharType="begin"/>
            </w:r>
            <w:r w:rsidR="00E97F20">
              <w:rPr>
                <w:noProof/>
                <w:webHidden/>
              </w:rPr>
              <w:instrText xml:space="preserve"> PAGEREF _Toc369854518 \h </w:instrText>
            </w:r>
            <w:r w:rsidR="00E97F20">
              <w:rPr>
                <w:noProof/>
                <w:webHidden/>
              </w:rPr>
            </w:r>
            <w:r w:rsidR="00E97F20">
              <w:rPr>
                <w:noProof/>
                <w:webHidden/>
              </w:rPr>
              <w:fldChar w:fldCharType="separate"/>
            </w:r>
            <w:r w:rsidR="00E97F20">
              <w:rPr>
                <w:noProof/>
                <w:webHidden/>
              </w:rPr>
              <w:t>5</w:t>
            </w:r>
            <w:r w:rsidR="00E97F20">
              <w:rPr>
                <w:noProof/>
                <w:webHidden/>
              </w:rPr>
              <w:fldChar w:fldCharType="end"/>
            </w:r>
          </w:hyperlink>
        </w:p>
        <w:p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854502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854503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说明文档的编写目的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854504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说明文档的主要内容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69854505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说明文档的读者对象</w:t>
      </w:r>
    </w:p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854506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BF1C70" w:rsidRPr="00DB4B82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:rsidTr="00BF1C70">
        <w:tc>
          <w:tcPr>
            <w:tcW w:w="2802" w:type="dxa"/>
            <w:vAlign w:val="center"/>
          </w:tcPr>
          <w:p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:rsidR="00BF1C70" w:rsidRDefault="00BF1C70" w:rsidP="00F77C35"/>
        </w:tc>
      </w:tr>
      <w:tr w:rsidR="00BF1C70" w:rsidTr="00BF1C70">
        <w:tc>
          <w:tcPr>
            <w:tcW w:w="2802" w:type="dxa"/>
            <w:vAlign w:val="center"/>
          </w:tcPr>
          <w:p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:rsidR="00BF1C70" w:rsidRDefault="00BF1C70" w:rsidP="00F77C35"/>
        </w:tc>
      </w:tr>
    </w:tbl>
    <w:p w:rsidR="00BF1C70" w:rsidRPr="00BF1C70" w:rsidRDefault="00BF1C70" w:rsidP="00BF1C70"/>
    <w:p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854507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552"/>
        <w:gridCol w:w="1275"/>
        <w:gridCol w:w="1808"/>
      </w:tblGrid>
      <w:tr w:rsidR="00F329FF" w:rsidRPr="00F329FF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:rsidTr="00F329FF">
        <w:tc>
          <w:tcPr>
            <w:tcW w:w="675" w:type="dxa"/>
            <w:vAlign w:val="center"/>
          </w:tcPr>
          <w:p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:rsidR="00F329FF" w:rsidRDefault="00F329FF" w:rsidP="00F329FF">
            <w:pPr>
              <w:jc w:val="center"/>
            </w:pPr>
          </w:p>
        </w:tc>
      </w:tr>
      <w:tr w:rsidR="00F329FF" w:rsidTr="00F329FF">
        <w:tc>
          <w:tcPr>
            <w:tcW w:w="675" w:type="dxa"/>
            <w:vAlign w:val="center"/>
          </w:tcPr>
          <w:p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:rsidR="00F329FF" w:rsidRDefault="00F329FF" w:rsidP="00F329FF">
            <w:pPr>
              <w:jc w:val="center"/>
            </w:pPr>
          </w:p>
        </w:tc>
      </w:tr>
    </w:tbl>
    <w:p w:rsidR="00BF1C70" w:rsidRPr="00BF1C70" w:rsidRDefault="00BF1C70" w:rsidP="00BF1C70"/>
    <w:p w:rsidR="005B0221" w:rsidRDefault="005B0221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854508"/>
      <w:r>
        <w:rPr>
          <w:rFonts w:ascii="Times New Roman" w:hAnsi="Times New Roman" w:cs="Times New Roman" w:hint="eastAsia"/>
        </w:rPr>
        <w:lastRenderedPageBreak/>
        <w:t>数据库环境说明</w:t>
      </w:r>
      <w:bookmarkEnd w:id="6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854509"/>
      <w:r w:rsidRPr="005B0221">
        <w:rPr>
          <w:rFonts w:ascii="Times New Roman" w:hAnsi="Times New Roman" w:cs="Times New Roman" w:hint="eastAsia"/>
        </w:rPr>
        <w:t>数据库系统</w:t>
      </w:r>
      <w:bookmarkEnd w:id="7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854510"/>
      <w:r w:rsidRPr="005B0221">
        <w:rPr>
          <w:rFonts w:ascii="Times New Roman" w:hAnsi="Times New Roman" w:cs="Times New Roman" w:hint="eastAsia"/>
        </w:rPr>
        <w:t>设计工具</w:t>
      </w:r>
      <w:bookmarkEnd w:id="8"/>
    </w:p>
    <w:p w:rsid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369854511"/>
      <w:r w:rsidRPr="005B0221">
        <w:rPr>
          <w:rFonts w:ascii="Times New Roman" w:hAnsi="Times New Roman" w:cs="Times New Roman" w:hint="eastAsia"/>
        </w:rPr>
        <w:t>数据库配置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5B0221" w:rsidTr="005B0221">
        <w:tc>
          <w:tcPr>
            <w:tcW w:w="2376" w:type="dxa"/>
            <w:shd w:val="clear" w:color="auto" w:fill="BFBFBF" w:themeFill="background1" w:themeFillShade="BF"/>
          </w:tcPr>
          <w:p w:rsidR="005B0221" w:rsidRPr="005B0221" w:rsidRDefault="005B0221" w:rsidP="005B0221">
            <w:pPr>
              <w:jc w:val="center"/>
              <w:rPr>
                <w:b/>
              </w:rPr>
            </w:pPr>
            <w:r w:rsidRPr="005B0221">
              <w:rPr>
                <w:rFonts w:hint="eastAsia"/>
                <w:b/>
              </w:rPr>
              <w:t>表空间</w:t>
            </w:r>
          </w:p>
        </w:tc>
        <w:tc>
          <w:tcPr>
            <w:tcW w:w="7478" w:type="dxa"/>
          </w:tcPr>
          <w:p w:rsidR="005B0221" w:rsidRDefault="005B0221" w:rsidP="005B0221">
            <w:pPr>
              <w:jc w:val="center"/>
            </w:pPr>
          </w:p>
        </w:tc>
      </w:tr>
      <w:tr w:rsidR="005B0221" w:rsidTr="005B0221">
        <w:tc>
          <w:tcPr>
            <w:tcW w:w="2376" w:type="dxa"/>
            <w:shd w:val="clear" w:color="auto" w:fill="BFBFBF" w:themeFill="background1" w:themeFillShade="BF"/>
          </w:tcPr>
          <w:p w:rsidR="005B0221" w:rsidRPr="005B0221" w:rsidRDefault="005B0221" w:rsidP="005B0221">
            <w:pPr>
              <w:jc w:val="center"/>
              <w:rPr>
                <w:b/>
              </w:rPr>
            </w:pPr>
            <w:r w:rsidRPr="005B0221">
              <w:rPr>
                <w:rFonts w:hint="eastAsia"/>
                <w:b/>
              </w:rPr>
              <w:t>表空间初始化大小</w:t>
            </w:r>
          </w:p>
        </w:tc>
        <w:tc>
          <w:tcPr>
            <w:tcW w:w="7478" w:type="dxa"/>
          </w:tcPr>
          <w:p w:rsidR="005B0221" w:rsidRDefault="005B0221" w:rsidP="005B0221">
            <w:pPr>
              <w:jc w:val="center"/>
            </w:pPr>
          </w:p>
        </w:tc>
      </w:tr>
      <w:tr w:rsidR="005B0221" w:rsidTr="005B0221">
        <w:tc>
          <w:tcPr>
            <w:tcW w:w="2376" w:type="dxa"/>
            <w:shd w:val="clear" w:color="auto" w:fill="BFBFBF" w:themeFill="background1" w:themeFillShade="BF"/>
          </w:tcPr>
          <w:p w:rsidR="005B0221" w:rsidRPr="005B0221" w:rsidRDefault="005B0221" w:rsidP="005B0221">
            <w:pPr>
              <w:jc w:val="center"/>
              <w:rPr>
                <w:b/>
              </w:rPr>
            </w:pPr>
            <w:r w:rsidRPr="005B0221">
              <w:rPr>
                <w:rFonts w:hint="eastAsia"/>
                <w:b/>
              </w:rPr>
              <w:t>自增量</w:t>
            </w:r>
          </w:p>
        </w:tc>
        <w:tc>
          <w:tcPr>
            <w:tcW w:w="7478" w:type="dxa"/>
          </w:tcPr>
          <w:p w:rsidR="005B0221" w:rsidRDefault="005B0221" w:rsidP="005B0221">
            <w:pPr>
              <w:jc w:val="center"/>
            </w:pPr>
          </w:p>
        </w:tc>
      </w:tr>
      <w:tr w:rsidR="005B0221" w:rsidTr="005B0221">
        <w:tc>
          <w:tcPr>
            <w:tcW w:w="2376" w:type="dxa"/>
            <w:shd w:val="clear" w:color="auto" w:fill="BFBFBF" w:themeFill="background1" w:themeFillShade="BF"/>
          </w:tcPr>
          <w:p w:rsidR="005B0221" w:rsidRPr="005B0221" w:rsidRDefault="005B0221" w:rsidP="005B0221">
            <w:pPr>
              <w:jc w:val="center"/>
              <w:rPr>
                <w:b/>
              </w:rPr>
            </w:pPr>
            <w:r w:rsidRPr="005B0221">
              <w:rPr>
                <w:rFonts w:hint="eastAsia"/>
                <w:b/>
              </w:rPr>
              <w:t>用户名</w:t>
            </w:r>
          </w:p>
        </w:tc>
        <w:tc>
          <w:tcPr>
            <w:tcW w:w="7478" w:type="dxa"/>
          </w:tcPr>
          <w:p w:rsidR="005B0221" w:rsidRDefault="005B0221" w:rsidP="005B0221">
            <w:pPr>
              <w:jc w:val="center"/>
            </w:pPr>
          </w:p>
        </w:tc>
      </w:tr>
      <w:tr w:rsidR="005B0221" w:rsidTr="005B0221">
        <w:tc>
          <w:tcPr>
            <w:tcW w:w="2376" w:type="dxa"/>
            <w:shd w:val="clear" w:color="auto" w:fill="BFBFBF" w:themeFill="background1" w:themeFillShade="BF"/>
          </w:tcPr>
          <w:p w:rsidR="005B0221" w:rsidRPr="005B0221" w:rsidRDefault="005B0221" w:rsidP="005B0221">
            <w:pPr>
              <w:jc w:val="center"/>
              <w:rPr>
                <w:b/>
              </w:rPr>
            </w:pPr>
            <w:r w:rsidRPr="005B0221">
              <w:rPr>
                <w:rFonts w:hint="eastAsia"/>
                <w:b/>
              </w:rPr>
              <w:t>密码</w:t>
            </w:r>
          </w:p>
        </w:tc>
        <w:tc>
          <w:tcPr>
            <w:tcW w:w="7478" w:type="dxa"/>
          </w:tcPr>
          <w:p w:rsidR="005B0221" w:rsidRDefault="005B0221" w:rsidP="005B0221">
            <w:pPr>
              <w:jc w:val="center"/>
            </w:pPr>
          </w:p>
        </w:tc>
      </w:tr>
    </w:tbl>
    <w:p w:rsidR="005B0221" w:rsidRPr="005B0221" w:rsidRDefault="005B0221" w:rsidP="005B0221"/>
    <w:p w:rsidR="005B0221" w:rsidRDefault="005B0221" w:rsidP="005B0221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369854512"/>
      <w:r w:rsidRPr="005B0221">
        <w:rPr>
          <w:rFonts w:ascii="Times New Roman" w:hAnsi="Times New Roman" w:cs="Times New Roman" w:hint="eastAsia"/>
        </w:rPr>
        <w:t>数据库的命名规则</w:t>
      </w:r>
      <w:bookmarkEnd w:id="10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369854513"/>
      <w:r w:rsidRPr="005B0221">
        <w:rPr>
          <w:rFonts w:ascii="Times New Roman" w:hAnsi="Times New Roman" w:cs="Times New Roman" w:hint="eastAsia"/>
        </w:rPr>
        <w:t>数据表名称规范</w:t>
      </w:r>
      <w:bookmarkEnd w:id="11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854514"/>
      <w:r w:rsidRPr="005B0221">
        <w:rPr>
          <w:rFonts w:ascii="Times New Roman" w:hAnsi="Times New Roman" w:cs="Times New Roman" w:hint="eastAsia"/>
        </w:rPr>
        <w:t>数据项名称规范</w:t>
      </w:r>
      <w:bookmarkEnd w:id="12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369854515"/>
      <w:r w:rsidRPr="005B0221">
        <w:rPr>
          <w:rFonts w:ascii="Times New Roman" w:hAnsi="Times New Roman" w:cs="Times New Roman" w:hint="eastAsia"/>
        </w:rPr>
        <w:t>数据表结构定义</w:t>
      </w:r>
      <w:bookmarkEnd w:id="13"/>
    </w:p>
    <w:p w:rsidR="002E5076" w:rsidRDefault="00A73ED6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369854516"/>
      <w:r>
        <w:rPr>
          <w:rFonts w:ascii="Times New Roman" w:hAnsi="Times New Roman" w:cs="Times New Roman" w:hint="eastAsia"/>
        </w:rPr>
        <w:t>数据库设计</w:t>
      </w:r>
      <w:bookmarkEnd w:id="14"/>
    </w:p>
    <w:p w:rsidR="005B0221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5" w:name="_Toc369854517"/>
      <w:r w:rsidRPr="005B0221">
        <w:rPr>
          <w:rFonts w:ascii="Times New Roman" w:hAnsi="Times New Roman" w:cs="Times New Roman" w:hint="eastAsia"/>
        </w:rPr>
        <w:t>逻辑设计</w:t>
      </w:r>
      <w:bookmarkEnd w:id="15"/>
    </w:p>
    <w:p w:rsidR="00A73ED6" w:rsidRPr="005B0221" w:rsidRDefault="005B0221" w:rsidP="005B0221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Toc369854518"/>
      <w:r w:rsidRPr="005B0221">
        <w:rPr>
          <w:rFonts w:ascii="Times New Roman" w:hAnsi="Times New Roman" w:cs="Times New Roman" w:hint="eastAsia"/>
        </w:rPr>
        <w:t>物理设计</w:t>
      </w:r>
      <w:bookmarkEnd w:id="16"/>
    </w:p>
    <w:sectPr w:rsidR="00A73ED6" w:rsidRPr="005B0221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D1D" w:rsidRDefault="00176D1D" w:rsidP="00817C66">
      <w:r>
        <w:separator/>
      </w:r>
    </w:p>
  </w:endnote>
  <w:endnote w:type="continuationSeparator" w:id="0">
    <w:p w:rsidR="00176D1D" w:rsidRDefault="00176D1D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7D0F50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公司版权所有</w:t>
    </w:r>
  </w:p>
  <w:p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7D0F50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7D0F50"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7D0F50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E12B4B" w:rsidRPr="008067AA">
      <w:rPr>
        <w:rFonts w:ascii="Times New Roman" w:eastAsia="宋体" w:hAnsi="Times New Roman" w:cs="Times New Roman" w:hint="eastAsia"/>
        <w:b/>
      </w:rPr>
      <w:t>有限公司</w:t>
    </w:r>
  </w:p>
  <w:p w:rsidR="00E12B4B" w:rsidRPr="008067AA" w:rsidRDefault="007D0F50" w:rsidP="008067AA">
    <w:pPr>
      <w:pStyle w:val="a5"/>
    </w:pPr>
    <w:r>
      <w:rPr>
        <w:rFonts w:ascii="Times New Roman" w:eastAsia="宋体" w:hAnsi="Times New Roman" w:cs="Times New Roman"/>
        <w:b/>
      </w:rPr>
      <w:t>XXX</w:t>
    </w:r>
    <w:r w:rsidR="00E12B4B" w:rsidRPr="00F3199F">
      <w:rPr>
        <w:rFonts w:ascii="Times New Roman" w:eastAsia="宋体" w:hAnsi="Times New Roman" w:cs="Times New Roman"/>
        <w:b/>
      </w:rPr>
      <w:t xml:space="preserve"> </w:t>
    </w:r>
    <w:proofErr w:type="spellStart"/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</w:t>
    </w:r>
    <w:r w:rsidR="00EA78A9">
      <w:rPr>
        <w:rFonts w:ascii="Times New Roman" w:eastAsia="宋体" w:hAnsi="Times New Roman" w:cs="Times New Roman" w:hint="eastAsia"/>
        <w:b/>
      </w:rPr>
      <w:t xml:space="preserve">                  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E97F20">
      <w:rPr>
        <w:rFonts w:ascii="Times New Roman" w:eastAsia="宋体" w:hAnsi="Times New Roman" w:cs="Times New Roman"/>
        <w:b/>
        <w:noProof/>
      </w:rPr>
      <w:t>5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E97F20" w:rsidRPr="00E97F20">
        <w:rPr>
          <w:rFonts w:ascii="Times New Roman" w:eastAsia="宋体" w:hAnsi="Times New Roman" w:cs="Times New Roman"/>
          <w:b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D1D" w:rsidRDefault="00176D1D" w:rsidP="00817C66">
      <w:r>
        <w:separator/>
      </w:r>
    </w:p>
  </w:footnote>
  <w:footnote w:type="continuationSeparator" w:id="0">
    <w:p w:rsidR="00176D1D" w:rsidRDefault="00176D1D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7D0F50">
    <w:pPr>
      <w:pStyle w:val="a3"/>
    </w:pPr>
    <w:r>
      <w:rPr>
        <w:noProof/>
      </w:rPr>
      <w:drawing>
        <wp:inline distT="0" distB="0" distL="0" distR="0">
          <wp:extent cx="1992716" cy="5080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616" cy="512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2"/>
  </w:num>
  <w:num w:numId="11">
    <w:abstractNumId w:val="45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3"/>
  </w:num>
  <w:num w:numId="22">
    <w:abstractNumId w:val="4"/>
  </w:num>
  <w:num w:numId="23">
    <w:abstractNumId w:val="26"/>
  </w:num>
  <w:num w:numId="24">
    <w:abstractNumId w:val="9"/>
  </w:num>
  <w:num w:numId="25">
    <w:abstractNumId w:val="41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6"/>
  </w:num>
  <w:num w:numId="37">
    <w:abstractNumId w:val="40"/>
  </w:num>
  <w:num w:numId="38">
    <w:abstractNumId w:val="27"/>
  </w:num>
  <w:num w:numId="39">
    <w:abstractNumId w:val="39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76D1D"/>
    <w:rsid w:val="001813DC"/>
    <w:rsid w:val="001A595F"/>
    <w:rsid w:val="001B1D73"/>
    <w:rsid w:val="001B5184"/>
    <w:rsid w:val="001C0967"/>
    <w:rsid w:val="001D352F"/>
    <w:rsid w:val="001E7247"/>
    <w:rsid w:val="002136D1"/>
    <w:rsid w:val="00222244"/>
    <w:rsid w:val="00236922"/>
    <w:rsid w:val="0027357E"/>
    <w:rsid w:val="00285A04"/>
    <w:rsid w:val="0029566C"/>
    <w:rsid w:val="002A4557"/>
    <w:rsid w:val="002C779E"/>
    <w:rsid w:val="002E5076"/>
    <w:rsid w:val="00320C42"/>
    <w:rsid w:val="0033243B"/>
    <w:rsid w:val="003427FD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41923"/>
    <w:rsid w:val="00455D93"/>
    <w:rsid w:val="00456B68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B0221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7B1723"/>
    <w:rsid w:val="007D0F50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A4637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1213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21848"/>
    <w:rsid w:val="00A4628D"/>
    <w:rsid w:val="00A46635"/>
    <w:rsid w:val="00A64623"/>
    <w:rsid w:val="00A73ED6"/>
    <w:rsid w:val="00A86C5D"/>
    <w:rsid w:val="00A9491D"/>
    <w:rsid w:val="00A97365"/>
    <w:rsid w:val="00AB0A2D"/>
    <w:rsid w:val="00AD112D"/>
    <w:rsid w:val="00B02EE0"/>
    <w:rsid w:val="00B16C8A"/>
    <w:rsid w:val="00B353A9"/>
    <w:rsid w:val="00B41AF8"/>
    <w:rsid w:val="00B4222F"/>
    <w:rsid w:val="00B455AD"/>
    <w:rsid w:val="00B63B4B"/>
    <w:rsid w:val="00B74154"/>
    <w:rsid w:val="00B769A3"/>
    <w:rsid w:val="00B92784"/>
    <w:rsid w:val="00BC5781"/>
    <w:rsid w:val="00BC5C82"/>
    <w:rsid w:val="00BD0416"/>
    <w:rsid w:val="00BF1C70"/>
    <w:rsid w:val="00BF6BDF"/>
    <w:rsid w:val="00C25491"/>
    <w:rsid w:val="00C2780C"/>
    <w:rsid w:val="00C32E4F"/>
    <w:rsid w:val="00C35720"/>
    <w:rsid w:val="00C51BEE"/>
    <w:rsid w:val="00C87A4B"/>
    <w:rsid w:val="00C92DD5"/>
    <w:rsid w:val="00C953A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2CEE"/>
    <w:rsid w:val="00DE4592"/>
    <w:rsid w:val="00DF75DE"/>
    <w:rsid w:val="00E12663"/>
    <w:rsid w:val="00E12B4B"/>
    <w:rsid w:val="00E41391"/>
    <w:rsid w:val="00E97885"/>
    <w:rsid w:val="00E97F20"/>
    <w:rsid w:val="00EA3440"/>
    <w:rsid w:val="00EA78A9"/>
    <w:rsid w:val="00EB6B84"/>
    <w:rsid w:val="00EC0893"/>
    <w:rsid w:val="00EE7213"/>
    <w:rsid w:val="00EF0180"/>
    <w:rsid w:val="00EF29CD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4E2C"/>
    <w:rsid w:val="00F8653B"/>
    <w:rsid w:val="00F8797A"/>
    <w:rsid w:val="00FB3848"/>
    <w:rsid w:val="00FB6EE4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2A4C2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DCF62-D724-41B9-87FA-6F558564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93</cp:revision>
  <dcterms:created xsi:type="dcterms:W3CDTF">2012-12-13T10:41:00Z</dcterms:created>
  <dcterms:modified xsi:type="dcterms:W3CDTF">2020-04-06T04:01:00Z</dcterms:modified>
</cp:coreProperties>
</file>