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2698" w14:textId="77777777" w:rsidR="00035F87" w:rsidRDefault="00035F87" w:rsidP="00035F87">
      <w:pPr>
        <w:pStyle w:val="3"/>
        <w:jc w:val="left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在页面动态显示系统时间</w:t>
      </w:r>
    </w:p>
    <w:p w14:paraId="0725992C" w14:textId="77777777" w:rsidR="00035F87" w:rsidRDefault="00035F87" w:rsidP="00035F87">
      <w:pPr>
        <w:pStyle w:val="4"/>
        <w:spacing w:before="0" w:after="0" w:line="377" w:lineRule="auto"/>
        <w:jc w:val="left"/>
      </w:pPr>
      <w:r>
        <w:t>1.1</w:t>
      </w:r>
      <w:r>
        <w:rPr>
          <w:rFonts w:hint="eastAsia"/>
        </w:rPr>
        <w:t>什么是对象</w:t>
      </w:r>
    </w:p>
    <w:p w14:paraId="4871DB84" w14:textId="77777777" w:rsidR="00035F87" w:rsidRPr="0097755F" w:rsidRDefault="00035F87" w:rsidP="00035F87">
      <w:pPr>
        <w:jc w:val="left"/>
      </w:pPr>
      <w:bookmarkStart w:id="0" w:name="_GoBack"/>
      <w:r w:rsidRPr="0097755F">
        <w:rPr>
          <w:noProof/>
        </w:rPr>
        <w:drawing>
          <wp:inline distT="0" distB="0" distL="0" distR="0" wp14:anchorId="42068C54" wp14:editId="104238A7">
            <wp:extent cx="4150360" cy="1797050"/>
            <wp:effectExtent l="0" t="38100" r="0" b="50800"/>
            <wp:docPr id="15" name="图示 15">
              <a:extLst xmlns:a="http://schemas.openxmlformats.org/drawingml/2006/main">
                <a:ext uri="{FF2B5EF4-FFF2-40B4-BE49-F238E27FC236}">
                  <a16:creationId xmlns:a16="http://schemas.microsoft.com/office/drawing/2014/main" id="{C7F898CB-3329-490E-B9E8-C553FE022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52FF2913" w14:textId="77777777" w:rsidR="00035F87" w:rsidRPr="0013663D" w:rsidRDefault="00035F87" w:rsidP="00035F87">
      <w:pPr>
        <w:ind w:left="360"/>
        <w:jc w:val="left"/>
      </w:pPr>
      <w:r w:rsidRPr="0013663D">
        <w:t>JavaScript</w:t>
      </w:r>
      <w:r w:rsidRPr="0013663D">
        <w:rPr>
          <w:rFonts w:hint="eastAsia"/>
        </w:rPr>
        <w:t>支持的对象包括以下几种：</w:t>
      </w:r>
    </w:p>
    <w:p w14:paraId="21D79ABE" w14:textId="77777777" w:rsidR="00035F87" w:rsidRPr="0013663D" w:rsidRDefault="00035F87" w:rsidP="00035F87">
      <w:pPr>
        <w:numPr>
          <w:ilvl w:val="0"/>
          <w:numId w:val="1"/>
        </w:numPr>
        <w:jc w:val="left"/>
      </w:pPr>
      <w:r w:rsidRPr="0013663D">
        <w:rPr>
          <w:rFonts w:hint="eastAsia"/>
        </w:rPr>
        <w:t>内置对象</w:t>
      </w:r>
    </w:p>
    <w:p w14:paraId="67582085" w14:textId="77777777" w:rsidR="00035F87" w:rsidRPr="0013663D" w:rsidRDefault="00035F87" w:rsidP="00035F87">
      <w:pPr>
        <w:jc w:val="left"/>
      </w:pPr>
      <w:r w:rsidRPr="0013663D">
        <w:t>Date</w:t>
      </w:r>
      <w:r w:rsidRPr="0013663D">
        <w:rPr>
          <w:rFonts w:hint="eastAsia"/>
        </w:rPr>
        <w:t>、</w:t>
      </w:r>
      <w:r w:rsidRPr="0013663D">
        <w:t>Math</w:t>
      </w:r>
      <w:r w:rsidRPr="0013663D">
        <w:rPr>
          <w:rFonts w:hint="eastAsia"/>
        </w:rPr>
        <w:t>、</w:t>
      </w:r>
      <w:r w:rsidRPr="0013663D">
        <w:t>String</w:t>
      </w:r>
      <w:r w:rsidRPr="0013663D">
        <w:rPr>
          <w:rFonts w:hint="eastAsia"/>
        </w:rPr>
        <w:t>、</w:t>
      </w:r>
      <w:r w:rsidRPr="0013663D">
        <w:t>Array</w:t>
      </w:r>
      <w:r w:rsidRPr="0013663D">
        <w:rPr>
          <w:rFonts w:hint="eastAsia"/>
        </w:rPr>
        <w:t>、</w:t>
      </w:r>
      <w:r w:rsidRPr="0013663D">
        <w:t>Number</w:t>
      </w:r>
      <w:r w:rsidRPr="0013663D">
        <w:rPr>
          <w:rFonts w:hint="eastAsia"/>
        </w:rPr>
        <w:t>等</w:t>
      </w:r>
    </w:p>
    <w:p w14:paraId="3AE482AE" w14:textId="77777777" w:rsidR="00035F87" w:rsidRPr="0013663D" w:rsidRDefault="00035F87" w:rsidP="00035F87">
      <w:pPr>
        <w:numPr>
          <w:ilvl w:val="0"/>
          <w:numId w:val="1"/>
        </w:numPr>
        <w:jc w:val="left"/>
      </w:pPr>
      <w:r w:rsidRPr="0013663D">
        <w:rPr>
          <w:rFonts w:hint="eastAsia"/>
        </w:rPr>
        <w:t>浏览器对象</w:t>
      </w:r>
    </w:p>
    <w:p w14:paraId="6B762A6B" w14:textId="77777777" w:rsidR="00035F87" w:rsidRPr="0013663D" w:rsidRDefault="00035F87" w:rsidP="00035F87">
      <w:pPr>
        <w:jc w:val="left"/>
      </w:pPr>
      <w:r w:rsidRPr="0013663D">
        <w:t>Window</w:t>
      </w:r>
      <w:r w:rsidRPr="0013663D">
        <w:rPr>
          <w:rFonts w:hint="eastAsia"/>
        </w:rPr>
        <w:t>、</w:t>
      </w:r>
      <w:r w:rsidRPr="0013663D">
        <w:t>Location</w:t>
      </w:r>
      <w:r w:rsidRPr="0013663D">
        <w:rPr>
          <w:rFonts w:hint="eastAsia"/>
        </w:rPr>
        <w:t>、</w:t>
      </w:r>
      <w:r w:rsidRPr="0013663D">
        <w:t>History</w:t>
      </w:r>
      <w:r w:rsidRPr="0013663D">
        <w:rPr>
          <w:rFonts w:hint="eastAsia"/>
        </w:rPr>
        <w:t>、</w:t>
      </w:r>
      <w:r w:rsidRPr="0013663D">
        <w:t>Navigator</w:t>
      </w:r>
      <w:r w:rsidRPr="0013663D">
        <w:rPr>
          <w:rFonts w:hint="eastAsia"/>
        </w:rPr>
        <w:t>、</w:t>
      </w:r>
      <w:r w:rsidRPr="0013663D">
        <w:t>Screen</w:t>
      </w:r>
      <w:r w:rsidRPr="0013663D">
        <w:rPr>
          <w:rFonts w:hint="eastAsia"/>
        </w:rPr>
        <w:t>、</w:t>
      </w:r>
      <w:r w:rsidRPr="0013663D">
        <w:t>Document</w:t>
      </w:r>
      <w:r w:rsidRPr="0013663D">
        <w:rPr>
          <w:rFonts w:hint="eastAsia"/>
        </w:rPr>
        <w:t>、</w:t>
      </w:r>
      <w:r w:rsidRPr="0013663D">
        <w:t>Frame</w:t>
      </w:r>
      <w:r w:rsidRPr="0013663D">
        <w:rPr>
          <w:rFonts w:hint="eastAsia"/>
        </w:rPr>
        <w:t>等</w:t>
      </w:r>
    </w:p>
    <w:p w14:paraId="2F464994" w14:textId="77777777" w:rsidR="00035F87" w:rsidRPr="0013663D" w:rsidRDefault="00035F87" w:rsidP="00035F87">
      <w:pPr>
        <w:numPr>
          <w:ilvl w:val="0"/>
          <w:numId w:val="2"/>
        </w:numPr>
        <w:jc w:val="left"/>
      </w:pPr>
      <w:r w:rsidRPr="0013663D">
        <w:rPr>
          <w:rFonts w:hint="eastAsia"/>
        </w:rPr>
        <w:t>自定义对象</w:t>
      </w:r>
    </w:p>
    <w:p w14:paraId="36816C3D" w14:textId="77777777" w:rsidR="00035F87" w:rsidRDefault="00035F87" w:rsidP="00035F87">
      <w:pPr>
        <w:pStyle w:val="4"/>
        <w:spacing w:before="0" w:after="0" w:line="377" w:lineRule="auto"/>
        <w:jc w:val="left"/>
      </w:pPr>
      <w:r>
        <w:t xml:space="preserve">1.2 </w:t>
      </w:r>
      <w:r>
        <w:rPr>
          <w:rFonts w:hint="eastAsia"/>
        </w:rPr>
        <w:t>Date</w:t>
      </w:r>
      <w:r>
        <w:rPr>
          <w:rFonts w:hint="eastAsia"/>
        </w:rPr>
        <w:t>对象的创建</w:t>
      </w:r>
    </w:p>
    <w:p w14:paraId="1E221FDA" w14:textId="77777777" w:rsidR="00035F87" w:rsidRPr="0013663D" w:rsidRDefault="00035F87" w:rsidP="00035F87">
      <w:pPr>
        <w:jc w:val="left"/>
      </w:pPr>
      <w:r w:rsidRPr="0013663D">
        <w:t xml:space="preserve">Date </w:t>
      </w:r>
      <w:r w:rsidRPr="0013663D">
        <w:rPr>
          <w:rFonts w:hint="eastAsia"/>
        </w:rPr>
        <w:t xml:space="preserve">对象存储的日期为自 </w:t>
      </w:r>
      <w:r w:rsidRPr="0013663D">
        <w:t xml:space="preserve">1970 </w:t>
      </w:r>
      <w:r w:rsidRPr="0013663D">
        <w:rPr>
          <w:rFonts w:hint="eastAsia"/>
        </w:rPr>
        <w:t xml:space="preserve">年 </w:t>
      </w:r>
      <w:r w:rsidRPr="0013663D">
        <w:t xml:space="preserve">1 </w:t>
      </w:r>
      <w:r w:rsidRPr="0013663D">
        <w:rPr>
          <w:rFonts w:hint="eastAsia"/>
        </w:rPr>
        <w:t xml:space="preserve">月 </w:t>
      </w:r>
      <w:r w:rsidRPr="0013663D">
        <w:t xml:space="preserve">1 </w:t>
      </w:r>
      <w:r w:rsidRPr="0013663D">
        <w:rPr>
          <w:rFonts w:hint="eastAsia"/>
        </w:rPr>
        <w:t>日</w:t>
      </w:r>
      <w:r w:rsidRPr="0013663D">
        <w:t xml:space="preserve"> 00:00:00 </w:t>
      </w:r>
      <w:r w:rsidRPr="0013663D">
        <w:rPr>
          <w:rFonts w:hint="eastAsia"/>
        </w:rPr>
        <w:t>以来的毫秒数</w:t>
      </w:r>
      <w:r>
        <w:rPr>
          <w:rFonts w:hint="eastAsia"/>
        </w:rPr>
        <w:t>。</w:t>
      </w:r>
    </w:p>
    <w:p w14:paraId="1E2CB0CF" w14:textId="77777777" w:rsidR="00035F87" w:rsidRDefault="00035F87" w:rsidP="00035F87">
      <w:pPr>
        <w:jc w:val="left"/>
      </w:pPr>
      <w:r>
        <w:rPr>
          <w:rFonts w:hint="eastAsia"/>
        </w:rPr>
        <w:t>要使用Date对象，必须先使用new运算符创建它，Date对象的构造函数通过可选的参数，可生成过去、现在和将来的Date对象，创建Date常见方式有三种：</w:t>
      </w:r>
    </w:p>
    <w:p w14:paraId="3387BB09" w14:textId="77777777" w:rsidR="00035F87" w:rsidRDefault="00035F87" w:rsidP="00035F87">
      <w:pPr>
        <w:jc w:val="left"/>
      </w:pPr>
      <w:r>
        <w:rPr>
          <w:rFonts w:hint="eastAsia"/>
        </w:rPr>
        <w:t>1. 不带参数</w:t>
      </w:r>
    </w:p>
    <w:p w14:paraId="791F06D5" w14:textId="77777777" w:rsidR="00035F87" w:rsidRDefault="00035F87" w:rsidP="00035F87">
      <w:pPr>
        <w:ind w:firstLineChars="200" w:firstLine="420"/>
        <w:jc w:val="left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>new Date()</w:t>
      </w:r>
      <w:r>
        <w:rPr>
          <w:rFonts w:hint="eastAsia"/>
        </w:rPr>
        <w:t>;</w:t>
      </w:r>
    </w:p>
    <w:p w14:paraId="36560CEB" w14:textId="77777777" w:rsidR="00035F87" w:rsidRDefault="00035F87" w:rsidP="00035F87">
      <w:pPr>
        <w:ind w:firstLineChars="200" w:firstLine="420"/>
        <w:jc w:val="left"/>
      </w:pPr>
      <w:r>
        <w:rPr>
          <w:rFonts w:hint="eastAsia"/>
        </w:rPr>
        <w:t>创建一个含有系统当前日期和时间的Date对象变量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。</w:t>
      </w:r>
    </w:p>
    <w:p w14:paraId="1E3A70CF" w14:textId="77777777" w:rsidR="00035F87" w:rsidRDefault="00035F87" w:rsidP="00035F87">
      <w:pPr>
        <w:jc w:val="left"/>
      </w:pPr>
      <w:r>
        <w:rPr>
          <w:rFonts w:hint="eastAsia"/>
        </w:rPr>
        <w:t>2. 创建一个指定日期的Date对象</w:t>
      </w:r>
    </w:p>
    <w:p w14:paraId="43067C15" w14:textId="77777777" w:rsidR="00035F87" w:rsidRDefault="00035F87" w:rsidP="00035F87">
      <w:pPr>
        <w:ind w:firstLineChars="200" w:firstLine="420"/>
        <w:jc w:val="left"/>
      </w:pP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>new Date(“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/05/01</w:t>
      </w:r>
      <w:r>
        <w:t>”)</w:t>
      </w:r>
      <w:r>
        <w:rPr>
          <w:rFonts w:hint="eastAsia"/>
        </w:rPr>
        <w:t>;</w:t>
      </w:r>
    </w:p>
    <w:p w14:paraId="6AD30506" w14:textId="77777777" w:rsidR="00035F87" w:rsidRDefault="00035F87" w:rsidP="00035F87">
      <w:pPr>
        <w:jc w:val="left"/>
      </w:pPr>
      <w:r>
        <w:rPr>
          <w:rFonts w:hint="eastAsia"/>
        </w:rPr>
        <w:tab/>
        <w:t>使用代表日期和时间的字符串创建一个特定日期的Date对象，上述语句创建了201</w:t>
      </w:r>
      <w:r>
        <w:t>9</w:t>
      </w:r>
      <w:r>
        <w:rPr>
          <w:rFonts w:hint="eastAsia"/>
        </w:rPr>
        <w:t>年5月1日的Date变量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。</w:t>
      </w:r>
    </w:p>
    <w:p w14:paraId="3C749763" w14:textId="77777777" w:rsidR="00035F87" w:rsidRDefault="00035F87" w:rsidP="00035F87">
      <w:pPr>
        <w:jc w:val="left"/>
        <w:rPr>
          <w:szCs w:val="18"/>
        </w:rPr>
      </w:pPr>
      <w:r>
        <w:rPr>
          <w:rFonts w:hint="eastAsia"/>
        </w:rPr>
        <w:t>3. 创建一个指定时间的Date对象</w:t>
      </w:r>
    </w:p>
    <w:p w14:paraId="5FE0937E" w14:textId="77777777" w:rsidR="00035F87" w:rsidRDefault="00035F87" w:rsidP="00035F87">
      <w:pPr>
        <w:ind w:firstLineChars="200" w:firstLine="420"/>
        <w:jc w:val="left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>new Date(</w:t>
      </w:r>
      <w:r>
        <w:rPr>
          <w:rFonts w:hint="eastAsia"/>
        </w:rPr>
        <w:t>201</w:t>
      </w:r>
      <w:r>
        <w:t xml:space="preserve">9, 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10</w:t>
      </w:r>
      <w:r>
        <w:t xml:space="preserve">, </w:t>
      </w:r>
      <w:r>
        <w:rPr>
          <w:rFonts w:hint="eastAsia"/>
        </w:rPr>
        <w:t>30</w:t>
      </w:r>
      <w:r>
        <w:t xml:space="preserve">, </w:t>
      </w:r>
      <w:r>
        <w:rPr>
          <w:rFonts w:hint="eastAsia"/>
        </w:rPr>
        <w:t>20</w:t>
      </w:r>
      <w:r>
        <w:t xml:space="preserve">, </w:t>
      </w:r>
      <w:r>
        <w:rPr>
          <w:rFonts w:hint="eastAsia"/>
        </w:rPr>
        <w:t>50</w:t>
      </w:r>
      <w:r>
        <w:t>)</w:t>
      </w:r>
      <w:r>
        <w:rPr>
          <w:rFonts w:hint="eastAsia"/>
        </w:rPr>
        <w:t>;</w:t>
      </w:r>
    </w:p>
    <w:p w14:paraId="45874382" w14:textId="77777777" w:rsidR="00035F87" w:rsidRDefault="00035F87" w:rsidP="00035F87">
      <w:pPr>
        <w:jc w:val="left"/>
      </w:pPr>
      <w:r>
        <w:rPr>
          <w:rFonts w:hint="eastAsia"/>
        </w:rPr>
        <w:tab/>
        <w:t>语句创建了一个包含确切日期和时间的Date变量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，即201</w:t>
      </w:r>
      <w:r>
        <w:t>9</w:t>
      </w:r>
      <w:r>
        <w:rPr>
          <w:rFonts w:hint="eastAsia"/>
        </w:rPr>
        <w:t>年6月1日10点30分20秒50毫秒。</w:t>
      </w:r>
    </w:p>
    <w:p w14:paraId="713599EE" w14:textId="77777777" w:rsidR="00035F87" w:rsidRDefault="00035F87" w:rsidP="00035F87">
      <w:pPr>
        <w:pStyle w:val="4"/>
        <w:spacing w:before="0" w:after="0" w:line="377" w:lineRule="auto"/>
        <w:jc w:val="left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 w:rsidRPr="003107A5">
        <w:rPr>
          <w:rFonts w:hint="eastAsia"/>
        </w:rPr>
        <w:t>Date</w:t>
      </w:r>
      <w:r w:rsidRPr="003107A5">
        <w:rPr>
          <w:rFonts w:hint="eastAsia"/>
        </w:rPr>
        <w:t>对象的常用方法</w:t>
      </w:r>
    </w:p>
    <w:p w14:paraId="305F3925" w14:textId="77777777" w:rsidR="00035F87" w:rsidRDefault="00035F87" w:rsidP="00035F87">
      <w:pPr>
        <w:jc w:val="left"/>
      </w:pPr>
      <w:r>
        <w:rPr>
          <w:rFonts w:hint="eastAsia"/>
        </w:rPr>
        <w:t>Date对象提供了很多操作日期和时间的方法，方便脚本开发过程中程序员简单、快捷操作日期和时间。常用的方法如下：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7"/>
        <w:gridCol w:w="4294"/>
      </w:tblGrid>
      <w:tr w:rsidR="00035F87" w14:paraId="03F50849" w14:textId="77777777" w:rsidTr="00035F87">
        <w:trPr>
          <w:trHeight w:val="284"/>
        </w:trPr>
        <w:tc>
          <w:tcPr>
            <w:tcW w:w="3077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2019AE" w14:textId="77777777" w:rsidR="00035F87" w:rsidRDefault="00035F87" w:rsidP="00DF7CEB">
            <w:pPr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429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860EDC" w14:textId="77777777" w:rsidR="00035F87" w:rsidRDefault="00035F87" w:rsidP="00DF7CEB">
            <w:pPr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035F87" w14:paraId="6E657C4C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B7D75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getYear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8E065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返回年份数</w:t>
            </w:r>
          </w:p>
        </w:tc>
      </w:tr>
      <w:tr w:rsidR="00035F87" w14:paraId="373869FE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E6852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getFullYear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4DD3E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返回年份数</w:t>
            </w:r>
          </w:p>
        </w:tc>
      </w:tr>
      <w:tr w:rsidR="00035F87" w14:paraId="6AF4ED4A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470048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getMonth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276D0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返回月份数（</w:t>
            </w:r>
            <w:r>
              <w:rPr>
                <w:rFonts w:ascii="宋体" w:hAnsi="宋体" w:cs="宋体"/>
              </w:rPr>
              <w:t>0--11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33E23F1F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02705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getDate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5BD77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返回日期数（</w:t>
            </w:r>
            <w:r>
              <w:rPr>
                <w:rFonts w:ascii="宋体" w:hAnsi="宋体" w:cs="宋体"/>
              </w:rPr>
              <w:t>1--31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52F8B06E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C4748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getDay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73F6A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返回星期数（</w:t>
            </w:r>
            <w:r>
              <w:rPr>
                <w:rFonts w:ascii="宋体" w:hAnsi="宋体" w:cs="宋体"/>
              </w:rPr>
              <w:t>0--6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23D84E92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54D85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getHours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BADD3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返回时数（</w:t>
            </w:r>
            <w:r>
              <w:rPr>
                <w:rFonts w:ascii="宋体" w:hAnsi="宋体" w:cs="宋体"/>
              </w:rPr>
              <w:t>0--23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1B4B0B28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B057D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getMinutes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E6D12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返回分数（</w:t>
            </w:r>
            <w:r>
              <w:rPr>
                <w:rFonts w:ascii="宋体" w:hAnsi="宋体" w:cs="宋体"/>
              </w:rPr>
              <w:t>0--59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6C761786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F7B92D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getSeconds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87BD4D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返回秒数（</w:t>
            </w:r>
            <w:r>
              <w:rPr>
                <w:rFonts w:ascii="宋体" w:hAnsi="宋体" w:cs="宋体"/>
              </w:rPr>
              <w:t>0--59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5591A887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7166BF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getMilliseconds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F52A0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返回毫秒数（</w:t>
            </w:r>
            <w:r>
              <w:rPr>
                <w:rFonts w:ascii="宋体" w:hAnsi="宋体" w:cs="宋体"/>
              </w:rPr>
              <w:t>0--999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035F87" w14:paraId="5D0B7603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B2C2B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getTime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A4163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返回对应日期基线的毫秒</w:t>
            </w:r>
          </w:p>
        </w:tc>
      </w:tr>
      <w:tr w:rsidR="00035F87" w14:paraId="756B6508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BB4575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toGMTString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645059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以</w:t>
            </w:r>
            <w:r>
              <w:rPr>
                <w:rFonts w:ascii="宋体" w:hAnsi="宋体" w:cs="宋体"/>
              </w:rPr>
              <w:t>GMT</w:t>
            </w:r>
            <w:r>
              <w:rPr>
                <w:rFonts w:ascii="宋体" w:hAnsi="宋体" w:cs="宋体"/>
              </w:rPr>
              <w:t>格式表示日期对象</w:t>
            </w:r>
          </w:p>
        </w:tc>
      </w:tr>
      <w:tr w:rsidR="00035F87" w14:paraId="249F49FC" w14:textId="77777777" w:rsidTr="00035F87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FEA1B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to</w:t>
            </w:r>
            <w:r>
              <w:rPr>
                <w:rFonts w:ascii="宋体" w:hAnsi="宋体" w:cs="宋体" w:hint="eastAsia"/>
              </w:rPr>
              <w:t>Locale</w:t>
            </w:r>
            <w:r>
              <w:rPr>
                <w:rFonts w:ascii="宋体" w:hAnsi="宋体" w:cs="宋体"/>
              </w:rPr>
              <w:t>String</w:t>
            </w:r>
            <w:proofErr w:type="spellEnd"/>
            <w:r>
              <w:rPr>
                <w:rFonts w:ascii="宋体" w:hAnsi="宋体" w:cs="宋体"/>
              </w:rPr>
              <w:t>()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94CD92" w14:textId="77777777" w:rsidR="00035F87" w:rsidRDefault="00035F87" w:rsidP="00DF7CE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返回日期的字符串表示，其格式根据系统当前的区域设置来确定</w:t>
            </w:r>
          </w:p>
        </w:tc>
      </w:tr>
    </w:tbl>
    <w:p w14:paraId="0DE60A43" w14:textId="77777777" w:rsidR="00035F87" w:rsidRDefault="00035F87" w:rsidP="00035F87">
      <w:pPr>
        <w:pStyle w:val="4"/>
        <w:spacing w:before="0" w:after="0" w:line="377" w:lineRule="auto"/>
        <w:jc w:val="left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 w:rsidRPr="003107A5">
        <w:rPr>
          <w:rFonts w:hint="eastAsia"/>
        </w:rPr>
        <w:t>定时函数</w:t>
      </w:r>
    </w:p>
    <w:p w14:paraId="4D246B47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JavaScript中提供了两个定时器函数：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()。</w:t>
      </w:r>
    </w:p>
    <w:p w14:paraId="093472D0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</w:p>
    <w:p w14:paraId="3C255E3E" w14:textId="77777777" w:rsidR="00035F87" w:rsidRDefault="00035F87" w:rsidP="00035F87">
      <w:pPr>
        <w:ind w:firstLine="42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()用于在指定的毫秒后调用函数或计算表达式。语法格式如下：</w:t>
      </w:r>
    </w:p>
    <w:p w14:paraId="009D51B6" w14:textId="77777777" w:rsidR="00035F87" w:rsidRDefault="00035F87" w:rsidP="00035F87">
      <w:pPr>
        <w:ind w:firstLine="420"/>
        <w:jc w:val="left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调用的函数名称</w:t>
      </w:r>
      <w:r>
        <w:t>”</w:t>
      </w:r>
      <w:r>
        <w:rPr>
          <w:rFonts w:hint="eastAsia"/>
        </w:rPr>
        <w:t>,等待的毫秒数)</w:t>
      </w:r>
    </w:p>
    <w:p w14:paraId="2E5456C9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()方法清除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()创建的定时器。</w:t>
      </w:r>
    </w:p>
    <w:p w14:paraId="7492222D" w14:textId="77777777" w:rsidR="00035F87" w:rsidRDefault="00035F87" w:rsidP="00035F87">
      <w:pPr>
        <w:ind w:firstLine="420"/>
        <w:jc w:val="left"/>
      </w:pPr>
      <w:r>
        <w:rPr>
          <w:rFonts w:hint="eastAsia"/>
        </w:rPr>
        <w:t xml:space="preserve">例如：var 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show()</w:t>
      </w:r>
      <w:r>
        <w:t>”</w:t>
      </w:r>
      <w:r>
        <w:rPr>
          <w:rFonts w:hint="eastAsia"/>
        </w:rPr>
        <w:t>,1000);</w:t>
      </w:r>
    </w:p>
    <w:p w14:paraId="253616CB" w14:textId="77777777" w:rsidR="00035F87" w:rsidRDefault="00035F87" w:rsidP="00035F87">
      <w:pPr>
        <w:ind w:firstLine="420"/>
        <w:jc w:val="left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>);</w:t>
      </w:r>
    </w:p>
    <w:p w14:paraId="27151DF9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</w:p>
    <w:p w14:paraId="702BA415" w14:textId="77777777" w:rsidR="00035F87" w:rsidRDefault="00035F87" w:rsidP="00035F87">
      <w:pPr>
        <w:ind w:firstLine="420"/>
        <w:jc w:val="left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()可按照指定的周期（以毫秒计）来调用函数或计算表达式。语法格式如下：</w:t>
      </w:r>
    </w:p>
    <w:p w14:paraId="5542B689" w14:textId="77777777" w:rsidR="00035F87" w:rsidRDefault="00035F87" w:rsidP="00035F87">
      <w:pPr>
        <w:ind w:firstLine="420"/>
        <w:jc w:val="left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调用的函数名称</w:t>
      </w:r>
      <w:r>
        <w:t>”</w:t>
      </w:r>
      <w:r>
        <w:rPr>
          <w:rFonts w:hint="eastAsia"/>
        </w:rPr>
        <w:t>,周期性调用函数之间间隔的毫秒数)</w:t>
      </w:r>
    </w:p>
    <w:p w14:paraId="7B6177D0" w14:textId="77777777" w:rsidR="00035F87" w:rsidRDefault="00035F87" w:rsidP="00035F87">
      <w:pPr>
        <w:ind w:firstLine="420"/>
        <w:jc w:val="left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()会不停的调用函数，直到窗口被关闭或使用</w:t>
      </w:r>
      <w:proofErr w:type="spellStart"/>
      <w:r>
        <w:rPr>
          <w:rFonts w:hint="eastAsia"/>
        </w:rPr>
        <w:t>clearInteravl</w:t>
      </w:r>
      <w:proofErr w:type="spellEnd"/>
      <w:r>
        <w:rPr>
          <w:rFonts w:hint="eastAsia"/>
        </w:rPr>
        <w:t>(对象)清除定时器。</w:t>
      </w:r>
    </w:p>
    <w:p w14:paraId="653E62CB" w14:textId="77777777" w:rsidR="00035F87" w:rsidRPr="003107A5" w:rsidRDefault="00035F87" w:rsidP="00035F87">
      <w:pPr>
        <w:pStyle w:val="4"/>
        <w:keepNext w:val="0"/>
        <w:keepLines w:val="0"/>
        <w:numPr>
          <w:ilvl w:val="0"/>
          <w:numId w:val="3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pacing w:before="0" w:after="0" w:line="240" w:lineRule="auto"/>
        <w:jc w:val="left"/>
        <w:rPr>
          <w:sz w:val="21"/>
          <w:szCs w:val="21"/>
        </w:rPr>
      </w:pPr>
      <w:r w:rsidRPr="003107A5">
        <w:rPr>
          <w:rFonts w:hint="eastAsia"/>
          <w:sz w:val="21"/>
          <w:szCs w:val="21"/>
        </w:rPr>
        <w:t>说明：</w:t>
      </w:r>
      <w:proofErr w:type="spellStart"/>
      <w:r w:rsidRPr="003107A5">
        <w:rPr>
          <w:rFonts w:hint="eastAsia"/>
          <w:sz w:val="21"/>
          <w:szCs w:val="21"/>
        </w:rPr>
        <w:t>setTimeout</w:t>
      </w:r>
      <w:proofErr w:type="spellEnd"/>
      <w:r w:rsidRPr="003107A5">
        <w:rPr>
          <w:rFonts w:hint="eastAsia"/>
          <w:sz w:val="21"/>
          <w:szCs w:val="21"/>
        </w:rPr>
        <w:t>()</w:t>
      </w:r>
      <w:r w:rsidRPr="003107A5">
        <w:rPr>
          <w:rFonts w:hint="eastAsia"/>
          <w:sz w:val="21"/>
          <w:szCs w:val="21"/>
        </w:rPr>
        <w:t>只执行函数一次，如果要多次调用函数，需要使用</w:t>
      </w:r>
      <w:proofErr w:type="spellStart"/>
      <w:r w:rsidRPr="003107A5">
        <w:rPr>
          <w:rFonts w:hint="eastAsia"/>
          <w:sz w:val="21"/>
          <w:szCs w:val="21"/>
        </w:rPr>
        <w:t>setInterval</w:t>
      </w:r>
      <w:proofErr w:type="spellEnd"/>
      <w:r w:rsidRPr="003107A5">
        <w:rPr>
          <w:rFonts w:hint="eastAsia"/>
          <w:sz w:val="21"/>
          <w:szCs w:val="21"/>
        </w:rPr>
        <w:t>()</w:t>
      </w:r>
      <w:r w:rsidRPr="003107A5">
        <w:rPr>
          <w:rFonts w:hint="eastAsia"/>
          <w:sz w:val="21"/>
          <w:szCs w:val="21"/>
        </w:rPr>
        <w:t>或者在被调用的函数体里调用</w:t>
      </w:r>
      <w:proofErr w:type="spellStart"/>
      <w:r w:rsidRPr="003107A5">
        <w:rPr>
          <w:rFonts w:hint="eastAsia"/>
          <w:sz w:val="21"/>
          <w:szCs w:val="21"/>
        </w:rPr>
        <w:t>setTimeout</w:t>
      </w:r>
      <w:proofErr w:type="spellEnd"/>
      <w:r w:rsidRPr="003107A5">
        <w:rPr>
          <w:rFonts w:hint="eastAsia"/>
          <w:sz w:val="21"/>
          <w:szCs w:val="21"/>
        </w:rPr>
        <w:t>()</w:t>
      </w:r>
      <w:r w:rsidRPr="003107A5">
        <w:rPr>
          <w:rFonts w:hint="eastAsia"/>
          <w:sz w:val="21"/>
          <w:szCs w:val="21"/>
        </w:rPr>
        <w:t>。</w:t>
      </w:r>
    </w:p>
    <w:p w14:paraId="2560E5E2" w14:textId="77777777" w:rsidR="00035F87" w:rsidRDefault="00035F87" w:rsidP="00035F87">
      <w:pPr>
        <w:pStyle w:val="4"/>
        <w:spacing w:before="0" w:after="0" w:line="377" w:lineRule="auto"/>
        <w:jc w:val="left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任务实现</w:t>
      </w:r>
    </w:p>
    <w:p w14:paraId="115FC44E" w14:textId="77777777" w:rsidR="00035F87" w:rsidRDefault="00035F87" w:rsidP="00035F87">
      <w:pPr>
        <w:pStyle w:val="4"/>
        <w:spacing w:before="0" w:after="0" w:line="377" w:lineRule="auto"/>
        <w:jc w:val="left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练一练</w:t>
      </w:r>
    </w:p>
    <w:p w14:paraId="21FA9677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1</w:t>
      </w:r>
      <w:r>
        <w:t>.</w:t>
      </w:r>
      <w:r w:rsidRPr="00663543">
        <w:rPr>
          <w:rFonts w:hint="eastAsia"/>
        </w:rPr>
        <w:t xml:space="preserve"> 根据所给素材，在如</w:t>
      </w:r>
      <w:r>
        <w:rPr>
          <w:rFonts w:hint="eastAsia"/>
        </w:rPr>
        <w:t>图</w:t>
      </w:r>
      <w:r w:rsidRPr="00663543">
        <w:t>所示的页面文本框中动态显示客户端当前时间</w:t>
      </w:r>
      <w:r>
        <w:rPr>
          <w:rFonts w:hint="eastAsia"/>
        </w:rPr>
        <w:t>。</w:t>
      </w:r>
    </w:p>
    <w:p w14:paraId="256B1A90" w14:textId="77777777" w:rsidR="00035F87" w:rsidRDefault="00035F87" w:rsidP="00035F87">
      <w:pPr>
        <w:ind w:firstLine="420"/>
        <w:jc w:val="left"/>
        <w:rPr>
          <w:rFonts w:ascii="宋体" w:hAnsi="宋体" w:cs="宋体"/>
          <w:kern w:val="0"/>
          <w:sz w:val="28"/>
          <w:szCs w:val="28"/>
        </w:rPr>
      </w:pPr>
      <w:r w:rsidRPr="007461A3">
        <w:rPr>
          <w:rFonts w:ascii="宋体" w:hAnsi="宋体" w:cs="宋体"/>
          <w:kern w:val="0"/>
          <w:sz w:val="28"/>
          <w:szCs w:val="28"/>
        </w:rPr>
        <w:fldChar w:fldCharType="begin"/>
      </w:r>
      <w:r w:rsidRPr="007461A3">
        <w:rPr>
          <w:rFonts w:ascii="宋体" w:hAnsi="宋体" w:cs="宋体"/>
          <w:kern w:val="0"/>
          <w:sz w:val="28"/>
          <w:szCs w:val="28"/>
        </w:rPr>
        <w:instrText xml:space="preserve"> INCLUDEPICTURE "C:\\Users\\acer\\AppData\\Roaming\\Tencent\\Users\\58613802\\QQ\\WinTemp\\RichOle\\7PN0S_%)~2@VDROD299OFCU.jpg" \* MERGEFORMATINET </w:instrText>
      </w:r>
      <w:r w:rsidRPr="007461A3"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fldChar w:fldCharType="begin"/>
      </w:r>
      <w:r>
        <w:rPr>
          <w:rFonts w:ascii="宋体" w:hAnsi="宋体" w:cs="宋体"/>
          <w:kern w:val="0"/>
          <w:sz w:val="28"/>
          <w:szCs w:val="28"/>
        </w:rPr>
        <w:instrText xml:space="preserve"> INCLUDEPICTURE  "C:\\Users\\acer\\AppData\\Roaming\\Tencent\\Users\\58613802\\QQ\\WinTemp\\RichOle\\7PN0S_%)~2@VDROD299OFCU.jpg" \* MERGEFORMATINET </w:instrText>
      </w:r>
      <w:r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fldChar w:fldCharType="begin"/>
      </w:r>
      <w:r>
        <w:rPr>
          <w:rFonts w:ascii="宋体" w:hAnsi="宋体" w:cs="宋体"/>
          <w:kern w:val="0"/>
          <w:sz w:val="28"/>
          <w:szCs w:val="28"/>
        </w:rPr>
        <w:instrText xml:space="preserve"> INCLUDEPICTURE  "E:\\</w:instrText>
      </w:r>
      <w:r>
        <w:rPr>
          <w:rFonts w:ascii="宋体" w:hAnsi="宋体" w:cs="宋体"/>
          <w:kern w:val="0"/>
          <w:sz w:val="28"/>
          <w:szCs w:val="28"/>
        </w:rPr>
        <w:instrText>教学资料</w:instrText>
      </w:r>
      <w:r>
        <w:rPr>
          <w:rFonts w:ascii="宋体" w:hAnsi="宋体" w:cs="宋体"/>
          <w:kern w:val="0"/>
          <w:sz w:val="28"/>
          <w:szCs w:val="28"/>
        </w:rPr>
        <w:instrText xml:space="preserve">\\JavaScript\\javascript\\acer\\AppData\\Roaming\\Tencent\\Users\\58613802\\QQ\\WinTemp\\RichOle\\7PN0S_%)~2@VDROD299OFCU.jpg" \* MERGEFORMATINET </w:instrText>
      </w:r>
      <w:r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fldChar w:fldCharType="begin"/>
      </w:r>
      <w:r>
        <w:rPr>
          <w:rFonts w:ascii="宋体" w:hAnsi="宋体" w:cs="宋体"/>
          <w:kern w:val="0"/>
          <w:sz w:val="28"/>
          <w:szCs w:val="28"/>
        </w:rPr>
        <w:instrText xml:space="preserve"> INCLUDEPICTURE  "E:\\</w:instrText>
      </w:r>
      <w:r>
        <w:rPr>
          <w:rFonts w:ascii="宋体" w:hAnsi="宋体" w:cs="宋体"/>
          <w:kern w:val="0"/>
          <w:sz w:val="28"/>
          <w:szCs w:val="28"/>
        </w:rPr>
        <w:instrText>教学资料</w:instrText>
      </w:r>
      <w:r>
        <w:rPr>
          <w:rFonts w:ascii="宋体" w:hAnsi="宋体" w:cs="宋体"/>
          <w:kern w:val="0"/>
          <w:sz w:val="28"/>
          <w:szCs w:val="28"/>
        </w:rPr>
        <w:instrText xml:space="preserve">\\JavaScript\\javascript\\acer\\AppData\\Roaming\\Tencent\\Users\\58613802\\QQ\\WinTemp\\RichOle\\7PN0S_%)~2@VDROD299OFCU.jpg" \* MERGEFORMATINET </w:instrText>
      </w:r>
      <w:r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fldChar w:fldCharType="begin"/>
      </w:r>
      <w:r>
        <w:rPr>
          <w:rFonts w:ascii="宋体" w:hAnsi="宋体" w:cs="宋体"/>
          <w:kern w:val="0"/>
          <w:sz w:val="28"/>
          <w:szCs w:val="28"/>
        </w:rPr>
        <w:instrText xml:space="preserve"> INCLUDEPICTURE  "E:\\</w:instrText>
      </w:r>
      <w:r>
        <w:rPr>
          <w:rFonts w:ascii="宋体" w:hAnsi="宋体" w:cs="宋体"/>
          <w:kern w:val="0"/>
          <w:sz w:val="28"/>
          <w:szCs w:val="28"/>
        </w:rPr>
        <w:instrText>教学资料</w:instrText>
      </w:r>
      <w:r>
        <w:rPr>
          <w:rFonts w:ascii="宋体" w:hAnsi="宋体" w:cs="宋体"/>
          <w:kern w:val="0"/>
          <w:sz w:val="28"/>
          <w:szCs w:val="28"/>
        </w:rPr>
        <w:instrText xml:space="preserve">\\JavaScript\\javascript\\acer\\AppData\\Roaming\\Tencent\\Users\\58613802\\QQ\\WinTemp\\RichOle\\7PN0S_%)~2@VDROD299OFCU.jpg" \* MERGEFORMATINET </w:instrText>
      </w:r>
      <w:r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fldChar w:fldCharType="begin"/>
      </w:r>
      <w:r>
        <w:rPr>
          <w:rFonts w:ascii="宋体" w:hAnsi="宋体" w:cs="宋体"/>
          <w:kern w:val="0"/>
          <w:sz w:val="28"/>
          <w:szCs w:val="28"/>
        </w:rPr>
        <w:instrText xml:space="preserve"> INCLUDEPICTURE  "C:\\Users\\acer\\AppData\\Roaming\\Tencent\\Users\\58613802\\QQ\\WinTemp\\RichOle\\7PN0S_%)~2@VDROD299OFCU.jpg" \* MERGEFORMATINET </w:instrText>
      </w:r>
      <w:r>
        <w:rPr>
          <w:rFonts w:ascii="宋体" w:hAnsi="宋体" w:cs="宋体"/>
          <w:kern w:val="0"/>
          <w:sz w:val="28"/>
          <w:szCs w:val="28"/>
        </w:rPr>
        <w:fldChar w:fldCharType="separate"/>
      </w:r>
      <w:r>
        <w:rPr>
          <w:rFonts w:ascii="宋体" w:hAnsi="宋体" w:cs="宋体"/>
          <w:kern w:val="0"/>
          <w:sz w:val="28"/>
          <w:szCs w:val="28"/>
        </w:rPr>
        <w:pict w14:anchorId="0281D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6.95pt;height:117.1pt">
            <v:imagedata r:id="rId12" r:href="rId13"/>
          </v:shape>
        </w:pict>
      </w:r>
      <w:r>
        <w:rPr>
          <w:rFonts w:ascii="宋体" w:hAnsi="宋体" w:cs="宋体"/>
          <w:kern w:val="0"/>
          <w:sz w:val="28"/>
          <w:szCs w:val="28"/>
        </w:rPr>
        <w:fldChar w:fldCharType="end"/>
      </w:r>
      <w:r>
        <w:rPr>
          <w:rFonts w:ascii="宋体" w:hAnsi="宋体" w:cs="宋体"/>
          <w:kern w:val="0"/>
          <w:sz w:val="28"/>
          <w:szCs w:val="28"/>
        </w:rPr>
        <w:fldChar w:fldCharType="end"/>
      </w:r>
      <w:r>
        <w:rPr>
          <w:rFonts w:ascii="宋体" w:hAnsi="宋体" w:cs="宋体"/>
          <w:kern w:val="0"/>
          <w:sz w:val="28"/>
          <w:szCs w:val="28"/>
        </w:rPr>
        <w:fldChar w:fldCharType="end"/>
      </w:r>
      <w:r>
        <w:rPr>
          <w:rFonts w:ascii="宋体" w:hAnsi="宋体" w:cs="宋体"/>
          <w:kern w:val="0"/>
          <w:sz w:val="28"/>
          <w:szCs w:val="28"/>
        </w:rPr>
        <w:fldChar w:fldCharType="end"/>
      </w:r>
      <w:r>
        <w:rPr>
          <w:rFonts w:ascii="宋体" w:hAnsi="宋体" w:cs="宋体"/>
          <w:kern w:val="0"/>
          <w:sz w:val="28"/>
          <w:szCs w:val="28"/>
        </w:rPr>
        <w:fldChar w:fldCharType="end"/>
      </w:r>
      <w:r w:rsidRPr="007461A3">
        <w:rPr>
          <w:rFonts w:ascii="宋体" w:hAnsi="宋体" w:cs="宋体"/>
          <w:kern w:val="0"/>
          <w:sz w:val="28"/>
          <w:szCs w:val="28"/>
        </w:rPr>
        <w:fldChar w:fldCharType="end"/>
      </w:r>
    </w:p>
    <w:p w14:paraId="18E6DD28" w14:textId="77777777" w:rsidR="00035F87" w:rsidRDefault="00035F87" w:rsidP="00035F87">
      <w:pPr>
        <w:pStyle w:val="4"/>
        <w:spacing w:before="0" w:after="0" w:line="377" w:lineRule="auto"/>
        <w:jc w:val="left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课后作业</w:t>
      </w:r>
    </w:p>
    <w:p w14:paraId="6BBF0F03" w14:textId="77777777" w:rsidR="00035F87" w:rsidRDefault="00035F87" w:rsidP="00035F87">
      <w:pPr>
        <w:ind w:firstLine="420"/>
        <w:jc w:val="left"/>
      </w:pPr>
      <w:r>
        <w:rPr>
          <w:rFonts w:hint="eastAsia"/>
        </w:rPr>
        <w:t>在页面制作节日倒计时。在页面显示当前时间离201</w:t>
      </w:r>
      <w:r>
        <w:t>9</w:t>
      </w:r>
      <w:r>
        <w:rPr>
          <w:rFonts w:hint="eastAsia"/>
        </w:rPr>
        <w:t>年1月1日还有多少天，效果如图所示，如果已经过了，则提示时间已过</w:t>
      </w:r>
      <w:r w:rsidRPr="00550B51">
        <w:rPr>
          <w:rFonts w:hint="eastAsia"/>
        </w:rPr>
        <w:t>。</w:t>
      </w:r>
    </w:p>
    <w:p w14:paraId="1BAFCADF" w14:textId="77777777" w:rsidR="00035F87" w:rsidRPr="00550B51" w:rsidRDefault="00035F87" w:rsidP="00035F87">
      <w:pPr>
        <w:ind w:firstLine="420"/>
        <w:jc w:val="left"/>
      </w:pPr>
      <w:r w:rsidRPr="004E58FA">
        <w:rPr>
          <w:rFonts w:ascii="宋体" w:hAnsi="宋体" w:cs="宋体"/>
          <w:kern w:val="0"/>
          <w:sz w:val="24"/>
        </w:rPr>
        <w:fldChar w:fldCharType="begin"/>
      </w:r>
      <w:r w:rsidRPr="004E58FA">
        <w:rPr>
          <w:rFonts w:ascii="宋体" w:hAnsi="宋体" w:cs="宋体"/>
          <w:kern w:val="0"/>
          <w:sz w:val="24"/>
        </w:rPr>
        <w:instrText xml:space="preserve"> INCLUDEPICTURE "C:\\Users\\acer\\AppData\\Roaming\\Tencent\\Users\\58613802\\QQ\\WinTemp\\RichOle\\6NNZH@X4RMA~F3PLQVWG3OC.jpg" \* MERGEFORMATINET </w:instrText>
      </w:r>
      <w:r w:rsidRPr="004E58FA"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begin"/>
      </w:r>
      <w:r>
        <w:rPr>
          <w:rFonts w:ascii="宋体" w:hAnsi="宋体" w:cs="宋体"/>
          <w:kern w:val="0"/>
          <w:sz w:val="24"/>
          <w:bdr w:val="single" w:sz="4" w:space="0" w:color="4F81BD"/>
        </w:rPr>
        <w:instrText xml:space="preserve"> INCLUDEPICTURE  "C:\\Users\\acer\\AppData\\Roaming\\Tencent\\Users\\58613802\\QQ\\WinTemp\\RichOle\\6NNZH@X4RMA~F3PLQVWG3OC.jpg" \* MERGEFORMATINET </w:instrTex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begin"/>
      </w:r>
      <w:r>
        <w:rPr>
          <w:rFonts w:ascii="宋体" w:hAnsi="宋体" w:cs="宋体"/>
          <w:kern w:val="0"/>
          <w:sz w:val="24"/>
          <w:bdr w:val="single" w:sz="4" w:space="0" w:color="4F81BD"/>
        </w:rPr>
        <w:instrText xml:space="preserve"> INCLUDEPICTURE  "C:\\Users\\acer\\AppData\\Roaming\\Tencent\\Users\\58613802\\QQ\\WinTemp\\RichOle\\6NNZH@X4RMA~F3PLQVWG3OC.jpg" \* MERGEFORMATINET </w:instrTex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pict w14:anchorId="4A2EA581">
          <v:shape id="_x0000_i1026" type="#_x0000_t75" alt="" style="width:388.65pt;height:111.05pt" o:bordertopcolor="this" o:borderleftcolor="this" o:borderbottomcolor="this" o:borderrightcolor="this">
            <v:imagedata r:id="rId14" r:href="rId15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end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end"/>
      </w:r>
      <w:r w:rsidRPr="004E58FA">
        <w:rPr>
          <w:rFonts w:ascii="宋体" w:hAnsi="宋体" w:cs="宋体"/>
          <w:kern w:val="0"/>
          <w:sz w:val="24"/>
        </w:rPr>
        <w:fldChar w:fldCharType="end"/>
      </w:r>
    </w:p>
    <w:p w14:paraId="0DF96AFB" w14:textId="77777777" w:rsidR="00F4735E" w:rsidRDefault="00F4735E"/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6C2EA" w14:textId="77777777" w:rsidR="00ED57B6" w:rsidRDefault="00ED57B6" w:rsidP="00035F87">
      <w:r>
        <w:separator/>
      </w:r>
    </w:p>
  </w:endnote>
  <w:endnote w:type="continuationSeparator" w:id="0">
    <w:p w14:paraId="5F7B7268" w14:textId="77777777" w:rsidR="00ED57B6" w:rsidRDefault="00ED57B6" w:rsidP="0003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6BE32" w14:textId="77777777" w:rsidR="00ED57B6" w:rsidRDefault="00ED57B6" w:rsidP="00035F87">
      <w:r>
        <w:separator/>
      </w:r>
    </w:p>
  </w:footnote>
  <w:footnote w:type="continuationSeparator" w:id="0">
    <w:p w14:paraId="21802C86" w14:textId="77777777" w:rsidR="00ED57B6" w:rsidRDefault="00ED57B6" w:rsidP="00035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73C1"/>
    <w:multiLevelType w:val="hybridMultilevel"/>
    <w:tmpl w:val="F8AA3112"/>
    <w:lvl w:ilvl="0" w:tplc="D8C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A13E484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1BE0B5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124C3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1EEE70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3620B82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2CB8E86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08BEC23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A424922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" w15:restartNumberingAfterBreak="0">
    <w:nsid w:val="46C83150"/>
    <w:multiLevelType w:val="hybridMultilevel"/>
    <w:tmpl w:val="1C16BCC6"/>
    <w:lvl w:ilvl="0" w:tplc="A538BE2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A23AF7D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8400531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25881B1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5DDE764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D2A6DDE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6292FEE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BF0A95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DF8E72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57B0464A"/>
    <w:multiLevelType w:val="multilevel"/>
    <w:tmpl w:val="57B0464A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09"/>
    <w:rsid w:val="00035F87"/>
    <w:rsid w:val="00892909"/>
    <w:rsid w:val="00ED57B6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366E4E-94EB-4162-A9B7-A664CB0D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F87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35F87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5F87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F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F8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35F87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35F87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../../../../../../acer/AppData/Roaming/Tencent/Users/58613802/QQ/WinTemp/RichOle/7PN0S_%25)~2@VDROD299OFCU.jpg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../../../../../../acer/AppData/Roaming/Tencent/Users/58613802/QQ/WinTemp/RichOle/6NNZH@X4RMA~F3PLQVWG3OC.jpg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170FD4-5659-4591-8D18-894D46D8E6A8}" type="doc">
      <dgm:prSet loTypeId="urn:microsoft.com/office/officeart/2005/8/layout/equation2" loCatId="relationship" qsTypeId="urn:microsoft.com/office/officeart/2005/8/quickstyle/simple3" qsCatId="simple" csTypeId="urn:microsoft.com/office/officeart/2005/8/colors/accent5_3" csCatId="accent5" phldr="1"/>
      <dgm:spPr/>
    </dgm:pt>
    <dgm:pt modelId="{C510220A-D0A8-4E42-90F3-4278BC8802E2}">
      <dgm:prSet phldrT="[文本]"/>
      <dgm:spPr/>
      <dgm:t>
        <a:bodyPr/>
        <a:lstStyle/>
        <a:p>
          <a:r>
            <a:rPr lang="zh-CN" altLang="en-US" dirty="0">
              <a:latin typeface="微软雅黑" pitchFamily="34" charset="-122"/>
              <a:ea typeface="微软雅黑" pitchFamily="34" charset="-122"/>
            </a:rPr>
            <a:t>一组包含各种类型数据的属性</a:t>
          </a:r>
        </a:p>
      </dgm:t>
    </dgm:pt>
    <dgm:pt modelId="{1EAB50D1-228D-4B85-BF9F-C36731FECA5E}" type="parTrans" cxnId="{B91A7BCD-45FB-4D1A-85A0-74C3F8AAC209}">
      <dgm:prSet/>
      <dgm:spPr/>
      <dgm:t>
        <a:bodyPr/>
        <a:lstStyle/>
        <a:p>
          <a:endParaRPr lang="zh-CN" altLang="en-US"/>
        </a:p>
      </dgm:t>
    </dgm:pt>
    <dgm:pt modelId="{087D466C-5124-41FD-8CBB-9FD46CC61C51}" type="sibTrans" cxnId="{B91A7BCD-45FB-4D1A-85A0-74C3F8AAC209}">
      <dgm:prSet/>
      <dgm:spPr/>
      <dgm:t>
        <a:bodyPr/>
        <a:lstStyle/>
        <a:p>
          <a:endParaRPr lang="zh-CN" altLang="en-US"/>
        </a:p>
      </dgm:t>
    </dgm:pt>
    <dgm:pt modelId="{D30CD958-6509-401B-89A6-51C91C12F522}">
      <dgm:prSet phldrT="[文本]"/>
      <dgm:spPr/>
      <dgm:t>
        <a:bodyPr/>
        <a:lstStyle/>
        <a:p>
          <a:r>
            <a:rPr lang="zh-CN" altLang="en-US" dirty="0">
              <a:latin typeface="微软雅黑" pitchFamily="34" charset="-122"/>
              <a:ea typeface="微软雅黑" pitchFamily="34" charset="-122"/>
            </a:rPr>
            <a:t>对属性中的数据进行操作的方法</a:t>
          </a:r>
        </a:p>
      </dgm:t>
    </dgm:pt>
    <dgm:pt modelId="{9293B116-6CB3-4D19-BD43-7902430CC36B}" type="parTrans" cxnId="{3BEBD780-4BFD-4013-AE45-D4254AD5F9B4}">
      <dgm:prSet/>
      <dgm:spPr/>
      <dgm:t>
        <a:bodyPr/>
        <a:lstStyle/>
        <a:p>
          <a:endParaRPr lang="zh-CN" altLang="en-US"/>
        </a:p>
      </dgm:t>
    </dgm:pt>
    <dgm:pt modelId="{120DA0B7-3FFE-4B12-A5B6-F9B4CEE060FF}" type="sibTrans" cxnId="{3BEBD780-4BFD-4013-AE45-D4254AD5F9B4}">
      <dgm:prSet/>
      <dgm:spPr/>
      <dgm:t>
        <a:bodyPr/>
        <a:lstStyle/>
        <a:p>
          <a:endParaRPr lang="zh-CN" altLang="en-US"/>
        </a:p>
      </dgm:t>
    </dgm:pt>
    <dgm:pt modelId="{A44D7D28-5A29-4C63-9D22-20C031FD2BC8}">
      <dgm:prSet phldrT="[文本]"/>
      <dgm:spPr/>
      <dgm:t>
        <a:bodyPr/>
        <a:lstStyle/>
        <a:p>
          <a:r>
            <a:rPr lang="zh-CN" altLang="en-US" b="1" dirty="0">
              <a:latin typeface="微软雅黑" pitchFamily="34" charset="-122"/>
              <a:ea typeface="微软雅黑" pitchFamily="34" charset="-122"/>
            </a:rPr>
            <a:t>对象</a:t>
          </a:r>
        </a:p>
      </dgm:t>
    </dgm:pt>
    <dgm:pt modelId="{DFD02A52-90AD-4591-B490-819277622F5E}" type="parTrans" cxnId="{2C15663E-37C1-48B0-90C9-C913B5A73519}">
      <dgm:prSet/>
      <dgm:spPr/>
      <dgm:t>
        <a:bodyPr/>
        <a:lstStyle/>
        <a:p>
          <a:endParaRPr lang="zh-CN" altLang="en-US"/>
        </a:p>
      </dgm:t>
    </dgm:pt>
    <dgm:pt modelId="{516D9243-9BC8-4095-A5E6-03B0DEDF8026}" type="sibTrans" cxnId="{2C15663E-37C1-48B0-90C9-C913B5A73519}">
      <dgm:prSet/>
      <dgm:spPr/>
      <dgm:t>
        <a:bodyPr/>
        <a:lstStyle/>
        <a:p>
          <a:endParaRPr lang="zh-CN" altLang="en-US"/>
        </a:p>
      </dgm:t>
    </dgm:pt>
    <dgm:pt modelId="{9BE34FDD-AFD1-4BD2-A70A-DC30CE94E0E5}" type="pres">
      <dgm:prSet presAssocID="{D1170FD4-5659-4591-8D18-894D46D8E6A8}" presName="Name0" presStyleCnt="0">
        <dgm:presLayoutVars>
          <dgm:dir/>
          <dgm:resizeHandles val="exact"/>
        </dgm:presLayoutVars>
      </dgm:prSet>
      <dgm:spPr/>
    </dgm:pt>
    <dgm:pt modelId="{2A227F79-5E41-4C4D-96ED-9B90BA9A5430}" type="pres">
      <dgm:prSet presAssocID="{D1170FD4-5659-4591-8D18-894D46D8E6A8}" presName="vNodes" presStyleCnt="0"/>
      <dgm:spPr/>
    </dgm:pt>
    <dgm:pt modelId="{98A7C718-009B-4B26-ACF6-777742F59DF0}" type="pres">
      <dgm:prSet presAssocID="{C510220A-D0A8-4E42-90F3-4278BC8802E2}" presName="node" presStyleLbl="node1" presStyleIdx="0" presStyleCnt="3">
        <dgm:presLayoutVars>
          <dgm:bulletEnabled val="1"/>
        </dgm:presLayoutVars>
      </dgm:prSet>
      <dgm:spPr/>
    </dgm:pt>
    <dgm:pt modelId="{6A4C68A0-52B5-47BA-B63E-763337C674BC}" type="pres">
      <dgm:prSet presAssocID="{087D466C-5124-41FD-8CBB-9FD46CC61C51}" presName="spacerT" presStyleCnt="0"/>
      <dgm:spPr/>
    </dgm:pt>
    <dgm:pt modelId="{ED3AF5A4-D203-47DD-9FAB-B36326CB1DFC}" type="pres">
      <dgm:prSet presAssocID="{087D466C-5124-41FD-8CBB-9FD46CC61C51}" presName="sibTrans" presStyleLbl="sibTrans2D1" presStyleIdx="0" presStyleCnt="2"/>
      <dgm:spPr/>
    </dgm:pt>
    <dgm:pt modelId="{4B79A433-49DA-485C-9CDB-2B66BAFE54BB}" type="pres">
      <dgm:prSet presAssocID="{087D466C-5124-41FD-8CBB-9FD46CC61C51}" presName="spacerB" presStyleCnt="0"/>
      <dgm:spPr/>
    </dgm:pt>
    <dgm:pt modelId="{D63FA379-C1F7-4288-86E6-57D00DE06272}" type="pres">
      <dgm:prSet presAssocID="{D30CD958-6509-401B-89A6-51C91C12F522}" presName="node" presStyleLbl="node1" presStyleIdx="1" presStyleCnt="3">
        <dgm:presLayoutVars>
          <dgm:bulletEnabled val="1"/>
        </dgm:presLayoutVars>
      </dgm:prSet>
      <dgm:spPr/>
    </dgm:pt>
    <dgm:pt modelId="{C6B3D877-09BA-48B4-9D87-C1F3631D033B}" type="pres">
      <dgm:prSet presAssocID="{D1170FD4-5659-4591-8D18-894D46D8E6A8}" presName="sibTransLast" presStyleLbl="sibTrans2D1" presStyleIdx="1" presStyleCnt="2"/>
      <dgm:spPr/>
    </dgm:pt>
    <dgm:pt modelId="{22192677-3128-4157-B473-30339ED461CA}" type="pres">
      <dgm:prSet presAssocID="{D1170FD4-5659-4591-8D18-894D46D8E6A8}" presName="connectorText" presStyleLbl="sibTrans2D1" presStyleIdx="1" presStyleCnt="2"/>
      <dgm:spPr/>
    </dgm:pt>
    <dgm:pt modelId="{7BA51D0B-6D3B-4FBA-88A8-74A805AB68C3}" type="pres">
      <dgm:prSet presAssocID="{D1170FD4-5659-4591-8D18-894D46D8E6A8}" presName="lastNode" presStyleLbl="node1" presStyleIdx="2" presStyleCnt="3" custScaleX="65580" custScaleY="65580">
        <dgm:presLayoutVars>
          <dgm:bulletEnabled val="1"/>
        </dgm:presLayoutVars>
      </dgm:prSet>
      <dgm:spPr/>
    </dgm:pt>
  </dgm:ptLst>
  <dgm:cxnLst>
    <dgm:cxn modelId="{F12B2510-797B-448B-A816-5326A40E2A3B}" type="presOf" srcId="{D30CD958-6509-401B-89A6-51C91C12F522}" destId="{D63FA379-C1F7-4288-86E6-57D00DE06272}" srcOrd="0" destOrd="0" presId="urn:microsoft.com/office/officeart/2005/8/layout/equation2"/>
    <dgm:cxn modelId="{2C15663E-37C1-48B0-90C9-C913B5A73519}" srcId="{D1170FD4-5659-4591-8D18-894D46D8E6A8}" destId="{A44D7D28-5A29-4C63-9D22-20C031FD2BC8}" srcOrd="2" destOrd="0" parTransId="{DFD02A52-90AD-4591-B490-819277622F5E}" sibTransId="{516D9243-9BC8-4095-A5E6-03B0DEDF8026}"/>
    <dgm:cxn modelId="{71477377-A9C8-4561-9B93-CEDDCB143EC5}" type="presOf" srcId="{120DA0B7-3FFE-4B12-A5B6-F9B4CEE060FF}" destId="{22192677-3128-4157-B473-30339ED461CA}" srcOrd="1" destOrd="0" presId="urn:microsoft.com/office/officeart/2005/8/layout/equation2"/>
    <dgm:cxn modelId="{3BEBD780-4BFD-4013-AE45-D4254AD5F9B4}" srcId="{D1170FD4-5659-4591-8D18-894D46D8E6A8}" destId="{D30CD958-6509-401B-89A6-51C91C12F522}" srcOrd="1" destOrd="0" parTransId="{9293B116-6CB3-4D19-BD43-7902430CC36B}" sibTransId="{120DA0B7-3FFE-4B12-A5B6-F9B4CEE060FF}"/>
    <dgm:cxn modelId="{001E9B96-76B6-49F0-AA69-92DCA95944D6}" type="presOf" srcId="{087D466C-5124-41FD-8CBB-9FD46CC61C51}" destId="{ED3AF5A4-D203-47DD-9FAB-B36326CB1DFC}" srcOrd="0" destOrd="0" presId="urn:microsoft.com/office/officeart/2005/8/layout/equation2"/>
    <dgm:cxn modelId="{3763D9C7-372F-4D6A-969B-24FD06FCB8A7}" type="presOf" srcId="{A44D7D28-5A29-4C63-9D22-20C031FD2BC8}" destId="{7BA51D0B-6D3B-4FBA-88A8-74A805AB68C3}" srcOrd="0" destOrd="0" presId="urn:microsoft.com/office/officeart/2005/8/layout/equation2"/>
    <dgm:cxn modelId="{268A8CCC-86DD-42B4-8C6B-B031646A7930}" type="presOf" srcId="{D1170FD4-5659-4591-8D18-894D46D8E6A8}" destId="{9BE34FDD-AFD1-4BD2-A70A-DC30CE94E0E5}" srcOrd="0" destOrd="0" presId="urn:microsoft.com/office/officeart/2005/8/layout/equation2"/>
    <dgm:cxn modelId="{B91A7BCD-45FB-4D1A-85A0-74C3F8AAC209}" srcId="{D1170FD4-5659-4591-8D18-894D46D8E6A8}" destId="{C510220A-D0A8-4E42-90F3-4278BC8802E2}" srcOrd="0" destOrd="0" parTransId="{1EAB50D1-228D-4B85-BF9F-C36731FECA5E}" sibTransId="{087D466C-5124-41FD-8CBB-9FD46CC61C51}"/>
    <dgm:cxn modelId="{2F1ABDDF-067E-4D69-AD3F-50DF2C754C3F}" type="presOf" srcId="{C510220A-D0A8-4E42-90F3-4278BC8802E2}" destId="{98A7C718-009B-4B26-ACF6-777742F59DF0}" srcOrd="0" destOrd="0" presId="urn:microsoft.com/office/officeart/2005/8/layout/equation2"/>
    <dgm:cxn modelId="{9D7E2BE0-C696-478A-AF7E-E5B2403AA5A2}" type="presOf" srcId="{120DA0B7-3FFE-4B12-A5B6-F9B4CEE060FF}" destId="{C6B3D877-09BA-48B4-9D87-C1F3631D033B}" srcOrd="0" destOrd="0" presId="urn:microsoft.com/office/officeart/2005/8/layout/equation2"/>
    <dgm:cxn modelId="{D6A3D38E-9AB2-42F2-9979-567615911297}" type="presParOf" srcId="{9BE34FDD-AFD1-4BD2-A70A-DC30CE94E0E5}" destId="{2A227F79-5E41-4C4D-96ED-9B90BA9A5430}" srcOrd="0" destOrd="0" presId="urn:microsoft.com/office/officeart/2005/8/layout/equation2"/>
    <dgm:cxn modelId="{FD044208-E8F8-49DD-BDBE-E9B164FEB0F2}" type="presParOf" srcId="{2A227F79-5E41-4C4D-96ED-9B90BA9A5430}" destId="{98A7C718-009B-4B26-ACF6-777742F59DF0}" srcOrd="0" destOrd="0" presId="urn:microsoft.com/office/officeart/2005/8/layout/equation2"/>
    <dgm:cxn modelId="{6AADC2BB-BADA-4B61-BB34-47B710591678}" type="presParOf" srcId="{2A227F79-5E41-4C4D-96ED-9B90BA9A5430}" destId="{6A4C68A0-52B5-47BA-B63E-763337C674BC}" srcOrd="1" destOrd="0" presId="urn:microsoft.com/office/officeart/2005/8/layout/equation2"/>
    <dgm:cxn modelId="{50B6240D-C4E9-4A7D-B92C-6A743EEB08C4}" type="presParOf" srcId="{2A227F79-5E41-4C4D-96ED-9B90BA9A5430}" destId="{ED3AF5A4-D203-47DD-9FAB-B36326CB1DFC}" srcOrd="2" destOrd="0" presId="urn:microsoft.com/office/officeart/2005/8/layout/equation2"/>
    <dgm:cxn modelId="{80FAE1E8-431F-4760-A701-E47A3C453B17}" type="presParOf" srcId="{2A227F79-5E41-4C4D-96ED-9B90BA9A5430}" destId="{4B79A433-49DA-485C-9CDB-2B66BAFE54BB}" srcOrd="3" destOrd="0" presId="urn:microsoft.com/office/officeart/2005/8/layout/equation2"/>
    <dgm:cxn modelId="{42765F50-5597-4D73-92D6-4CCDF63C40A7}" type="presParOf" srcId="{2A227F79-5E41-4C4D-96ED-9B90BA9A5430}" destId="{D63FA379-C1F7-4288-86E6-57D00DE06272}" srcOrd="4" destOrd="0" presId="urn:microsoft.com/office/officeart/2005/8/layout/equation2"/>
    <dgm:cxn modelId="{5E1563B2-5AE2-4C0A-9C9A-0C5C910C0E51}" type="presParOf" srcId="{9BE34FDD-AFD1-4BD2-A70A-DC30CE94E0E5}" destId="{C6B3D877-09BA-48B4-9D87-C1F3631D033B}" srcOrd="1" destOrd="0" presId="urn:microsoft.com/office/officeart/2005/8/layout/equation2"/>
    <dgm:cxn modelId="{B9041230-3790-4672-A595-DD5077E05BBE}" type="presParOf" srcId="{C6B3D877-09BA-48B4-9D87-C1F3631D033B}" destId="{22192677-3128-4157-B473-30339ED461CA}" srcOrd="0" destOrd="0" presId="urn:microsoft.com/office/officeart/2005/8/layout/equation2"/>
    <dgm:cxn modelId="{25CACC3E-25E0-434A-9252-D67B7E1D5655}" type="presParOf" srcId="{9BE34FDD-AFD1-4BD2-A70A-DC30CE94E0E5}" destId="{7BA51D0B-6D3B-4FBA-88A8-74A805AB68C3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A7C718-009B-4B26-ACF6-777742F59DF0}">
      <dsp:nvSpPr>
        <dsp:cNvPr id="0" name=""/>
        <dsp:cNvSpPr/>
      </dsp:nvSpPr>
      <dsp:spPr>
        <a:xfrm>
          <a:off x="1122252" y="973"/>
          <a:ext cx="654573" cy="654573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 dirty="0">
              <a:latin typeface="微软雅黑" pitchFamily="34" charset="-122"/>
              <a:ea typeface="微软雅黑" pitchFamily="34" charset="-122"/>
            </a:rPr>
            <a:t>一组包含各种类型数据的属性</a:t>
          </a:r>
        </a:p>
      </dsp:txBody>
      <dsp:txXfrm>
        <a:off x="1218112" y="96833"/>
        <a:ext cx="462853" cy="462853"/>
      </dsp:txXfrm>
    </dsp:sp>
    <dsp:sp modelId="{ED3AF5A4-D203-47DD-9FAB-B36326CB1DFC}">
      <dsp:nvSpPr>
        <dsp:cNvPr id="0" name=""/>
        <dsp:cNvSpPr/>
      </dsp:nvSpPr>
      <dsp:spPr>
        <a:xfrm>
          <a:off x="1259712" y="708698"/>
          <a:ext cx="379652" cy="379652"/>
        </a:xfrm>
        <a:prstGeom prst="mathPlus">
          <a:avLst/>
        </a:prstGeom>
        <a:gradFill rotWithShape="0">
          <a:gsLst>
            <a:gs pos="0">
              <a:schemeClr val="accent5">
                <a:shade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10035" y="853877"/>
        <a:ext cx="279006" cy="89294"/>
      </dsp:txXfrm>
    </dsp:sp>
    <dsp:sp modelId="{D63FA379-C1F7-4288-86E6-57D00DE06272}">
      <dsp:nvSpPr>
        <dsp:cNvPr id="0" name=""/>
        <dsp:cNvSpPr/>
      </dsp:nvSpPr>
      <dsp:spPr>
        <a:xfrm>
          <a:off x="1122252" y="1141502"/>
          <a:ext cx="654573" cy="654573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 dirty="0">
              <a:latin typeface="微软雅黑" pitchFamily="34" charset="-122"/>
              <a:ea typeface="微软雅黑" pitchFamily="34" charset="-122"/>
            </a:rPr>
            <a:t>对属性中的数据进行操作的方法</a:t>
          </a:r>
        </a:p>
      </dsp:txBody>
      <dsp:txXfrm>
        <a:off x="1218112" y="1237362"/>
        <a:ext cx="462853" cy="462853"/>
      </dsp:txXfrm>
    </dsp:sp>
    <dsp:sp modelId="{C6B3D877-09BA-48B4-9D87-C1F3631D033B}">
      <dsp:nvSpPr>
        <dsp:cNvPr id="0" name=""/>
        <dsp:cNvSpPr/>
      </dsp:nvSpPr>
      <dsp:spPr>
        <a:xfrm>
          <a:off x="1875011" y="776774"/>
          <a:ext cx="208154" cy="2435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shade val="90000"/>
                <a:hueOff val="271295"/>
                <a:satOff val="-626"/>
                <a:lumOff val="1987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90000"/>
                <a:hueOff val="271295"/>
                <a:satOff val="-626"/>
                <a:lumOff val="1987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90000"/>
                <a:hueOff val="271295"/>
                <a:satOff val="-626"/>
                <a:lumOff val="1987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875011" y="825474"/>
        <a:ext cx="145708" cy="146101"/>
      </dsp:txXfrm>
    </dsp:sp>
    <dsp:sp modelId="{7BA51D0B-6D3B-4FBA-88A8-74A805AB68C3}">
      <dsp:nvSpPr>
        <dsp:cNvPr id="0" name=""/>
        <dsp:cNvSpPr/>
      </dsp:nvSpPr>
      <dsp:spPr>
        <a:xfrm>
          <a:off x="2169569" y="469255"/>
          <a:ext cx="858538" cy="858538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b="1" kern="1200" dirty="0">
              <a:latin typeface="微软雅黑" pitchFamily="34" charset="-122"/>
              <a:ea typeface="微软雅黑" pitchFamily="34" charset="-122"/>
            </a:rPr>
            <a:t>对象</a:t>
          </a:r>
        </a:p>
      </dsp:txBody>
      <dsp:txXfrm>
        <a:off x="2295299" y="594985"/>
        <a:ext cx="607078" cy="607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2019-04-13T09:56:00Z</dcterms:created>
  <dcterms:modified xsi:type="dcterms:W3CDTF">2019-04-13T09:58:00Z</dcterms:modified>
</cp:coreProperties>
</file>