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87F3" w14:textId="77777777" w:rsidR="007B1294" w:rsidRDefault="007B1294" w:rsidP="007B1294">
      <w:pPr>
        <w:pStyle w:val="3"/>
        <w:jc w:val="left"/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</w:t>
      </w:r>
      <w:proofErr w:type="gramStart"/>
      <w:r>
        <w:rPr>
          <w:rFonts w:ascii="Cambria" w:hAnsi="Cambria" w:hint="eastAsia"/>
          <w:color w:val="000000"/>
          <w:lang w:bidi="en-US"/>
        </w:rPr>
        <w:t>复选框全选效果</w:t>
      </w:r>
      <w:proofErr w:type="gramEnd"/>
    </w:p>
    <w:p w14:paraId="5704278E" w14:textId="77777777" w:rsidR="007B1294" w:rsidRDefault="007B1294" w:rsidP="007B1294">
      <w:pPr>
        <w:pStyle w:val="4"/>
        <w:spacing w:before="0" w:after="0" w:line="377" w:lineRule="auto"/>
        <w:jc w:val="left"/>
        <w:rPr>
          <w:rFonts w:ascii="Cambria" w:hAnsi="Cambria"/>
          <w:color w:val="000000"/>
          <w:lang w:bidi="en-US"/>
        </w:rPr>
      </w:pPr>
      <w:r>
        <w:t>3</w:t>
      </w:r>
      <w:r w:rsidRPr="003C28FA">
        <w:rPr>
          <w:rFonts w:hint="eastAsia"/>
        </w:rPr>
        <w:t xml:space="preserve">.1 </w:t>
      </w:r>
      <w:r>
        <w:rPr>
          <w:rFonts w:ascii="Cambria" w:hAnsi="Cambria" w:hint="eastAsia"/>
          <w:color w:val="000000"/>
          <w:lang w:bidi="en-US"/>
        </w:rPr>
        <w:t>document</w:t>
      </w:r>
      <w:r>
        <w:rPr>
          <w:rFonts w:ascii="Cambria" w:hAnsi="Cambria" w:hint="eastAsia"/>
          <w:color w:val="000000"/>
          <w:lang w:bidi="en-US"/>
        </w:rPr>
        <w:t>对象的常用方法</w:t>
      </w:r>
    </w:p>
    <w:p w14:paraId="556E47DA" w14:textId="77777777" w:rsidR="007B1294" w:rsidRDefault="007B1294" w:rsidP="007B1294">
      <w:pPr>
        <w:pStyle w:val="5"/>
        <w:jc w:val="left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方法</w:t>
      </w:r>
    </w:p>
    <w:p w14:paraId="02C76B2A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此方法的唯一参数是带引号的字符串，该字符串包含要引用的元素ID，如下所示：</w:t>
      </w:r>
    </w:p>
    <w:p w14:paraId="3766CC20" w14:textId="77777777" w:rsidR="007B1294" w:rsidRDefault="007B1294" w:rsidP="007B1294">
      <w:pPr>
        <w:ind w:firstLine="420"/>
        <w:jc w:val="left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(“id”)</w:t>
      </w:r>
    </w:p>
    <w:p w14:paraId="7DB1C55C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该方法返回一个值，通常将该值保存在一个变量中，供随后的脚本语句使用，例如：</w:t>
      </w:r>
    </w:p>
    <w:p w14:paraId="27ED542F" w14:textId="77777777" w:rsidR="007B1294" w:rsidRDefault="007B1294" w:rsidP="007B1294">
      <w:pPr>
        <w:ind w:firstLine="420"/>
        <w:jc w:val="left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(“</w:t>
      </w:r>
      <w:proofErr w:type="spellStart"/>
      <w:r>
        <w:rPr>
          <w:rFonts w:hint="eastAsia"/>
        </w:rPr>
        <w:t>btnId</w:t>
      </w:r>
      <w:proofErr w:type="spellEnd"/>
      <w:r>
        <w:rPr>
          <w:rFonts w:hint="eastAsia"/>
        </w:rPr>
        <w:t>”);</w:t>
      </w:r>
    </w:p>
    <w:p w14:paraId="56C348FE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在赋值语句后，变量就表示元素对象，可用于获取和设置该对象的属性，或者调用此类对象的方法。</w:t>
      </w:r>
    </w:p>
    <w:p w14:paraId="1CD421C6" w14:textId="77777777" w:rsidR="007B1294" w:rsidRDefault="007B1294" w:rsidP="007B1294">
      <w:pPr>
        <w:pStyle w:val="5"/>
        <w:jc w:val="left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>()方法</w:t>
      </w:r>
    </w:p>
    <w:p w14:paraId="1120792E" w14:textId="77777777" w:rsidR="007B1294" w:rsidRPr="00C0450C" w:rsidRDefault="007B1294" w:rsidP="007B1294">
      <w:pPr>
        <w:ind w:firstLine="420"/>
        <w:jc w:val="left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()方法方便地收集一组n</w:t>
      </w:r>
      <w:r>
        <w:t>ame</w:t>
      </w:r>
      <w:r>
        <w:rPr>
          <w:rFonts w:hint="eastAsia"/>
        </w:rPr>
        <w:t>属性相同的页面元素。</w:t>
      </w:r>
    </w:p>
    <w:p w14:paraId="25D5A1CB" w14:textId="77777777" w:rsidR="007B1294" w:rsidRDefault="007B1294" w:rsidP="007B1294">
      <w:pPr>
        <w:pStyle w:val="5"/>
        <w:jc w:val="left"/>
      </w:pPr>
      <w:r>
        <w:t>3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()方法</w:t>
      </w:r>
    </w:p>
    <w:p w14:paraId="0FACB88C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()方法方便地收集一组同一个标记名称的页面元素。例如，要获得页面上所有图像，可以调用：</w:t>
      </w:r>
    </w:p>
    <w:p w14:paraId="7030977E" w14:textId="77777777" w:rsidR="007B1294" w:rsidRDefault="007B1294" w:rsidP="007B1294">
      <w:pPr>
        <w:ind w:firstLine="420"/>
        <w:jc w:val="left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allImages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(‘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’);</w:t>
      </w:r>
    </w:p>
    <w:p w14:paraId="1330A54D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的一个优点是，它可以在页面的任何容器元素中收集某个集合。</w:t>
      </w:r>
    </w:p>
    <w:p w14:paraId="4C423D6F" w14:textId="77777777" w:rsidR="007B1294" w:rsidRPr="00C0450C" w:rsidRDefault="007B1294" w:rsidP="007B1294">
      <w:pPr>
        <w:pStyle w:val="5"/>
        <w:jc w:val="left"/>
      </w:pPr>
      <w:r>
        <w:t>4</w:t>
      </w:r>
      <w:r w:rsidRPr="00C0450C">
        <w:rPr>
          <w:rFonts w:hint="eastAsia"/>
        </w:rPr>
        <w:t xml:space="preserve">. </w:t>
      </w:r>
      <w:proofErr w:type="spellStart"/>
      <w:r w:rsidRPr="00C0450C">
        <w:rPr>
          <w:rFonts w:hint="eastAsia"/>
        </w:rPr>
        <w:t>document.createElement</w:t>
      </w:r>
      <w:proofErr w:type="spellEnd"/>
      <w:r w:rsidRPr="00C0450C">
        <w:rPr>
          <w:rFonts w:hint="eastAsia"/>
        </w:rPr>
        <w:t>()和</w:t>
      </w:r>
      <w:proofErr w:type="spellStart"/>
      <w:r w:rsidRPr="00C0450C">
        <w:rPr>
          <w:rFonts w:hint="eastAsia"/>
        </w:rPr>
        <w:t>document.createTextNode</w:t>
      </w:r>
      <w:proofErr w:type="spellEnd"/>
      <w:r w:rsidRPr="00C0450C">
        <w:rPr>
          <w:rFonts w:hint="eastAsia"/>
        </w:rPr>
        <w:t>()方法</w:t>
      </w:r>
    </w:p>
    <w:p w14:paraId="243BA996" w14:textId="77777777" w:rsidR="007B1294" w:rsidRDefault="007B1294" w:rsidP="007B129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文档中添加新元素至少需要两个步骤：</w:t>
      </w:r>
    </w:p>
    <w:p w14:paraId="1FE5A64D" w14:textId="77777777" w:rsidR="007B1294" w:rsidRDefault="007B1294" w:rsidP="007B129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(1)</w:t>
      </w:r>
      <w:r>
        <w:rPr>
          <w:rFonts w:ascii="Times New Roman" w:hAnsi="Times New Roman" w:hint="eastAsia"/>
          <w:szCs w:val="24"/>
        </w:rPr>
        <w:t>为文档创建新元素。</w:t>
      </w:r>
    </w:p>
    <w:p w14:paraId="4829A466" w14:textId="77777777" w:rsidR="007B1294" w:rsidRDefault="007B1294" w:rsidP="007B129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(2)</w:t>
      </w:r>
      <w:r>
        <w:rPr>
          <w:rFonts w:ascii="Times New Roman" w:hAnsi="Times New Roman" w:hint="eastAsia"/>
          <w:szCs w:val="24"/>
        </w:rPr>
        <w:t>在页面的树形结构中，将其插入到需要的位置。</w:t>
      </w:r>
    </w:p>
    <w:p w14:paraId="0094C163" w14:textId="77777777" w:rsidR="007B1294" w:rsidRDefault="007B1294" w:rsidP="007B1294">
      <w:pPr>
        <w:ind w:firstLine="420"/>
        <w:jc w:val="left"/>
      </w:pP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方法可以在浏览器的内存中创建一个全新的元素对象。指定要创建的元素时，应将元素的标记名作为该方法的字符串参数：</w:t>
      </w:r>
    </w:p>
    <w:p w14:paraId="65CBAEC1" w14:textId="77777777" w:rsidR="007B1294" w:rsidRDefault="007B1294" w:rsidP="007B129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var </w:t>
      </w:r>
      <w:proofErr w:type="spellStart"/>
      <w:r>
        <w:rPr>
          <w:rFonts w:ascii="Times New Roman" w:hAnsi="Times New Roman" w:hint="eastAsia"/>
          <w:szCs w:val="24"/>
        </w:rPr>
        <w:t>newElem</w:t>
      </w:r>
      <w:proofErr w:type="spellEnd"/>
      <w:r>
        <w:rPr>
          <w:rFonts w:ascii="Times New Roman" w:hAnsi="Times New Roman" w:hint="eastAsia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hint="eastAsia"/>
          <w:szCs w:val="24"/>
        </w:rPr>
        <w:t>document.createElement</w:t>
      </w:r>
      <w:proofErr w:type="spellEnd"/>
      <w:proofErr w:type="gramEnd"/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“</w:t>
      </w:r>
      <w:r>
        <w:rPr>
          <w:rFonts w:ascii="Times New Roman" w:hAnsi="Times New Roman" w:hint="eastAsia"/>
          <w:szCs w:val="24"/>
        </w:rPr>
        <w:t>p</w:t>
      </w:r>
      <w:r>
        <w:rPr>
          <w:rFonts w:ascii="Times New Roman" w:hAnsi="Times New Roman"/>
          <w:szCs w:val="24"/>
        </w:rPr>
        <w:t>”</w:t>
      </w:r>
      <w:r>
        <w:rPr>
          <w:rFonts w:ascii="Times New Roman" w:hAnsi="Times New Roman" w:hint="eastAsia"/>
          <w:szCs w:val="24"/>
        </w:rPr>
        <w:t>);</w:t>
      </w:r>
    </w:p>
    <w:p w14:paraId="51FC205E" w14:textId="77777777" w:rsidR="007B1294" w:rsidRDefault="007B1294" w:rsidP="007B1294">
      <w:pPr>
        <w:ind w:firstLine="420"/>
        <w:jc w:val="left"/>
      </w:pPr>
      <w:r>
        <w:rPr>
          <w:rFonts w:hint="eastAsia"/>
        </w:rPr>
        <w:t>document对象常用的方法如表所示。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6216"/>
      </w:tblGrid>
      <w:tr w:rsidR="007B1294" w14:paraId="1201532F" w14:textId="77777777" w:rsidTr="007B1294">
        <w:tc>
          <w:tcPr>
            <w:tcW w:w="2013" w:type="dxa"/>
            <w:tcBorders>
              <w:bottom w:val="single" w:sz="4" w:space="0" w:color="000000"/>
            </w:tcBorders>
            <w:shd w:val="clear" w:color="auto" w:fill="D9D9D9"/>
          </w:tcPr>
          <w:p w14:paraId="50729DEC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方法</w:t>
            </w:r>
          </w:p>
        </w:tc>
        <w:tc>
          <w:tcPr>
            <w:tcW w:w="6216" w:type="dxa"/>
            <w:tcBorders>
              <w:bottom w:val="single" w:sz="4" w:space="0" w:color="000000"/>
            </w:tcBorders>
            <w:shd w:val="clear" w:color="auto" w:fill="D9D9D9"/>
          </w:tcPr>
          <w:p w14:paraId="58215687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</w:t>
            </w:r>
          </w:p>
        </w:tc>
      </w:tr>
      <w:tr w:rsidR="007B1294" w14:paraId="2E6BAAD4" w14:textId="77777777" w:rsidTr="007B1294">
        <w:tc>
          <w:tcPr>
            <w:tcW w:w="2013" w:type="dxa"/>
            <w:tcBorders>
              <w:bottom w:val="single" w:sz="4" w:space="0" w:color="000000"/>
            </w:tcBorders>
            <w:shd w:val="clear" w:color="auto" w:fill="F2F2F2"/>
          </w:tcPr>
          <w:p w14:paraId="57E0F941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close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6216" w:type="dxa"/>
            <w:tcBorders>
              <w:bottom w:val="single" w:sz="4" w:space="0" w:color="000000"/>
            </w:tcBorders>
            <w:shd w:val="clear" w:color="auto" w:fill="F2F2F2"/>
          </w:tcPr>
          <w:p w14:paraId="6CC721E1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关闭用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document.open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方法打开的输出流，并显示选定的数据</w:t>
            </w:r>
          </w:p>
        </w:tc>
      </w:tr>
      <w:tr w:rsidR="007B1294" w14:paraId="1508C116" w14:textId="77777777" w:rsidTr="007B1294">
        <w:tc>
          <w:tcPr>
            <w:tcW w:w="2013" w:type="dxa"/>
            <w:shd w:val="clear" w:color="auto" w:fill="F2F2F2"/>
          </w:tcPr>
          <w:p w14:paraId="738544AE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getElementById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6216" w:type="dxa"/>
            <w:shd w:val="clear" w:color="auto" w:fill="F2F2F2"/>
          </w:tcPr>
          <w:p w14:paraId="5AA8B3DB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返回对拥有指定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的第一个对象的引用</w:t>
            </w:r>
          </w:p>
        </w:tc>
      </w:tr>
      <w:tr w:rsidR="007B1294" w14:paraId="6337CF55" w14:textId="77777777" w:rsidTr="007B1294">
        <w:tc>
          <w:tcPr>
            <w:tcW w:w="2013" w:type="dxa"/>
            <w:shd w:val="clear" w:color="auto" w:fill="F2F2F2"/>
          </w:tcPr>
          <w:p w14:paraId="0BE42B62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getElementsByName</w:t>
            </w:r>
            <w:proofErr w:type="spellEnd"/>
          </w:p>
        </w:tc>
        <w:tc>
          <w:tcPr>
            <w:tcW w:w="6216" w:type="dxa"/>
            <w:shd w:val="clear" w:color="auto" w:fill="F2F2F2"/>
          </w:tcPr>
          <w:p w14:paraId="4B60FF88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返回带有指定名称的对象集合</w:t>
            </w:r>
          </w:p>
        </w:tc>
      </w:tr>
      <w:tr w:rsidR="007B1294" w14:paraId="7D8072A0" w14:textId="77777777" w:rsidTr="007B1294">
        <w:tc>
          <w:tcPr>
            <w:tcW w:w="2013" w:type="dxa"/>
            <w:shd w:val="clear" w:color="auto" w:fill="F2F2F2"/>
          </w:tcPr>
          <w:p w14:paraId="6F19E24B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getElementsByTagName</w:t>
            </w:r>
            <w:proofErr w:type="spellEnd"/>
          </w:p>
        </w:tc>
        <w:tc>
          <w:tcPr>
            <w:tcW w:w="6216" w:type="dxa"/>
            <w:shd w:val="clear" w:color="auto" w:fill="F2F2F2"/>
          </w:tcPr>
          <w:p w14:paraId="4F0B3F19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返回带有指定标签名的对象集合</w:t>
            </w:r>
          </w:p>
        </w:tc>
      </w:tr>
      <w:tr w:rsidR="007B1294" w14:paraId="4512EDCF" w14:textId="77777777" w:rsidTr="007B1294">
        <w:tc>
          <w:tcPr>
            <w:tcW w:w="2013" w:type="dxa"/>
            <w:shd w:val="clear" w:color="auto" w:fill="F2F2F2"/>
          </w:tcPr>
          <w:p w14:paraId="43BA6E71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open</w:t>
            </w:r>
          </w:p>
        </w:tc>
        <w:tc>
          <w:tcPr>
            <w:tcW w:w="6216" w:type="dxa"/>
            <w:shd w:val="clear" w:color="auto" w:fill="F2F2F2"/>
          </w:tcPr>
          <w:p w14:paraId="622BCAE0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打开一个流，以收集来自任何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document.write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或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document.write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方法的输出</w:t>
            </w:r>
          </w:p>
        </w:tc>
      </w:tr>
      <w:tr w:rsidR="007B1294" w14:paraId="32DF7DE2" w14:textId="77777777" w:rsidTr="007B1294">
        <w:tc>
          <w:tcPr>
            <w:tcW w:w="2013" w:type="dxa"/>
            <w:shd w:val="clear" w:color="auto" w:fill="F2F2F2"/>
          </w:tcPr>
          <w:p w14:paraId="0239F066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write</w:t>
            </w:r>
          </w:p>
        </w:tc>
        <w:tc>
          <w:tcPr>
            <w:tcW w:w="6216" w:type="dxa"/>
            <w:shd w:val="clear" w:color="auto" w:fill="F2F2F2"/>
          </w:tcPr>
          <w:p w14:paraId="03C83680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向文档写</w:t>
            </w:r>
            <w:r>
              <w:rPr>
                <w:rFonts w:ascii="Times New Roman" w:hAnsi="Times New Roman" w:hint="eastAsia"/>
                <w:sz w:val="18"/>
                <w:szCs w:val="18"/>
              </w:rPr>
              <w:t>HTML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表达式或</w:t>
            </w:r>
            <w:r>
              <w:rPr>
                <w:rFonts w:ascii="Times New Roman" w:hAnsi="Times New Roman" w:hint="eastAsia"/>
                <w:sz w:val="18"/>
                <w:szCs w:val="18"/>
              </w:rPr>
              <w:t>JavaScript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</w:tr>
      <w:tr w:rsidR="007B1294" w14:paraId="77E3D105" w14:textId="77777777" w:rsidTr="007B1294">
        <w:tc>
          <w:tcPr>
            <w:tcW w:w="2013" w:type="dxa"/>
            <w:shd w:val="clear" w:color="auto" w:fill="F2F2F2"/>
          </w:tcPr>
          <w:p w14:paraId="42ED061B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writeLn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6216" w:type="dxa"/>
            <w:shd w:val="clear" w:color="auto" w:fill="F2F2F2"/>
          </w:tcPr>
          <w:p w14:paraId="1A10218D" w14:textId="77777777" w:rsidR="007B1294" w:rsidRDefault="007B1294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等同于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write()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方法，不同的是在每个表达式之后写一个换行符</w:t>
            </w:r>
          </w:p>
        </w:tc>
      </w:tr>
    </w:tbl>
    <w:p w14:paraId="79D6B2DC" w14:textId="77777777" w:rsidR="007B1294" w:rsidRDefault="007B1294" w:rsidP="007B1294">
      <w:pPr>
        <w:pStyle w:val="4"/>
        <w:spacing w:before="0" w:after="0" w:line="377" w:lineRule="auto"/>
        <w:jc w:val="left"/>
        <w:rPr>
          <w:rFonts w:ascii="Cambria" w:hAnsi="Cambria"/>
          <w:color w:val="000000"/>
          <w:lang w:bidi="en-US"/>
        </w:rPr>
      </w:pPr>
      <w:r>
        <w:t>3</w:t>
      </w:r>
      <w:r w:rsidRPr="003C28FA">
        <w:rPr>
          <w:rFonts w:hint="eastAsia"/>
        </w:rPr>
        <w:t>.</w:t>
      </w:r>
      <w:r>
        <w:t>2</w:t>
      </w:r>
      <w:r w:rsidRPr="003C28FA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任务实现</w:t>
      </w:r>
    </w:p>
    <w:p w14:paraId="3C98A07A" w14:textId="77777777" w:rsidR="007B1294" w:rsidRDefault="007B1294" w:rsidP="007B1294">
      <w:pPr>
        <w:pStyle w:val="4"/>
        <w:spacing w:before="0" w:after="0" w:line="377" w:lineRule="auto"/>
        <w:jc w:val="left"/>
      </w:pPr>
      <w:r>
        <w:t>3</w:t>
      </w:r>
      <w:r w:rsidRPr="009C4561">
        <w:t xml:space="preserve">.3 </w:t>
      </w:r>
      <w:r>
        <w:rPr>
          <w:rFonts w:hint="eastAsia"/>
        </w:rPr>
        <w:t>练一练</w:t>
      </w:r>
    </w:p>
    <w:p w14:paraId="46513A38" w14:textId="77777777" w:rsidR="007B1294" w:rsidRDefault="007B1294" w:rsidP="007B1294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在页面</w:t>
      </w:r>
      <w:proofErr w:type="gramStart"/>
      <w:r>
        <w:rPr>
          <w:rFonts w:ascii="Times New Roman" w:hAnsi="Times New Roman" w:hint="eastAsia"/>
          <w:szCs w:val="21"/>
        </w:rPr>
        <w:t>实现全选和</w:t>
      </w:r>
      <w:proofErr w:type="gramEnd"/>
      <w:r>
        <w:rPr>
          <w:rFonts w:ascii="Times New Roman" w:hAnsi="Times New Roman" w:hint="eastAsia"/>
          <w:szCs w:val="21"/>
        </w:rPr>
        <w:t>全不选的效果，</w:t>
      </w:r>
      <w:proofErr w:type="gramStart"/>
      <w:r>
        <w:rPr>
          <w:rFonts w:ascii="Times New Roman" w:hAnsi="Times New Roman" w:hint="eastAsia"/>
          <w:szCs w:val="21"/>
        </w:rPr>
        <w:t>用户勾选全</w:t>
      </w:r>
      <w:proofErr w:type="gramEnd"/>
      <w:r>
        <w:rPr>
          <w:rFonts w:ascii="Times New Roman" w:hAnsi="Times New Roman" w:hint="eastAsia"/>
          <w:szCs w:val="21"/>
        </w:rPr>
        <w:t>选时，能够将所列书全部选中，全选前的复选框</w:t>
      </w:r>
      <w:proofErr w:type="gramStart"/>
      <w:r>
        <w:rPr>
          <w:rFonts w:ascii="Times New Roman" w:hAnsi="Times New Roman" w:hint="eastAsia"/>
          <w:szCs w:val="21"/>
        </w:rPr>
        <w:t>不</w:t>
      </w:r>
      <w:proofErr w:type="gramEnd"/>
      <w:r>
        <w:rPr>
          <w:rFonts w:ascii="Times New Roman" w:hAnsi="Times New Roman" w:hint="eastAsia"/>
          <w:szCs w:val="21"/>
        </w:rPr>
        <w:t>选中，所列书也将</w:t>
      </w:r>
      <w:proofErr w:type="gramStart"/>
      <w:r>
        <w:rPr>
          <w:rFonts w:ascii="Times New Roman" w:hAnsi="Times New Roman" w:hint="eastAsia"/>
          <w:szCs w:val="21"/>
        </w:rPr>
        <w:t>不</w:t>
      </w:r>
      <w:proofErr w:type="gramEnd"/>
      <w:r>
        <w:rPr>
          <w:rFonts w:ascii="Times New Roman" w:hAnsi="Times New Roman" w:hint="eastAsia"/>
          <w:szCs w:val="21"/>
        </w:rPr>
        <w:t>选中，效果如图所示。</w:t>
      </w:r>
    </w:p>
    <w:p w14:paraId="35333E47" w14:textId="77777777" w:rsidR="007B1294" w:rsidRDefault="007B1294" w:rsidP="007B1294">
      <w:pPr>
        <w:ind w:firstLine="420"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07A7EC" wp14:editId="17C1D1A4">
            <wp:extent cx="2788098" cy="1823227"/>
            <wp:effectExtent l="19050" t="19050" r="12252" b="24623"/>
            <wp:docPr id="26" name="图片 26" descr="C:\Users\Administrator\AppData\Roaming\Tencent\Users\58613802\QQ\WinTemp\RichOle\RVNVEK2EGXXDFR(D8[NFO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8613802\QQ\WinTemp\RichOle\RVNVEK2EGXXDFR(D8[NFO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08" cy="18246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8EBA9" w14:textId="77777777" w:rsidR="007B1294" w:rsidRDefault="007B1294" w:rsidP="007B1294">
      <w:pPr>
        <w:pStyle w:val="4"/>
        <w:spacing w:before="0" w:after="0" w:line="377" w:lineRule="auto"/>
        <w:jc w:val="left"/>
      </w:pPr>
      <w:r>
        <w:t>3</w:t>
      </w:r>
      <w:r w:rsidRPr="009C4561">
        <w:t>.</w:t>
      </w:r>
      <w:r>
        <w:t>4</w:t>
      </w:r>
      <w:r w:rsidRPr="009C4561">
        <w:t xml:space="preserve"> </w:t>
      </w:r>
      <w:r>
        <w:rPr>
          <w:rFonts w:hint="eastAsia"/>
        </w:rPr>
        <w:t>课后作业</w:t>
      </w:r>
    </w:p>
    <w:p w14:paraId="47A558E8" w14:textId="77777777" w:rsidR="007B1294" w:rsidRDefault="007B1294" w:rsidP="007B1294">
      <w:pPr>
        <w:widowControl/>
        <w:jc w:val="left"/>
      </w:pPr>
      <w:r>
        <w:rPr>
          <w:rFonts w:hint="eastAsia"/>
        </w:rPr>
        <w:t>在页面初始状态如图1所示，单击“全选”按钮后，能够</w:t>
      </w:r>
      <w:proofErr w:type="gramStart"/>
      <w:r>
        <w:rPr>
          <w:rFonts w:hint="eastAsia"/>
        </w:rPr>
        <w:t>实现全选功能</w:t>
      </w:r>
      <w:proofErr w:type="gramEnd"/>
      <w:r>
        <w:rPr>
          <w:rFonts w:hint="eastAsia"/>
        </w:rPr>
        <w:t>，并能将选择内容显示在如图2所示页面，按钮上的文字改为“全不选</w:t>
      </w:r>
      <w:r>
        <w:t>”</w:t>
      </w:r>
      <w:r>
        <w:rPr>
          <w:rFonts w:hint="eastAsia"/>
        </w:rPr>
        <w:t>；再次单击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全不选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按钮，能实现全不选功能，按钮上的文字改为“全选”</w:t>
      </w:r>
    </w:p>
    <w:p w14:paraId="2D50A40F" w14:textId="77777777" w:rsidR="007B1294" w:rsidRDefault="007B1294" w:rsidP="007B1294">
      <w:pPr>
        <w:widowControl/>
        <w:jc w:val="left"/>
      </w:pPr>
      <w:r w:rsidRPr="001E7FF1">
        <w:rPr>
          <w:noProof/>
        </w:rPr>
        <w:drawing>
          <wp:inline distT="0" distB="0" distL="0" distR="0" wp14:anchorId="0194504E" wp14:editId="31D97E01">
            <wp:extent cx="2703798" cy="1139240"/>
            <wp:effectExtent l="19050" t="19050" r="20955" b="22860"/>
            <wp:docPr id="32777" name="图片 32777" descr="C:\Users\58613\AppData\Local\Temp\1553505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58613\AppData\Local\Temp\15535051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40" cy="115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AE4B36">
        <w:rPr>
          <w:noProof/>
        </w:rPr>
        <w:drawing>
          <wp:inline distT="0" distB="0" distL="0" distR="0" wp14:anchorId="7FC3B2A5" wp14:editId="11A957D2">
            <wp:extent cx="2020771" cy="1682115"/>
            <wp:effectExtent l="19050" t="19050" r="17780" b="13335"/>
            <wp:docPr id="32776" name="图片 32776" descr="C:\Users\58613\AppData\Local\Temp\1553505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8613\AppData\Local\Temp\155350509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04" cy="1697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2CB8C" w14:textId="1E3D3716" w:rsidR="00F4735E" w:rsidRPr="00A31836" w:rsidRDefault="007B1294" w:rsidP="005D7A95">
      <w:pPr>
        <w:widowControl/>
        <w:ind w:firstLineChars="400" w:firstLine="720"/>
        <w:jc w:val="left"/>
        <w:rPr>
          <w:rFonts w:hint="eastAsia"/>
          <w:sz w:val="18"/>
          <w:szCs w:val="18"/>
        </w:rPr>
      </w:pPr>
      <w:r w:rsidRPr="00941B0B">
        <w:rPr>
          <w:rFonts w:hint="eastAsia"/>
          <w:sz w:val="18"/>
          <w:szCs w:val="18"/>
        </w:rPr>
        <w:t xml:space="preserve">图１页面初始状态　</w:t>
      </w:r>
      <w:r>
        <w:rPr>
          <w:rFonts w:hint="eastAsia"/>
          <w:sz w:val="18"/>
          <w:szCs w:val="18"/>
        </w:rPr>
        <w:t xml:space="preserve">　　　　　　　　　　　　　</w:t>
      </w:r>
      <w:r w:rsidRPr="00941B0B">
        <w:rPr>
          <w:rFonts w:hint="eastAsia"/>
          <w:sz w:val="18"/>
          <w:szCs w:val="18"/>
        </w:rPr>
        <w:t xml:space="preserve">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bookmarkStart w:id="0" w:name="_GoBack"/>
      <w:bookmarkEnd w:id="0"/>
      <w:r w:rsidR="00135AB3">
        <w:rPr>
          <w:sz w:val="18"/>
          <w:szCs w:val="18"/>
        </w:rPr>
        <w:t xml:space="preserve"> </w:t>
      </w:r>
      <w:r w:rsidRPr="00941B0B">
        <w:rPr>
          <w:rFonts w:hint="eastAsia"/>
          <w:sz w:val="18"/>
          <w:szCs w:val="18"/>
        </w:rPr>
        <w:t>图２　全选效果</w:t>
      </w:r>
    </w:p>
    <w:sectPr w:rsidR="00F4735E" w:rsidRPr="00A3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6741" w14:textId="77777777" w:rsidR="00F85F2F" w:rsidRDefault="00F85F2F" w:rsidP="007B1294">
      <w:r>
        <w:separator/>
      </w:r>
    </w:p>
  </w:endnote>
  <w:endnote w:type="continuationSeparator" w:id="0">
    <w:p w14:paraId="10102917" w14:textId="77777777" w:rsidR="00F85F2F" w:rsidRDefault="00F85F2F" w:rsidP="007B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C30F" w14:textId="77777777" w:rsidR="00F85F2F" w:rsidRDefault="00F85F2F" w:rsidP="007B1294">
      <w:r>
        <w:separator/>
      </w:r>
    </w:p>
  </w:footnote>
  <w:footnote w:type="continuationSeparator" w:id="0">
    <w:p w14:paraId="28E52939" w14:textId="77777777" w:rsidR="00F85F2F" w:rsidRDefault="00F85F2F" w:rsidP="007B1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A7"/>
    <w:rsid w:val="00135AB3"/>
    <w:rsid w:val="005637A7"/>
    <w:rsid w:val="005D7A95"/>
    <w:rsid w:val="007B1294"/>
    <w:rsid w:val="00A31836"/>
    <w:rsid w:val="00BF5022"/>
    <w:rsid w:val="00F4735E"/>
    <w:rsid w:val="00F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AD680"/>
  <w15:chartTrackingRefBased/>
  <w15:docId w15:val="{7EFEF83A-D838-4511-9769-234D7DA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29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B129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1294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294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2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B1294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B1294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7B1294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8</cp:revision>
  <dcterms:created xsi:type="dcterms:W3CDTF">2019-04-13T10:00:00Z</dcterms:created>
  <dcterms:modified xsi:type="dcterms:W3CDTF">2019-04-13T10:01:00Z</dcterms:modified>
</cp:coreProperties>
</file>