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BC6C1" w14:textId="77777777" w:rsidR="00523D2C" w:rsidRDefault="00523D2C" w:rsidP="00523D2C">
      <w:pPr>
        <w:pStyle w:val="3"/>
        <w:jc w:val="left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>
        <w:rPr>
          <w:rFonts w:hint="eastAsia"/>
          <w:color w:val="000000"/>
          <w:lang w:bidi="en-US"/>
        </w:rPr>
        <w:t>网站品牌列表的显示与收起</w:t>
      </w:r>
    </w:p>
    <w:p w14:paraId="4084CBDB" w14:textId="77777777" w:rsidR="00523D2C" w:rsidRDefault="00523D2C" w:rsidP="00523D2C">
      <w:pPr>
        <w:pStyle w:val="4"/>
        <w:spacing w:before="0" w:after="0" w:line="377" w:lineRule="auto"/>
        <w:jc w:val="left"/>
      </w:pPr>
      <w:r>
        <w:t>2.1</w:t>
      </w:r>
      <w:r w:rsidRPr="00C16909">
        <w:rPr>
          <w:rFonts w:hint="eastAsia"/>
          <w:color w:val="000000"/>
        </w:rPr>
        <w:t xml:space="preserve"> </w:t>
      </w:r>
      <w:r w:rsidRPr="00EC2DCE">
        <w:rPr>
          <w:color w:val="000000"/>
        </w:rPr>
        <w:t>基本选择器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491"/>
        <w:gridCol w:w="1053"/>
        <w:gridCol w:w="3572"/>
      </w:tblGrid>
      <w:tr w:rsidR="00523D2C" w14:paraId="14E4CBCB" w14:textId="77777777" w:rsidTr="00523D2C">
        <w:tc>
          <w:tcPr>
            <w:tcW w:w="9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8D6035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bookmarkStart w:id="0" w:name="_GoBack"/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4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7B0AE50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105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1C23D5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357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976404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523D2C" w14:paraId="2816BEAC" w14:textId="77777777" w:rsidTr="00523D2C">
        <w:tc>
          <w:tcPr>
            <w:tcW w:w="959" w:type="dxa"/>
            <w:shd w:val="clear" w:color="auto" w:fill="F2F2F2"/>
            <w:vAlign w:val="center"/>
          </w:tcPr>
          <w:p w14:paraId="286AE08C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#id</w:t>
            </w:r>
          </w:p>
        </w:tc>
        <w:tc>
          <w:tcPr>
            <w:tcW w:w="2491" w:type="dxa"/>
            <w:shd w:val="clear" w:color="auto" w:fill="F2F2F2"/>
            <w:vAlign w:val="center"/>
          </w:tcPr>
          <w:p w14:paraId="27351E5F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根据给定的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匹配一个元素</w:t>
            </w:r>
          </w:p>
        </w:tc>
        <w:tc>
          <w:tcPr>
            <w:tcW w:w="1053" w:type="dxa"/>
            <w:shd w:val="clear" w:color="auto" w:fill="F2F2F2"/>
            <w:vAlign w:val="center"/>
          </w:tcPr>
          <w:p w14:paraId="3BDAEF3D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单个元素</w:t>
            </w:r>
          </w:p>
        </w:tc>
        <w:tc>
          <w:tcPr>
            <w:tcW w:w="3572" w:type="dxa"/>
            <w:shd w:val="clear" w:color="auto" w:fill="F2F2F2"/>
            <w:vAlign w:val="center"/>
          </w:tcPr>
          <w:p w14:paraId="5918D0FF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#test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</w:t>
            </w:r>
          </w:p>
        </w:tc>
      </w:tr>
      <w:tr w:rsidR="00523D2C" w14:paraId="1E0F7166" w14:textId="77777777" w:rsidTr="00523D2C">
        <w:tc>
          <w:tcPr>
            <w:tcW w:w="959" w:type="dxa"/>
            <w:shd w:val="clear" w:color="auto" w:fill="F2F2F2"/>
            <w:vAlign w:val="center"/>
          </w:tcPr>
          <w:p w14:paraId="0B9DA5E1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.class</w:t>
            </w:r>
          </w:p>
        </w:tc>
        <w:tc>
          <w:tcPr>
            <w:tcW w:w="2491" w:type="dxa"/>
            <w:shd w:val="clear" w:color="auto" w:fill="F2F2F2"/>
            <w:vAlign w:val="center"/>
          </w:tcPr>
          <w:p w14:paraId="39F1509A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根据给定的类名匹配元素</w:t>
            </w:r>
          </w:p>
        </w:tc>
        <w:tc>
          <w:tcPr>
            <w:tcW w:w="1053" w:type="dxa"/>
            <w:shd w:val="clear" w:color="auto" w:fill="F2F2F2"/>
            <w:vAlign w:val="center"/>
          </w:tcPr>
          <w:p w14:paraId="79ADEFB2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572" w:type="dxa"/>
            <w:shd w:val="clear" w:color="auto" w:fill="F2F2F2"/>
            <w:vAlign w:val="center"/>
          </w:tcPr>
          <w:p w14:paraId="20D17202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“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.test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”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class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</w:t>
            </w:r>
          </w:p>
        </w:tc>
      </w:tr>
      <w:tr w:rsidR="00523D2C" w14:paraId="0D508E2B" w14:textId="77777777" w:rsidTr="00523D2C">
        <w:tc>
          <w:tcPr>
            <w:tcW w:w="959" w:type="dxa"/>
            <w:shd w:val="clear" w:color="auto" w:fill="F2F2F2"/>
            <w:vAlign w:val="center"/>
          </w:tcPr>
          <w:p w14:paraId="517E1225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element</w:t>
            </w:r>
          </w:p>
        </w:tc>
        <w:tc>
          <w:tcPr>
            <w:tcW w:w="2491" w:type="dxa"/>
            <w:shd w:val="clear" w:color="auto" w:fill="F2F2F2"/>
            <w:vAlign w:val="center"/>
          </w:tcPr>
          <w:p w14:paraId="6C8B0934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根据给定的元素名匹配元素</w:t>
            </w:r>
          </w:p>
        </w:tc>
        <w:tc>
          <w:tcPr>
            <w:tcW w:w="1053" w:type="dxa"/>
            <w:shd w:val="clear" w:color="auto" w:fill="F2F2F2"/>
            <w:vAlign w:val="center"/>
          </w:tcPr>
          <w:p w14:paraId="2CED0215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572" w:type="dxa"/>
            <w:shd w:val="clear" w:color="auto" w:fill="F2F2F2"/>
            <w:vAlign w:val="center"/>
          </w:tcPr>
          <w:p w14:paraId="1B75B294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&lt;p&gt;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40E696C1" w14:textId="77777777" w:rsidTr="00523D2C">
        <w:tc>
          <w:tcPr>
            <w:tcW w:w="959" w:type="dxa"/>
            <w:shd w:val="clear" w:color="auto" w:fill="F2F2F2"/>
            <w:vAlign w:val="center"/>
          </w:tcPr>
          <w:p w14:paraId="666AB626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*</w:t>
            </w:r>
          </w:p>
        </w:tc>
        <w:tc>
          <w:tcPr>
            <w:tcW w:w="2491" w:type="dxa"/>
            <w:shd w:val="clear" w:color="auto" w:fill="F2F2F2"/>
            <w:vAlign w:val="center"/>
          </w:tcPr>
          <w:p w14:paraId="26DAC84B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匹配所有元素</w:t>
            </w:r>
          </w:p>
        </w:tc>
        <w:tc>
          <w:tcPr>
            <w:tcW w:w="1053" w:type="dxa"/>
            <w:shd w:val="clear" w:color="auto" w:fill="F2F2F2"/>
            <w:vAlign w:val="center"/>
          </w:tcPr>
          <w:p w14:paraId="32429BB8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572" w:type="dxa"/>
            <w:shd w:val="clear" w:color="auto" w:fill="F2F2F2"/>
            <w:vAlign w:val="center"/>
          </w:tcPr>
          <w:p w14:paraId="405CBDB5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*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选取所有的元素</w:t>
            </w:r>
          </w:p>
        </w:tc>
      </w:tr>
      <w:tr w:rsidR="00523D2C" w14:paraId="295BB207" w14:textId="77777777" w:rsidTr="00523D2C">
        <w:tc>
          <w:tcPr>
            <w:tcW w:w="959" w:type="dxa"/>
            <w:shd w:val="clear" w:color="auto" w:fill="F2F2F2"/>
            <w:vAlign w:val="center"/>
          </w:tcPr>
          <w:p w14:paraId="69324752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selector1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 selector2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</w:p>
          <w:p w14:paraId="48E7137E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…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</w:p>
          <w:p w14:paraId="63E3A888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selectorN</w:t>
            </w:r>
            <w:proofErr w:type="spellEnd"/>
          </w:p>
        </w:tc>
        <w:tc>
          <w:tcPr>
            <w:tcW w:w="2491" w:type="dxa"/>
            <w:shd w:val="clear" w:color="auto" w:fill="F2F2F2"/>
            <w:vAlign w:val="center"/>
          </w:tcPr>
          <w:p w14:paraId="2FC5487E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将每一个选择器匹配到的元素合并后一起返回</w:t>
            </w:r>
          </w:p>
        </w:tc>
        <w:tc>
          <w:tcPr>
            <w:tcW w:w="1053" w:type="dxa"/>
            <w:shd w:val="clear" w:color="auto" w:fill="F2F2F2"/>
            <w:vAlign w:val="center"/>
          </w:tcPr>
          <w:p w14:paraId="3E7AD082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572" w:type="dxa"/>
            <w:shd w:val="clear" w:color="auto" w:fill="F2F2F2"/>
            <w:vAlign w:val="center"/>
          </w:tcPr>
          <w:p w14:paraId="089DD0B0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 span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p.myClass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、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&lt;span&gt;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和拥有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class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为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myClass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&lt;p&gt;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标签的一组元素</w:t>
            </w:r>
          </w:p>
        </w:tc>
      </w:tr>
    </w:tbl>
    <w:bookmarkEnd w:id="0"/>
    <w:p w14:paraId="3DC971F6" w14:textId="77777777" w:rsidR="00523D2C" w:rsidRDefault="00523D2C" w:rsidP="00523D2C">
      <w:pPr>
        <w:pStyle w:val="4"/>
        <w:spacing w:before="0" w:after="0" w:line="377" w:lineRule="auto"/>
        <w:jc w:val="left"/>
      </w:pPr>
      <w:r>
        <w:t>2.2</w:t>
      </w:r>
      <w:r w:rsidRPr="00EC2DCE">
        <w:rPr>
          <w:color w:val="000000"/>
        </w:rPr>
        <w:t>层次选择器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280"/>
        <w:gridCol w:w="1093"/>
        <w:gridCol w:w="2669"/>
      </w:tblGrid>
      <w:tr w:rsidR="00523D2C" w14:paraId="37B2E59C" w14:textId="77777777" w:rsidTr="00523D2C">
        <w:tc>
          <w:tcPr>
            <w:tcW w:w="1980" w:type="dxa"/>
            <w:tcBorders>
              <w:bottom w:val="single" w:sz="4" w:space="0" w:color="000000"/>
            </w:tcBorders>
            <w:shd w:val="clear" w:color="auto" w:fill="D9D9D9"/>
          </w:tcPr>
          <w:p w14:paraId="7425C5C7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280" w:type="dxa"/>
            <w:tcBorders>
              <w:bottom w:val="single" w:sz="4" w:space="0" w:color="000000"/>
            </w:tcBorders>
            <w:shd w:val="clear" w:color="auto" w:fill="D9D9D9"/>
          </w:tcPr>
          <w:p w14:paraId="68215435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1093" w:type="dxa"/>
            <w:tcBorders>
              <w:bottom w:val="single" w:sz="4" w:space="0" w:color="000000"/>
            </w:tcBorders>
            <w:shd w:val="clear" w:color="auto" w:fill="D9D9D9"/>
          </w:tcPr>
          <w:p w14:paraId="61A86B44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shd w:val="clear" w:color="auto" w:fill="D9D9D9"/>
          </w:tcPr>
          <w:p w14:paraId="1527ECC4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523D2C" w14:paraId="7032CD33" w14:textId="77777777" w:rsidTr="00523D2C">
        <w:tc>
          <w:tcPr>
            <w:tcW w:w="1980" w:type="dxa"/>
            <w:shd w:val="clear" w:color="auto" w:fill="F2F2F2"/>
          </w:tcPr>
          <w:p w14:paraId="651F534F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ancestor descendant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</w:p>
        </w:tc>
        <w:tc>
          <w:tcPr>
            <w:tcW w:w="2280" w:type="dxa"/>
            <w:shd w:val="clear" w:color="auto" w:fill="F2F2F2"/>
          </w:tcPr>
          <w:p w14:paraId="7DCBDC08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ancestor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元素里的所有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descendant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后代元素</w:t>
            </w:r>
          </w:p>
        </w:tc>
        <w:tc>
          <w:tcPr>
            <w:tcW w:w="1093" w:type="dxa"/>
            <w:shd w:val="clear" w:color="auto" w:fill="F2F2F2"/>
          </w:tcPr>
          <w:p w14:paraId="10C5130C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2669" w:type="dxa"/>
            <w:shd w:val="clear" w:color="auto" w:fill="F2F2F2"/>
          </w:tcPr>
          <w:p w14:paraId="73787BD0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 span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里的所有的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&lt;span&gt;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6A911D55" w14:textId="77777777" w:rsidTr="00523D2C">
        <w:tc>
          <w:tcPr>
            <w:tcW w:w="1980" w:type="dxa"/>
            <w:shd w:val="clear" w:color="auto" w:fill="F2F2F2"/>
          </w:tcPr>
          <w:p w14:paraId="67F71A6E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parent &gt; child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</w:p>
        </w:tc>
        <w:tc>
          <w:tcPr>
            <w:tcW w:w="2280" w:type="dxa"/>
            <w:shd w:val="clear" w:color="auto" w:fill="F2F2F2"/>
          </w:tcPr>
          <w:p w14:paraId="0DBDE660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parent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元素下的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child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子元素，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ancestor descendant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选择的是后代元素</w:t>
            </w:r>
          </w:p>
        </w:tc>
        <w:tc>
          <w:tcPr>
            <w:tcW w:w="1093" w:type="dxa"/>
            <w:shd w:val="clear" w:color="auto" w:fill="F2F2F2"/>
          </w:tcPr>
          <w:p w14:paraId="493BA061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2669" w:type="dxa"/>
            <w:shd w:val="clear" w:color="auto" w:fill="F2F2F2"/>
          </w:tcPr>
          <w:p w14:paraId="0F84893A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 &gt; span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元素下元素名是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&lt;span&gt;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的子元素</w:t>
            </w:r>
          </w:p>
        </w:tc>
      </w:tr>
      <w:tr w:rsidR="00523D2C" w14:paraId="504DA1DD" w14:textId="77777777" w:rsidTr="00523D2C">
        <w:tc>
          <w:tcPr>
            <w:tcW w:w="1980" w:type="dxa"/>
            <w:shd w:val="clear" w:color="auto" w:fill="F2F2F2"/>
          </w:tcPr>
          <w:p w14:paraId="5C1F269C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prev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 + next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</w:p>
        </w:tc>
        <w:tc>
          <w:tcPr>
            <w:tcW w:w="2280" w:type="dxa"/>
            <w:shd w:val="clear" w:color="auto" w:fill="F2F2F2"/>
          </w:tcPr>
          <w:p w14:paraId="32191B9E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选取紧接在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prev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元素后的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next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  <w:tc>
          <w:tcPr>
            <w:tcW w:w="1093" w:type="dxa"/>
            <w:shd w:val="clear" w:color="auto" w:fill="F2F2F2"/>
          </w:tcPr>
          <w:p w14:paraId="08455A4A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2669" w:type="dxa"/>
            <w:shd w:val="clear" w:color="auto" w:fill="F2F2F2"/>
          </w:tcPr>
          <w:p w14:paraId="67A56CD9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.one + div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class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one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的下一个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260B8D42" w14:textId="77777777" w:rsidTr="00523D2C">
        <w:tc>
          <w:tcPr>
            <w:tcW w:w="1980" w:type="dxa"/>
            <w:shd w:val="clear" w:color="auto" w:fill="F2F2F2"/>
          </w:tcPr>
          <w:p w14:paraId="4D477DBE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prev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 ~ siblings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</w:p>
        </w:tc>
        <w:tc>
          <w:tcPr>
            <w:tcW w:w="2280" w:type="dxa"/>
            <w:shd w:val="clear" w:color="auto" w:fill="F2F2F2"/>
          </w:tcPr>
          <w:p w14:paraId="4AAFAF6D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prev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元素之后的所有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siblings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  <w:tc>
          <w:tcPr>
            <w:tcW w:w="1093" w:type="dxa"/>
            <w:shd w:val="clear" w:color="auto" w:fill="F2F2F2"/>
          </w:tcPr>
          <w:p w14:paraId="50E9B46D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2669" w:type="dxa"/>
            <w:shd w:val="clear" w:color="auto" w:fill="F2F2F2"/>
          </w:tcPr>
          <w:p w14:paraId="30BB8C8B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#two ~ div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two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的元素后面的所有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兄弟元素</w:t>
            </w:r>
          </w:p>
        </w:tc>
      </w:tr>
    </w:tbl>
    <w:p w14:paraId="2436F1DF" w14:textId="77777777" w:rsidR="00523D2C" w:rsidRDefault="00523D2C" w:rsidP="00523D2C">
      <w:pPr>
        <w:pStyle w:val="4"/>
        <w:spacing w:before="0" w:after="0" w:line="377" w:lineRule="auto"/>
        <w:jc w:val="left"/>
        <w:rPr>
          <w:color w:val="000000"/>
        </w:rPr>
      </w:pPr>
      <w:r>
        <w:t>2.3</w:t>
      </w:r>
      <w:r>
        <w:rPr>
          <w:rFonts w:hint="eastAsia"/>
          <w:color w:val="000000"/>
        </w:rPr>
        <w:t>过滤选择器</w:t>
      </w:r>
    </w:p>
    <w:p w14:paraId="6AE9CA21" w14:textId="77777777" w:rsidR="00523D2C" w:rsidRDefault="00523D2C" w:rsidP="00523D2C">
      <w:pPr>
        <w:pStyle w:val="5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基本过滤选择器</w:t>
      </w:r>
    </w:p>
    <w:p w14:paraId="25FC5731" w14:textId="77777777" w:rsidR="00523D2C" w:rsidRPr="00EC2DCE" w:rsidRDefault="00523D2C" w:rsidP="00523D2C">
      <w:pPr>
        <w:jc w:val="left"/>
      </w:pP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410"/>
        <w:gridCol w:w="992"/>
        <w:gridCol w:w="4111"/>
      </w:tblGrid>
      <w:tr w:rsidR="00523D2C" w14:paraId="56B60DDD" w14:textId="77777777" w:rsidTr="00523D2C">
        <w:tc>
          <w:tcPr>
            <w:tcW w:w="959" w:type="dxa"/>
            <w:tcBorders>
              <w:bottom w:val="single" w:sz="4" w:space="0" w:color="000000"/>
            </w:tcBorders>
            <w:shd w:val="clear" w:color="auto" w:fill="D9D9D9"/>
          </w:tcPr>
          <w:p w14:paraId="5CA9A860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</w:tcPr>
          <w:p w14:paraId="73AD3FD7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</w:tcPr>
          <w:p w14:paraId="58771A8F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D9D9D9"/>
          </w:tcPr>
          <w:p w14:paraId="6C42B8BD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523D2C" w14:paraId="381DAAAE" w14:textId="77777777" w:rsidTr="00523D2C">
        <w:tc>
          <w:tcPr>
            <w:tcW w:w="959" w:type="dxa"/>
            <w:shd w:val="clear" w:color="auto" w:fill="F2F2F2"/>
          </w:tcPr>
          <w:p w14:paraId="213EC402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:first</w:t>
            </w:r>
          </w:p>
        </w:tc>
        <w:tc>
          <w:tcPr>
            <w:tcW w:w="2410" w:type="dxa"/>
            <w:shd w:val="clear" w:color="auto" w:fill="F2F2F2"/>
          </w:tcPr>
          <w:p w14:paraId="7FF249B4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个元素</w:t>
            </w:r>
          </w:p>
        </w:tc>
        <w:tc>
          <w:tcPr>
            <w:tcW w:w="992" w:type="dxa"/>
            <w:shd w:val="clear" w:color="auto" w:fill="F2F2F2"/>
          </w:tcPr>
          <w:p w14:paraId="0D027B73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单个元素</w:t>
            </w:r>
          </w:p>
        </w:tc>
        <w:tc>
          <w:tcPr>
            <w:tcW w:w="4111" w:type="dxa"/>
            <w:shd w:val="clear" w:color="auto" w:fill="F2F2F2"/>
          </w:tcPr>
          <w:p w14:paraId="3346A466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div:first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元素中第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个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7EB7D941" w14:textId="77777777" w:rsidTr="00523D2C">
        <w:tc>
          <w:tcPr>
            <w:tcW w:w="959" w:type="dxa"/>
            <w:shd w:val="clear" w:color="auto" w:fill="F2F2F2"/>
          </w:tcPr>
          <w:p w14:paraId="6529B5F1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:last</w:t>
            </w:r>
          </w:p>
        </w:tc>
        <w:tc>
          <w:tcPr>
            <w:tcW w:w="2410" w:type="dxa"/>
            <w:shd w:val="clear" w:color="auto" w:fill="F2F2F2"/>
          </w:tcPr>
          <w:p w14:paraId="0C35CB80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选取最后一个元素</w:t>
            </w:r>
          </w:p>
        </w:tc>
        <w:tc>
          <w:tcPr>
            <w:tcW w:w="992" w:type="dxa"/>
            <w:shd w:val="clear" w:color="auto" w:fill="F2F2F2"/>
          </w:tcPr>
          <w:p w14:paraId="06CCA507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单个元素</w:t>
            </w:r>
          </w:p>
        </w:tc>
        <w:tc>
          <w:tcPr>
            <w:tcW w:w="4111" w:type="dxa"/>
            <w:shd w:val="clear" w:color="auto" w:fill="F2F2F2"/>
          </w:tcPr>
          <w:p w14:paraId="73E3A181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div:last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元素中最后一个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62EB7318" w14:textId="77777777" w:rsidTr="00523D2C">
        <w:tc>
          <w:tcPr>
            <w:tcW w:w="959" w:type="dxa"/>
            <w:shd w:val="clear" w:color="auto" w:fill="F2F2F2"/>
          </w:tcPr>
          <w:p w14:paraId="6E169B81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:not(selector)</w:t>
            </w:r>
          </w:p>
        </w:tc>
        <w:tc>
          <w:tcPr>
            <w:tcW w:w="2410" w:type="dxa"/>
            <w:shd w:val="clear" w:color="auto" w:fill="F2F2F2"/>
          </w:tcPr>
          <w:p w14:paraId="74589EAB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去除所有与给定选择器匹配的元素</w:t>
            </w:r>
          </w:p>
        </w:tc>
        <w:tc>
          <w:tcPr>
            <w:tcW w:w="992" w:type="dxa"/>
            <w:shd w:val="clear" w:color="auto" w:fill="F2F2F2"/>
          </w:tcPr>
          <w:p w14:paraId="06CBFB3D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111" w:type="dxa"/>
            <w:shd w:val="clear" w:color="auto" w:fill="F2F2F2"/>
          </w:tcPr>
          <w:p w14:paraId="5A72030A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input:not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(.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myClass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class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不是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myClass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692516BF" w14:textId="77777777" w:rsidTr="00523D2C">
        <w:tc>
          <w:tcPr>
            <w:tcW w:w="959" w:type="dxa"/>
            <w:shd w:val="clear" w:color="auto" w:fill="F2F2F2"/>
          </w:tcPr>
          <w:p w14:paraId="7DAB3F19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:even</w:t>
            </w:r>
          </w:p>
        </w:tc>
        <w:tc>
          <w:tcPr>
            <w:tcW w:w="2410" w:type="dxa"/>
            <w:shd w:val="clear" w:color="auto" w:fill="F2F2F2"/>
          </w:tcPr>
          <w:p w14:paraId="2DA0AB0D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选取索引是偶数的所有元素，索引从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0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</w:t>
            </w:r>
          </w:p>
        </w:tc>
        <w:tc>
          <w:tcPr>
            <w:tcW w:w="992" w:type="dxa"/>
            <w:shd w:val="clear" w:color="auto" w:fill="F2F2F2"/>
          </w:tcPr>
          <w:p w14:paraId="07CEED10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111" w:type="dxa"/>
            <w:shd w:val="clear" w:color="auto" w:fill="F2F2F2"/>
          </w:tcPr>
          <w:p w14:paraId="28694266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input:even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选取索引是偶数的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0DDA326D" w14:textId="77777777" w:rsidTr="00523D2C">
        <w:tc>
          <w:tcPr>
            <w:tcW w:w="959" w:type="dxa"/>
            <w:shd w:val="clear" w:color="auto" w:fill="F2F2F2"/>
          </w:tcPr>
          <w:p w14:paraId="4EE69978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:odd</w:t>
            </w:r>
          </w:p>
        </w:tc>
        <w:tc>
          <w:tcPr>
            <w:tcW w:w="2410" w:type="dxa"/>
            <w:shd w:val="clear" w:color="auto" w:fill="F2F2F2"/>
          </w:tcPr>
          <w:p w14:paraId="7F9A62A3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选取索引是奇数的所有元素，索引从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0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</w:t>
            </w:r>
          </w:p>
        </w:tc>
        <w:tc>
          <w:tcPr>
            <w:tcW w:w="992" w:type="dxa"/>
            <w:shd w:val="clear" w:color="auto" w:fill="F2F2F2"/>
          </w:tcPr>
          <w:p w14:paraId="60C70372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111" w:type="dxa"/>
            <w:shd w:val="clear" w:color="auto" w:fill="F2F2F2"/>
          </w:tcPr>
          <w:p w14:paraId="4DDC0C8C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input:odd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选取索引是奇数的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79F88190" w14:textId="77777777" w:rsidTr="00523D2C">
        <w:tc>
          <w:tcPr>
            <w:tcW w:w="959" w:type="dxa"/>
            <w:shd w:val="clear" w:color="auto" w:fill="F2F2F2"/>
          </w:tcPr>
          <w:p w14:paraId="06CD31BA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:eq(index)</w:t>
            </w:r>
          </w:p>
        </w:tc>
        <w:tc>
          <w:tcPr>
            <w:tcW w:w="2410" w:type="dxa"/>
            <w:shd w:val="clear" w:color="auto" w:fill="F2F2F2"/>
          </w:tcPr>
          <w:p w14:paraId="08F973E8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选取索引等于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0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</w:t>
            </w:r>
          </w:p>
        </w:tc>
        <w:tc>
          <w:tcPr>
            <w:tcW w:w="992" w:type="dxa"/>
            <w:shd w:val="clear" w:color="auto" w:fill="F2F2F2"/>
          </w:tcPr>
          <w:p w14:paraId="64E03BC2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单个元素</w:t>
            </w:r>
          </w:p>
        </w:tc>
        <w:tc>
          <w:tcPr>
            <w:tcW w:w="4111" w:type="dxa"/>
            <w:shd w:val="clear" w:color="auto" w:fill="F2F2F2"/>
          </w:tcPr>
          <w:p w14:paraId="09616F53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input:eq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(1)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选取索引等于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0C402C66" w14:textId="77777777" w:rsidTr="00523D2C">
        <w:tc>
          <w:tcPr>
            <w:tcW w:w="959" w:type="dxa"/>
            <w:shd w:val="clear" w:color="auto" w:fill="F2F2F2"/>
          </w:tcPr>
          <w:p w14:paraId="4D8F7D47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gt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(index)</w:t>
            </w:r>
          </w:p>
        </w:tc>
        <w:tc>
          <w:tcPr>
            <w:tcW w:w="2410" w:type="dxa"/>
            <w:shd w:val="clear" w:color="auto" w:fill="F2F2F2"/>
          </w:tcPr>
          <w:p w14:paraId="14C5F253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选取索引大于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0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</w:t>
            </w:r>
          </w:p>
        </w:tc>
        <w:tc>
          <w:tcPr>
            <w:tcW w:w="992" w:type="dxa"/>
            <w:shd w:val="clear" w:color="auto" w:fill="F2F2F2"/>
          </w:tcPr>
          <w:p w14:paraId="08EE125A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111" w:type="dxa"/>
            <w:shd w:val="clear" w:color="auto" w:fill="F2F2F2"/>
          </w:tcPr>
          <w:p w14:paraId="3042C304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input:get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(1)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选取索引大于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1E0A68A4" w14:textId="77777777" w:rsidTr="00523D2C">
        <w:tc>
          <w:tcPr>
            <w:tcW w:w="959" w:type="dxa"/>
            <w:shd w:val="clear" w:color="auto" w:fill="F2F2F2"/>
          </w:tcPr>
          <w:p w14:paraId="14F40486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lt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(index)</w:t>
            </w:r>
          </w:p>
        </w:tc>
        <w:tc>
          <w:tcPr>
            <w:tcW w:w="2410" w:type="dxa"/>
            <w:shd w:val="clear" w:color="auto" w:fill="F2F2F2"/>
          </w:tcPr>
          <w:p w14:paraId="705E3662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选取索引小于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0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</w:t>
            </w:r>
          </w:p>
        </w:tc>
        <w:tc>
          <w:tcPr>
            <w:tcW w:w="992" w:type="dxa"/>
            <w:shd w:val="clear" w:color="auto" w:fill="F2F2F2"/>
          </w:tcPr>
          <w:p w14:paraId="69594629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111" w:type="dxa"/>
            <w:shd w:val="clear" w:color="auto" w:fill="F2F2F2"/>
          </w:tcPr>
          <w:p w14:paraId="20E576C7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input:lt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(1)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选取索引小于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051BFB4E" w14:textId="77777777" w:rsidTr="00523D2C">
        <w:tc>
          <w:tcPr>
            <w:tcW w:w="959" w:type="dxa"/>
            <w:shd w:val="clear" w:color="auto" w:fill="F2F2F2"/>
          </w:tcPr>
          <w:p w14:paraId="105D25D6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:header</w:t>
            </w:r>
          </w:p>
        </w:tc>
        <w:tc>
          <w:tcPr>
            <w:tcW w:w="2410" w:type="dxa"/>
            <w:shd w:val="clear" w:color="auto" w:fill="F2F2F2"/>
          </w:tcPr>
          <w:p w14:paraId="60813671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选取所有的标题元素，例如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h1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h2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h3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等</w:t>
            </w:r>
          </w:p>
        </w:tc>
        <w:tc>
          <w:tcPr>
            <w:tcW w:w="992" w:type="dxa"/>
            <w:shd w:val="clear" w:color="auto" w:fill="F2F2F2"/>
          </w:tcPr>
          <w:p w14:paraId="581273A0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111" w:type="dxa"/>
            <w:shd w:val="clear" w:color="auto" w:fill="F2F2F2"/>
          </w:tcPr>
          <w:p w14:paraId="56EAB483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:header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选取页面中所有的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&lt;h1&gt;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&lt;h2&gt;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 &lt;h3&gt;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……</w:t>
            </w:r>
          </w:p>
        </w:tc>
      </w:tr>
      <w:tr w:rsidR="00523D2C" w14:paraId="0F9BCF0A" w14:textId="77777777" w:rsidTr="00523D2C">
        <w:tc>
          <w:tcPr>
            <w:tcW w:w="959" w:type="dxa"/>
            <w:shd w:val="clear" w:color="auto" w:fill="F2F2F2"/>
          </w:tcPr>
          <w:p w14:paraId="1D84A087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:animated</w:t>
            </w:r>
          </w:p>
        </w:tc>
        <w:tc>
          <w:tcPr>
            <w:tcW w:w="2410" w:type="dxa"/>
            <w:shd w:val="clear" w:color="auto" w:fill="F2F2F2"/>
          </w:tcPr>
          <w:p w14:paraId="040F0F92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选取当前正在执行动画的所有元素</w:t>
            </w:r>
          </w:p>
        </w:tc>
        <w:tc>
          <w:tcPr>
            <w:tcW w:w="992" w:type="dxa"/>
            <w:shd w:val="clear" w:color="auto" w:fill="F2F2F2"/>
          </w:tcPr>
          <w:p w14:paraId="50D5142D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111" w:type="dxa"/>
            <w:shd w:val="clear" w:color="auto" w:fill="F2F2F2"/>
          </w:tcPr>
          <w:p w14:paraId="1973EEC6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div:animated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选取正在执行动画的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</w:tbl>
    <w:p w14:paraId="67627372" w14:textId="77777777" w:rsidR="00523D2C" w:rsidRDefault="00523D2C" w:rsidP="00523D2C">
      <w:pPr>
        <w:pStyle w:val="5"/>
        <w:jc w:val="left"/>
      </w:pPr>
      <w:r>
        <w:t>2.</w:t>
      </w:r>
      <w:r w:rsidRPr="00EC2DCE">
        <w:rPr>
          <w:rFonts w:ascii="Times New Roman" w:hAnsi="Times New Roman" w:hint="eastAsia"/>
          <w:bCs w:val="0"/>
          <w:kern w:val="0"/>
          <w:szCs w:val="21"/>
          <w:lang w:bidi="en-US"/>
        </w:rPr>
        <w:t xml:space="preserve"> </w:t>
      </w:r>
      <w:r>
        <w:rPr>
          <w:rFonts w:ascii="Times New Roman" w:hAnsi="Times New Roman" w:hint="eastAsia"/>
          <w:bCs w:val="0"/>
          <w:kern w:val="0"/>
          <w:szCs w:val="21"/>
          <w:lang w:bidi="en-US"/>
        </w:rPr>
        <w:t>内容过滤选择器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876"/>
        <w:gridCol w:w="1093"/>
        <w:gridCol w:w="3169"/>
      </w:tblGrid>
      <w:tr w:rsidR="00523D2C" w14:paraId="30939259" w14:textId="77777777" w:rsidTr="00523D2C">
        <w:tc>
          <w:tcPr>
            <w:tcW w:w="1384" w:type="dxa"/>
            <w:tcBorders>
              <w:bottom w:val="single" w:sz="4" w:space="0" w:color="000000"/>
            </w:tcBorders>
            <w:shd w:val="clear" w:color="auto" w:fill="D9D9D9"/>
          </w:tcPr>
          <w:p w14:paraId="46F3BAD3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876" w:type="dxa"/>
            <w:tcBorders>
              <w:bottom w:val="single" w:sz="4" w:space="0" w:color="000000"/>
            </w:tcBorders>
            <w:shd w:val="clear" w:color="auto" w:fill="D9D9D9"/>
          </w:tcPr>
          <w:p w14:paraId="0F530566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1093" w:type="dxa"/>
            <w:tcBorders>
              <w:bottom w:val="single" w:sz="4" w:space="0" w:color="000000"/>
            </w:tcBorders>
            <w:shd w:val="clear" w:color="auto" w:fill="D9D9D9"/>
          </w:tcPr>
          <w:p w14:paraId="7F02DE3C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3169" w:type="dxa"/>
            <w:tcBorders>
              <w:bottom w:val="single" w:sz="4" w:space="0" w:color="000000"/>
            </w:tcBorders>
            <w:shd w:val="clear" w:color="auto" w:fill="D9D9D9"/>
          </w:tcPr>
          <w:p w14:paraId="2C14AF3D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523D2C" w14:paraId="59A5E652" w14:textId="77777777" w:rsidTr="00523D2C">
        <w:tc>
          <w:tcPr>
            <w:tcW w:w="1384" w:type="dxa"/>
            <w:shd w:val="clear" w:color="auto" w:fill="F2F2F2"/>
          </w:tcPr>
          <w:p w14:paraId="28623C59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:contains(text)</w:t>
            </w:r>
          </w:p>
        </w:tc>
        <w:tc>
          <w:tcPr>
            <w:tcW w:w="2876" w:type="dxa"/>
            <w:shd w:val="clear" w:color="auto" w:fill="F2F2F2"/>
          </w:tcPr>
          <w:p w14:paraId="5BB1D7E8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选取含有文本内容为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text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</w:t>
            </w:r>
          </w:p>
        </w:tc>
        <w:tc>
          <w:tcPr>
            <w:tcW w:w="1093" w:type="dxa"/>
            <w:shd w:val="clear" w:color="auto" w:fill="F2F2F2"/>
          </w:tcPr>
          <w:p w14:paraId="50B4B440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169" w:type="dxa"/>
            <w:shd w:val="clear" w:color="auto" w:fill="F2F2F2"/>
          </w:tcPr>
          <w:p w14:paraId="3F73D457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“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div:contains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我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”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选取含有文本“我”的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356905F3" w14:textId="77777777" w:rsidTr="00523D2C">
        <w:tc>
          <w:tcPr>
            <w:tcW w:w="1384" w:type="dxa"/>
            <w:shd w:val="clear" w:color="auto" w:fill="F2F2F2"/>
          </w:tcPr>
          <w:p w14:paraId="4C81B406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:empty</w:t>
            </w:r>
          </w:p>
        </w:tc>
        <w:tc>
          <w:tcPr>
            <w:tcW w:w="2876" w:type="dxa"/>
            <w:shd w:val="clear" w:color="auto" w:fill="F2F2F2"/>
          </w:tcPr>
          <w:p w14:paraId="26E43B06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选取不包含子元素或者文本的空元素</w:t>
            </w:r>
          </w:p>
        </w:tc>
        <w:tc>
          <w:tcPr>
            <w:tcW w:w="1093" w:type="dxa"/>
            <w:shd w:val="clear" w:color="auto" w:fill="F2F2F2"/>
          </w:tcPr>
          <w:p w14:paraId="1CB91DCA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169" w:type="dxa"/>
            <w:shd w:val="clear" w:color="auto" w:fill="F2F2F2"/>
          </w:tcPr>
          <w:p w14:paraId="04B8823D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div:empty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选取不包含子元素（包括文本元素）的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空元素</w:t>
            </w:r>
          </w:p>
        </w:tc>
      </w:tr>
      <w:tr w:rsidR="00523D2C" w14:paraId="3A0E3781" w14:textId="77777777" w:rsidTr="00523D2C">
        <w:tc>
          <w:tcPr>
            <w:tcW w:w="1384" w:type="dxa"/>
            <w:shd w:val="clear" w:color="auto" w:fill="F2F2F2"/>
          </w:tcPr>
          <w:p w14:paraId="19160010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:has(selector)</w:t>
            </w:r>
          </w:p>
        </w:tc>
        <w:tc>
          <w:tcPr>
            <w:tcW w:w="2876" w:type="dxa"/>
            <w:shd w:val="clear" w:color="auto" w:fill="F2F2F2"/>
          </w:tcPr>
          <w:p w14:paraId="7C0D35E8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选取含有选择器所匹配的元素的元素</w:t>
            </w:r>
          </w:p>
        </w:tc>
        <w:tc>
          <w:tcPr>
            <w:tcW w:w="1093" w:type="dxa"/>
            <w:shd w:val="clear" w:color="auto" w:fill="F2F2F2"/>
          </w:tcPr>
          <w:p w14:paraId="21DA0C28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169" w:type="dxa"/>
            <w:shd w:val="clear" w:color="auto" w:fill="F2F2F2"/>
          </w:tcPr>
          <w:p w14:paraId="45110C35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div:has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(p)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选取含有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&lt;p&gt;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1AF702BD" w14:textId="77777777" w:rsidTr="00523D2C">
        <w:tc>
          <w:tcPr>
            <w:tcW w:w="1384" w:type="dxa"/>
            <w:shd w:val="clear" w:color="auto" w:fill="F2F2F2"/>
          </w:tcPr>
          <w:p w14:paraId="4E741911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:parent</w:t>
            </w:r>
          </w:p>
        </w:tc>
        <w:tc>
          <w:tcPr>
            <w:tcW w:w="2876" w:type="dxa"/>
            <w:shd w:val="clear" w:color="auto" w:fill="F2F2F2"/>
          </w:tcPr>
          <w:p w14:paraId="56F28CC6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选取含有子元素或者文本的元素</w:t>
            </w:r>
          </w:p>
        </w:tc>
        <w:tc>
          <w:tcPr>
            <w:tcW w:w="1093" w:type="dxa"/>
            <w:shd w:val="clear" w:color="auto" w:fill="F2F2F2"/>
          </w:tcPr>
          <w:p w14:paraId="320F5B7A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169" w:type="dxa"/>
            <w:shd w:val="clear" w:color="auto" w:fill="F2F2F2"/>
          </w:tcPr>
          <w:p w14:paraId="12351F1B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div:parent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选取拥有子元素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(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包括文本元素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</w:tbl>
    <w:p w14:paraId="1130BB6B" w14:textId="77777777" w:rsidR="00523D2C" w:rsidRDefault="00523D2C" w:rsidP="00523D2C">
      <w:pPr>
        <w:pStyle w:val="5"/>
        <w:jc w:val="left"/>
      </w:pPr>
      <w:r>
        <w:t>3.</w:t>
      </w:r>
      <w:r w:rsidRPr="00EC2DCE">
        <w:rPr>
          <w:rFonts w:ascii="Times New Roman" w:hAnsi="Times New Roman" w:hint="eastAsia"/>
          <w:bCs w:val="0"/>
          <w:kern w:val="0"/>
          <w:szCs w:val="21"/>
          <w:lang w:bidi="en-US"/>
        </w:rPr>
        <w:t xml:space="preserve"> </w:t>
      </w:r>
      <w:r>
        <w:rPr>
          <w:rFonts w:ascii="Times New Roman" w:hAnsi="Times New Roman" w:hint="eastAsia"/>
          <w:bCs w:val="0"/>
          <w:kern w:val="0"/>
          <w:szCs w:val="21"/>
          <w:lang w:bidi="en-US"/>
        </w:rPr>
        <w:t>可见性过滤选择器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126"/>
        <w:gridCol w:w="992"/>
        <w:gridCol w:w="4445"/>
      </w:tblGrid>
      <w:tr w:rsidR="00523D2C" w14:paraId="3E37124D" w14:textId="77777777" w:rsidTr="00523D2C">
        <w:tc>
          <w:tcPr>
            <w:tcW w:w="959" w:type="dxa"/>
            <w:tcBorders>
              <w:bottom w:val="single" w:sz="4" w:space="0" w:color="000000"/>
            </w:tcBorders>
            <w:shd w:val="clear" w:color="auto" w:fill="D9D9D9"/>
          </w:tcPr>
          <w:p w14:paraId="1592B88A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14:paraId="38BE303E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</w:tcPr>
          <w:p w14:paraId="734D9782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4445" w:type="dxa"/>
            <w:tcBorders>
              <w:bottom w:val="single" w:sz="4" w:space="0" w:color="000000"/>
            </w:tcBorders>
            <w:shd w:val="clear" w:color="auto" w:fill="D9D9D9"/>
          </w:tcPr>
          <w:p w14:paraId="02BA4008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523D2C" w14:paraId="18ACB023" w14:textId="77777777" w:rsidTr="00523D2C">
        <w:tc>
          <w:tcPr>
            <w:tcW w:w="959" w:type="dxa"/>
            <w:shd w:val="clear" w:color="auto" w:fill="F2F2F2"/>
          </w:tcPr>
          <w:p w14:paraId="61C5F1EF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:hidden</w:t>
            </w:r>
          </w:p>
        </w:tc>
        <w:tc>
          <w:tcPr>
            <w:tcW w:w="2126" w:type="dxa"/>
            <w:shd w:val="clear" w:color="auto" w:fill="F2F2F2"/>
          </w:tcPr>
          <w:p w14:paraId="01DF4621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选取所有不可见的元素</w:t>
            </w:r>
          </w:p>
        </w:tc>
        <w:tc>
          <w:tcPr>
            <w:tcW w:w="992" w:type="dxa"/>
            <w:shd w:val="clear" w:color="auto" w:fill="F2F2F2"/>
          </w:tcPr>
          <w:p w14:paraId="6D920D78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445" w:type="dxa"/>
            <w:shd w:val="clear" w:color="auto" w:fill="F2F2F2"/>
          </w:tcPr>
          <w:p w14:paraId="171B9841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:hidden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选取所有不可见的元素。包括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 type=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hidden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/&gt;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 style=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display:none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;’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 style=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visibility:hidden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;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等元素。如果只想选取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元素，可以使用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input:hidden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</w:p>
        </w:tc>
      </w:tr>
      <w:tr w:rsidR="00523D2C" w14:paraId="5B8FF480" w14:textId="77777777" w:rsidTr="00523D2C">
        <w:tc>
          <w:tcPr>
            <w:tcW w:w="959" w:type="dxa"/>
            <w:shd w:val="clear" w:color="auto" w:fill="F2F2F2"/>
          </w:tcPr>
          <w:p w14:paraId="33EDDCDF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:visible</w:t>
            </w:r>
          </w:p>
        </w:tc>
        <w:tc>
          <w:tcPr>
            <w:tcW w:w="2126" w:type="dxa"/>
            <w:shd w:val="clear" w:color="auto" w:fill="F2F2F2"/>
          </w:tcPr>
          <w:p w14:paraId="473F2CA8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选取所有可见的元素</w:t>
            </w:r>
          </w:p>
        </w:tc>
        <w:tc>
          <w:tcPr>
            <w:tcW w:w="992" w:type="dxa"/>
            <w:shd w:val="clear" w:color="auto" w:fill="F2F2F2"/>
          </w:tcPr>
          <w:p w14:paraId="5DA0F41C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445" w:type="dxa"/>
            <w:shd w:val="clear" w:color="auto" w:fill="F2F2F2"/>
          </w:tcPr>
          <w:p w14:paraId="02C1B02A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div:visible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选取所有可见的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</w:tbl>
    <w:p w14:paraId="3CA3CA03" w14:textId="77777777" w:rsidR="00523D2C" w:rsidRDefault="00523D2C" w:rsidP="00523D2C">
      <w:pPr>
        <w:pStyle w:val="5"/>
        <w:jc w:val="left"/>
      </w:pPr>
      <w:r>
        <w:t>4.</w:t>
      </w:r>
      <w:r w:rsidRPr="00EC2DCE">
        <w:rPr>
          <w:rFonts w:ascii="Times New Roman" w:hAnsi="Times New Roman" w:hint="eastAsia"/>
          <w:bCs w:val="0"/>
          <w:kern w:val="0"/>
          <w:szCs w:val="21"/>
          <w:lang w:bidi="en-US"/>
        </w:rPr>
        <w:t xml:space="preserve"> </w:t>
      </w:r>
      <w:r>
        <w:rPr>
          <w:rFonts w:ascii="Times New Roman" w:hAnsi="Times New Roman" w:hint="eastAsia"/>
          <w:bCs w:val="0"/>
          <w:kern w:val="0"/>
          <w:szCs w:val="21"/>
          <w:lang w:bidi="en-US"/>
        </w:rPr>
        <w:t>可见性过滤选择器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126"/>
        <w:gridCol w:w="992"/>
        <w:gridCol w:w="4445"/>
      </w:tblGrid>
      <w:tr w:rsidR="00523D2C" w14:paraId="5EA62AC7" w14:textId="77777777" w:rsidTr="00523D2C">
        <w:tc>
          <w:tcPr>
            <w:tcW w:w="959" w:type="dxa"/>
            <w:tcBorders>
              <w:bottom w:val="single" w:sz="4" w:space="0" w:color="000000"/>
            </w:tcBorders>
            <w:shd w:val="clear" w:color="auto" w:fill="D9D9D9"/>
          </w:tcPr>
          <w:p w14:paraId="7289BB11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14:paraId="28DA5D2F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</w:tcPr>
          <w:p w14:paraId="5C359E07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4445" w:type="dxa"/>
            <w:tcBorders>
              <w:bottom w:val="single" w:sz="4" w:space="0" w:color="000000"/>
            </w:tcBorders>
            <w:shd w:val="clear" w:color="auto" w:fill="D9D9D9"/>
          </w:tcPr>
          <w:p w14:paraId="0FFC571A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523D2C" w14:paraId="410773E7" w14:textId="77777777" w:rsidTr="00523D2C">
        <w:tc>
          <w:tcPr>
            <w:tcW w:w="959" w:type="dxa"/>
            <w:shd w:val="clear" w:color="auto" w:fill="F2F2F2"/>
          </w:tcPr>
          <w:p w14:paraId="27C40630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:hidden</w:t>
            </w:r>
          </w:p>
        </w:tc>
        <w:tc>
          <w:tcPr>
            <w:tcW w:w="2126" w:type="dxa"/>
            <w:shd w:val="clear" w:color="auto" w:fill="F2F2F2"/>
          </w:tcPr>
          <w:p w14:paraId="262E1683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选取所有不可见的元素</w:t>
            </w:r>
          </w:p>
        </w:tc>
        <w:tc>
          <w:tcPr>
            <w:tcW w:w="992" w:type="dxa"/>
            <w:shd w:val="clear" w:color="auto" w:fill="F2F2F2"/>
          </w:tcPr>
          <w:p w14:paraId="51226679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445" w:type="dxa"/>
            <w:shd w:val="clear" w:color="auto" w:fill="F2F2F2"/>
          </w:tcPr>
          <w:p w14:paraId="2FC2035B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:hidden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选取所有不可见的元素。包括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 type=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hidden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/&gt;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 style=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display:none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;’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 style=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visibility:hidden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;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等元素。如果只想选取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元素，可以使用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input:hidden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</w:p>
        </w:tc>
      </w:tr>
      <w:tr w:rsidR="00523D2C" w14:paraId="4BBF2FE2" w14:textId="77777777" w:rsidTr="00523D2C">
        <w:tc>
          <w:tcPr>
            <w:tcW w:w="959" w:type="dxa"/>
            <w:shd w:val="clear" w:color="auto" w:fill="F2F2F2"/>
          </w:tcPr>
          <w:p w14:paraId="55F64773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:visible</w:t>
            </w:r>
          </w:p>
        </w:tc>
        <w:tc>
          <w:tcPr>
            <w:tcW w:w="2126" w:type="dxa"/>
            <w:shd w:val="clear" w:color="auto" w:fill="F2F2F2"/>
          </w:tcPr>
          <w:p w14:paraId="641FDB25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选取所有可见的元素</w:t>
            </w:r>
          </w:p>
        </w:tc>
        <w:tc>
          <w:tcPr>
            <w:tcW w:w="992" w:type="dxa"/>
            <w:shd w:val="clear" w:color="auto" w:fill="F2F2F2"/>
          </w:tcPr>
          <w:p w14:paraId="35270883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445" w:type="dxa"/>
            <w:shd w:val="clear" w:color="auto" w:fill="F2F2F2"/>
          </w:tcPr>
          <w:p w14:paraId="357E5CE9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div:visible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选取所有可见的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</w:tbl>
    <w:p w14:paraId="009CD7C2" w14:textId="77777777" w:rsidR="00523D2C" w:rsidRDefault="00523D2C" w:rsidP="00523D2C">
      <w:pPr>
        <w:pStyle w:val="5"/>
        <w:jc w:val="left"/>
      </w:pPr>
      <w:r>
        <w:t>5.</w:t>
      </w:r>
      <w:r w:rsidRPr="00EC2DCE">
        <w:rPr>
          <w:rFonts w:ascii="Times New Roman" w:hAnsi="Times New Roman" w:hint="eastAsia"/>
          <w:bCs w:val="0"/>
          <w:kern w:val="0"/>
          <w:szCs w:val="21"/>
          <w:lang w:bidi="en-US"/>
        </w:rPr>
        <w:t xml:space="preserve"> </w:t>
      </w:r>
      <w:r>
        <w:rPr>
          <w:rFonts w:ascii="Times New Roman" w:hAnsi="Times New Roman" w:hint="eastAsia"/>
          <w:bCs w:val="0"/>
          <w:kern w:val="0"/>
          <w:szCs w:val="21"/>
          <w:lang w:bidi="en-US"/>
        </w:rPr>
        <w:t>属性过滤选择器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940"/>
        <w:gridCol w:w="1029"/>
        <w:gridCol w:w="2885"/>
      </w:tblGrid>
      <w:tr w:rsidR="00523D2C" w14:paraId="2FE37146" w14:textId="77777777" w:rsidTr="00523D2C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14:paraId="1C0DDB1C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940" w:type="dxa"/>
            <w:tcBorders>
              <w:bottom w:val="single" w:sz="4" w:space="0" w:color="000000"/>
            </w:tcBorders>
            <w:shd w:val="clear" w:color="auto" w:fill="D9D9D9"/>
          </w:tcPr>
          <w:p w14:paraId="5A9B8C66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  <w:shd w:val="clear" w:color="auto" w:fill="D9D9D9"/>
          </w:tcPr>
          <w:p w14:paraId="1C66187C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2885" w:type="dxa"/>
            <w:tcBorders>
              <w:bottom w:val="single" w:sz="4" w:space="0" w:color="000000"/>
            </w:tcBorders>
            <w:shd w:val="clear" w:color="auto" w:fill="D9D9D9"/>
          </w:tcPr>
          <w:p w14:paraId="13C60CBD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523D2C" w14:paraId="666A4E82" w14:textId="77777777" w:rsidTr="00523D2C">
        <w:trPr>
          <w:trHeight w:val="810"/>
        </w:trPr>
        <w:tc>
          <w:tcPr>
            <w:tcW w:w="1668" w:type="dxa"/>
            <w:shd w:val="clear" w:color="auto" w:fill="F2F2F2"/>
          </w:tcPr>
          <w:p w14:paraId="437D5043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[attribute]</w:t>
            </w:r>
          </w:p>
        </w:tc>
        <w:tc>
          <w:tcPr>
            <w:tcW w:w="2940" w:type="dxa"/>
            <w:shd w:val="clear" w:color="auto" w:fill="F2F2F2"/>
          </w:tcPr>
          <w:p w14:paraId="397CFF45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选取拥有此属性的元素</w:t>
            </w:r>
          </w:p>
        </w:tc>
        <w:tc>
          <w:tcPr>
            <w:tcW w:w="1029" w:type="dxa"/>
            <w:shd w:val="clear" w:color="auto" w:fill="F2F2F2"/>
          </w:tcPr>
          <w:p w14:paraId="0B59C73F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2885" w:type="dxa"/>
            <w:shd w:val="clear" w:color="auto" w:fill="F2F2F2"/>
          </w:tcPr>
          <w:p w14:paraId="0E3D72D0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div[id]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选取拥有属性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</w:t>
            </w:r>
          </w:p>
        </w:tc>
      </w:tr>
      <w:tr w:rsidR="00523D2C" w14:paraId="0F59FF70" w14:textId="77777777" w:rsidTr="00523D2C">
        <w:tc>
          <w:tcPr>
            <w:tcW w:w="1668" w:type="dxa"/>
            <w:shd w:val="clear" w:color="auto" w:fill="F2F2F2"/>
          </w:tcPr>
          <w:p w14:paraId="1752ACDE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[attribute=value]</w:t>
            </w:r>
          </w:p>
        </w:tc>
        <w:tc>
          <w:tcPr>
            <w:tcW w:w="2940" w:type="dxa"/>
            <w:shd w:val="clear" w:color="auto" w:fill="F2F2F2"/>
          </w:tcPr>
          <w:p w14:paraId="59BE79BE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选取属性的值为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value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</w:t>
            </w:r>
          </w:p>
        </w:tc>
        <w:tc>
          <w:tcPr>
            <w:tcW w:w="1029" w:type="dxa"/>
            <w:shd w:val="clear" w:color="auto" w:fill="F2F2F2"/>
          </w:tcPr>
          <w:p w14:paraId="7B515798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2885" w:type="dxa"/>
            <w:shd w:val="clear" w:color="auto" w:fill="F2F2F2"/>
          </w:tcPr>
          <w:p w14:paraId="7A9A5FCC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div[title=test]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title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79C4F6C1" w14:textId="77777777" w:rsidTr="00523D2C">
        <w:tc>
          <w:tcPr>
            <w:tcW w:w="1668" w:type="dxa"/>
            <w:shd w:val="clear" w:color="auto" w:fill="F2F2F2"/>
          </w:tcPr>
          <w:p w14:paraId="0AA91593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[attribute!=value]</w:t>
            </w:r>
          </w:p>
        </w:tc>
        <w:tc>
          <w:tcPr>
            <w:tcW w:w="2940" w:type="dxa"/>
            <w:shd w:val="clear" w:color="auto" w:fill="F2F2F2"/>
          </w:tcPr>
          <w:p w14:paraId="13AD707D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选取属性的值不等于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value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</w:t>
            </w:r>
          </w:p>
        </w:tc>
        <w:tc>
          <w:tcPr>
            <w:tcW w:w="1029" w:type="dxa"/>
            <w:shd w:val="clear" w:color="auto" w:fill="F2F2F2"/>
          </w:tcPr>
          <w:p w14:paraId="7FC114D8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2885" w:type="dxa"/>
            <w:shd w:val="clear" w:color="auto" w:fill="F2F2F2"/>
          </w:tcPr>
          <w:p w14:paraId="2D498D78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div[title!=test]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title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不等于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元素。注意：没有属性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title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元素也会被选取</w:t>
            </w:r>
          </w:p>
        </w:tc>
      </w:tr>
      <w:tr w:rsidR="00523D2C" w14:paraId="7633DFBC" w14:textId="77777777" w:rsidTr="00523D2C">
        <w:tc>
          <w:tcPr>
            <w:tcW w:w="1668" w:type="dxa"/>
            <w:shd w:val="clear" w:color="auto" w:fill="F2F2F2"/>
          </w:tcPr>
          <w:p w14:paraId="143B32DE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[attribute^=value]</w:t>
            </w:r>
          </w:p>
        </w:tc>
        <w:tc>
          <w:tcPr>
            <w:tcW w:w="2940" w:type="dxa"/>
            <w:shd w:val="clear" w:color="auto" w:fill="F2F2F2"/>
          </w:tcPr>
          <w:p w14:paraId="3E1B1FBA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选取属性的值以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value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开始的元素</w:t>
            </w:r>
          </w:p>
        </w:tc>
        <w:tc>
          <w:tcPr>
            <w:tcW w:w="1029" w:type="dxa"/>
            <w:shd w:val="clear" w:color="auto" w:fill="F2F2F2"/>
          </w:tcPr>
          <w:p w14:paraId="319CFB70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2885" w:type="dxa"/>
            <w:shd w:val="clear" w:color="auto" w:fill="F2F2F2"/>
          </w:tcPr>
          <w:p w14:paraId="6E66BB7F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div[title^=test]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title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以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16B5D139" w14:textId="77777777" w:rsidTr="00523D2C">
        <w:tc>
          <w:tcPr>
            <w:tcW w:w="1668" w:type="dxa"/>
            <w:shd w:val="clear" w:color="auto" w:fill="F2F2F2"/>
          </w:tcPr>
          <w:p w14:paraId="3F1B1F04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[attribute$=value]</w:t>
            </w:r>
          </w:p>
        </w:tc>
        <w:tc>
          <w:tcPr>
            <w:tcW w:w="2940" w:type="dxa"/>
            <w:shd w:val="clear" w:color="auto" w:fill="F2F2F2"/>
          </w:tcPr>
          <w:p w14:paraId="0E81AFB4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选取属性的值以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value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结束的元素</w:t>
            </w:r>
          </w:p>
        </w:tc>
        <w:tc>
          <w:tcPr>
            <w:tcW w:w="1029" w:type="dxa"/>
            <w:shd w:val="clear" w:color="auto" w:fill="F2F2F2"/>
          </w:tcPr>
          <w:p w14:paraId="203E384D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2885" w:type="dxa"/>
            <w:shd w:val="clear" w:color="auto" w:fill="F2F2F2"/>
          </w:tcPr>
          <w:p w14:paraId="0E02A663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div[title$=test]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title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以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结束的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1491B363" w14:textId="77777777" w:rsidTr="00523D2C">
        <w:tc>
          <w:tcPr>
            <w:tcW w:w="1668" w:type="dxa"/>
            <w:shd w:val="clear" w:color="auto" w:fill="F2F2F2"/>
          </w:tcPr>
          <w:p w14:paraId="58284675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[attribute*=value]</w:t>
            </w:r>
          </w:p>
        </w:tc>
        <w:tc>
          <w:tcPr>
            <w:tcW w:w="2940" w:type="dxa"/>
            <w:shd w:val="clear" w:color="auto" w:fill="F2F2F2"/>
          </w:tcPr>
          <w:p w14:paraId="1C23CCAD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选取属性的值含有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value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介绍的元素</w:t>
            </w:r>
          </w:p>
        </w:tc>
        <w:tc>
          <w:tcPr>
            <w:tcW w:w="1029" w:type="dxa"/>
            <w:shd w:val="clear" w:color="auto" w:fill="F2F2F2"/>
          </w:tcPr>
          <w:p w14:paraId="246FB7FB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2885" w:type="dxa"/>
            <w:shd w:val="clear" w:color="auto" w:fill="F2F2F2"/>
          </w:tcPr>
          <w:p w14:paraId="6CF1D553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div[title*=test]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title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含有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4BCBE70B" w14:textId="77777777" w:rsidTr="00523D2C">
        <w:tc>
          <w:tcPr>
            <w:tcW w:w="1668" w:type="dxa"/>
            <w:shd w:val="clear" w:color="auto" w:fill="F2F2F2"/>
          </w:tcPr>
          <w:p w14:paraId="349B9589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[selector1][selector2]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…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selectorN</w:t>
            </w:r>
            <w:proofErr w:type="spellEnd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]</w:t>
            </w:r>
          </w:p>
        </w:tc>
        <w:tc>
          <w:tcPr>
            <w:tcW w:w="2940" w:type="dxa"/>
            <w:shd w:val="clear" w:color="auto" w:fill="F2F2F2"/>
          </w:tcPr>
          <w:p w14:paraId="4FC487EE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用属性选择器合并成一个复合属性选择器，满足多个条件。每选择一次，缩小一次范围</w:t>
            </w:r>
          </w:p>
        </w:tc>
        <w:tc>
          <w:tcPr>
            <w:tcW w:w="1029" w:type="dxa"/>
            <w:shd w:val="clear" w:color="auto" w:fill="F2F2F2"/>
          </w:tcPr>
          <w:p w14:paraId="419F8329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2885" w:type="dxa"/>
            <w:shd w:val="clear" w:color="auto" w:fill="F2F2F2"/>
          </w:tcPr>
          <w:p w14:paraId="1F77A399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div[id][title$=test]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选取拥有属性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，并且属性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title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以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结束的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</w:tbl>
    <w:p w14:paraId="686B6F41" w14:textId="77777777" w:rsidR="00523D2C" w:rsidRDefault="00523D2C" w:rsidP="00523D2C">
      <w:pPr>
        <w:pStyle w:val="5"/>
        <w:jc w:val="left"/>
      </w:pPr>
      <w:r>
        <w:t>6.</w:t>
      </w:r>
      <w:r w:rsidRPr="00EC2DCE">
        <w:rPr>
          <w:rFonts w:ascii="Times New Roman" w:hAnsi="Times New Roman" w:hint="eastAsia"/>
          <w:bCs w:val="0"/>
          <w:kern w:val="0"/>
          <w:szCs w:val="21"/>
          <w:lang w:bidi="en-US"/>
        </w:rPr>
        <w:t xml:space="preserve"> </w:t>
      </w:r>
      <w:r>
        <w:rPr>
          <w:rFonts w:ascii="Times New Roman" w:hAnsi="Times New Roman" w:hint="eastAsia"/>
          <w:bCs w:val="0"/>
          <w:kern w:val="0"/>
          <w:szCs w:val="21"/>
          <w:lang w:bidi="en-US"/>
        </w:rPr>
        <w:t>子元素过滤选择器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976"/>
        <w:gridCol w:w="1134"/>
        <w:gridCol w:w="3311"/>
      </w:tblGrid>
      <w:tr w:rsidR="00523D2C" w14:paraId="0E4B507A" w14:textId="77777777" w:rsidTr="00523D2C">
        <w:tc>
          <w:tcPr>
            <w:tcW w:w="1101" w:type="dxa"/>
            <w:tcBorders>
              <w:bottom w:val="single" w:sz="4" w:space="0" w:color="000000"/>
            </w:tcBorders>
            <w:shd w:val="clear" w:color="auto" w:fill="D9D9D9"/>
          </w:tcPr>
          <w:p w14:paraId="7C97FDC8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976" w:type="dxa"/>
            <w:tcBorders>
              <w:bottom w:val="single" w:sz="4" w:space="0" w:color="000000"/>
            </w:tcBorders>
            <w:shd w:val="clear" w:color="auto" w:fill="D9D9D9"/>
          </w:tcPr>
          <w:p w14:paraId="6DEFD472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14:paraId="24B5FDBF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3311" w:type="dxa"/>
            <w:tcBorders>
              <w:bottom w:val="single" w:sz="4" w:space="0" w:color="000000"/>
            </w:tcBorders>
            <w:shd w:val="clear" w:color="auto" w:fill="D9D9D9"/>
          </w:tcPr>
          <w:p w14:paraId="74D44440" w14:textId="77777777" w:rsidR="00523D2C" w:rsidRDefault="00523D2C" w:rsidP="00523D2C">
            <w:pPr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523D2C" w14:paraId="7DE404A5" w14:textId="77777777" w:rsidTr="00523D2C">
        <w:tc>
          <w:tcPr>
            <w:tcW w:w="1101" w:type="dxa"/>
            <w:shd w:val="clear" w:color="auto" w:fill="F2F2F2"/>
          </w:tcPr>
          <w:p w14:paraId="7A5B0A4B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:nth-child(index/even/odd/equation)</w:t>
            </w:r>
          </w:p>
        </w:tc>
        <w:tc>
          <w:tcPr>
            <w:tcW w:w="2976" w:type="dxa"/>
            <w:shd w:val="clear" w:color="auto" w:fill="F2F2F2"/>
          </w:tcPr>
          <w:p w14:paraId="11A6E55F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选取每个父元素下的第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个子元素或者奇偶元素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(index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算起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</w:p>
        </w:tc>
        <w:tc>
          <w:tcPr>
            <w:tcW w:w="1134" w:type="dxa"/>
            <w:shd w:val="clear" w:color="auto" w:fill="F2F2F2"/>
          </w:tcPr>
          <w:p w14:paraId="4ABA2662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311" w:type="dxa"/>
            <w:shd w:val="clear" w:color="auto" w:fill="F2F2F2"/>
          </w:tcPr>
          <w:p w14:paraId="625F5245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:eq(index)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只匹配一个元素，而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:nth-child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将为每一个父元素匹配元素，并且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:nth-child(index)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是从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开始的，而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:eq(index)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是从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0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算起的</w:t>
            </w:r>
          </w:p>
        </w:tc>
      </w:tr>
      <w:tr w:rsidR="00523D2C" w14:paraId="0B4B97A0" w14:textId="77777777" w:rsidTr="00523D2C">
        <w:tc>
          <w:tcPr>
            <w:tcW w:w="1101" w:type="dxa"/>
            <w:shd w:val="clear" w:color="auto" w:fill="F2F2F2"/>
          </w:tcPr>
          <w:p w14:paraId="2F931724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:first-child</w:t>
            </w:r>
          </w:p>
        </w:tc>
        <w:tc>
          <w:tcPr>
            <w:tcW w:w="2976" w:type="dxa"/>
            <w:shd w:val="clear" w:color="auto" w:fill="F2F2F2"/>
          </w:tcPr>
          <w:p w14:paraId="38EB9AD1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选取每个父元素的第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个子元素</w:t>
            </w:r>
          </w:p>
        </w:tc>
        <w:tc>
          <w:tcPr>
            <w:tcW w:w="1134" w:type="dxa"/>
            <w:shd w:val="clear" w:color="auto" w:fill="F2F2F2"/>
          </w:tcPr>
          <w:p w14:paraId="419F1C7E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311" w:type="dxa"/>
            <w:shd w:val="clear" w:color="auto" w:fill="F2F2F2"/>
          </w:tcPr>
          <w:p w14:paraId="1014DC14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:first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只返回单个元素，而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:first-child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选择符将为每个父元素匹配第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个子元素。例如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ul 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li:first-child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选取每个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&lt;ul&gt;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中第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个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&lt;li&gt;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7CAF7292" w14:textId="77777777" w:rsidTr="00523D2C">
        <w:tc>
          <w:tcPr>
            <w:tcW w:w="1101" w:type="dxa"/>
            <w:shd w:val="clear" w:color="auto" w:fill="F2F2F2"/>
          </w:tcPr>
          <w:p w14:paraId="6E049CFB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:last-child</w:t>
            </w:r>
          </w:p>
        </w:tc>
        <w:tc>
          <w:tcPr>
            <w:tcW w:w="2976" w:type="dxa"/>
            <w:shd w:val="clear" w:color="auto" w:fill="F2F2F2"/>
          </w:tcPr>
          <w:p w14:paraId="42072A71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选取每个父元素的最后一个子元素</w:t>
            </w:r>
          </w:p>
        </w:tc>
        <w:tc>
          <w:tcPr>
            <w:tcW w:w="1134" w:type="dxa"/>
            <w:shd w:val="clear" w:color="auto" w:fill="F2F2F2"/>
          </w:tcPr>
          <w:p w14:paraId="27F40233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311" w:type="dxa"/>
            <w:shd w:val="clear" w:color="auto" w:fill="F2F2F2"/>
          </w:tcPr>
          <w:p w14:paraId="57052D80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同样，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:last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只返回单个元素，而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:last-child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选择符将为每个父元素匹配最后一个子元素。例如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ul 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li:last-child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选择每个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&lt;ul&gt;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中最后一个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&lt;li&gt;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523D2C" w14:paraId="517D7CEB" w14:textId="77777777" w:rsidTr="00523D2C">
        <w:tc>
          <w:tcPr>
            <w:tcW w:w="1101" w:type="dxa"/>
            <w:shd w:val="clear" w:color="auto" w:fill="F2F2F2"/>
          </w:tcPr>
          <w:p w14:paraId="71CB3A88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:only-child</w:t>
            </w:r>
          </w:p>
        </w:tc>
        <w:tc>
          <w:tcPr>
            <w:tcW w:w="2976" w:type="dxa"/>
            <w:shd w:val="clear" w:color="auto" w:fill="F2F2F2"/>
          </w:tcPr>
          <w:p w14:paraId="1C91580A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如果某个元素是它父元素中唯一的子元素，那么将会被匹配。如果父元素中含有其他元素，则不会被匹配</w:t>
            </w:r>
          </w:p>
        </w:tc>
        <w:tc>
          <w:tcPr>
            <w:tcW w:w="1134" w:type="dxa"/>
            <w:shd w:val="clear" w:color="auto" w:fill="F2F2F2"/>
          </w:tcPr>
          <w:p w14:paraId="0EEB2904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311" w:type="dxa"/>
            <w:shd w:val="clear" w:color="auto" w:fill="F2F2F2"/>
          </w:tcPr>
          <w:p w14:paraId="6E912676" w14:textId="77777777" w:rsidR="00523D2C" w:rsidRDefault="00523D2C" w:rsidP="00523D2C">
            <w:pPr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ul </w:t>
            </w:r>
            <w:proofErr w:type="spellStart"/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li:only-child</w:t>
            </w:r>
            <w:proofErr w:type="spellEnd"/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在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&lt;ul&gt;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中选取是唯一子元素的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&lt;li&gt;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</w:tbl>
    <w:p w14:paraId="562E2D8B" w14:textId="77777777" w:rsidR="00523D2C" w:rsidRDefault="00523D2C" w:rsidP="00523D2C">
      <w:pPr>
        <w:pStyle w:val="5"/>
        <w:numPr>
          <w:ilvl w:val="0"/>
          <w:numId w:val="1"/>
        </w:numPr>
        <w:jc w:val="left"/>
      </w:pPr>
      <w:r w:rsidRPr="007841BD">
        <w:rPr>
          <w:rFonts w:hint="eastAsia"/>
        </w:rPr>
        <w:t>表单对象属性过滤选择器</w:t>
      </w:r>
    </w:p>
    <w:p w14:paraId="44961619" w14:textId="77777777" w:rsidR="00523D2C" w:rsidRDefault="00523D2C" w:rsidP="00523D2C">
      <w:pPr>
        <w:pStyle w:val="4"/>
        <w:spacing w:before="0" w:after="0" w:line="377" w:lineRule="auto"/>
        <w:jc w:val="left"/>
      </w:pP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  <w:color w:val="000000"/>
        </w:rPr>
        <w:t>任务实现</w:t>
      </w:r>
    </w:p>
    <w:p w14:paraId="4CDA8670" w14:textId="77777777" w:rsidR="00523D2C" w:rsidRDefault="00523D2C" w:rsidP="00523D2C">
      <w:pPr>
        <w:pStyle w:val="4"/>
        <w:spacing w:before="0" w:after="0" w:line="377" w:lineRule="auto"/>
        <w:jc w:val="left"/>
      </w:pPr>
      <w:r>
        <w:t>2</w:t>
      </w:r>
      <w:r>
        <w:rPr>
          <w:rFonts w:hint="eastAsia"/>
        </w:rPr>
        <w:t>.</w:t>
      </w:r>
      <w:r>
        <w:t>5</w:t>
      </w:r>
      <w:r w:rsidRPr="00EB10E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练一练</w:t>
      </w:r>
    </w:p>
    <w:p w14:paraId="766449DB" w14:textId="77777777" w:rsidR="00523D2C" w:rsidRDefault="00523D2C" w:rsidP="00523D2C">
      <w:pPr>
        <w:ind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当用户单击标题时改变列表中奇数项的背景颜色，如图所示。</w:t>
      </w:r>
    </w:p>
    <w:p w14:paraId="0072483B" w14:textId="77777777" w:rsidR="00523D2C" w:rsidRDefault="00523D2C" w:rsidP="00523D2C">
      <w:pPr>
        <w:ind w:firstLine="420"/>
        <w:jc w:val="left"/>
        <w:rPr>
          <w:rFonts w:asciiTheme="minorEastAsia" w:hAnsiTheme="minorEastAsia"/>
        </w:rPr>
      </w:pPr>
      <w:r>
        <w:rPr>
          <w:rFonts w:ascii="Times New Roman" w:hAnsi="Times New Roman" w:cs="宋体"/>
          <w:noProof/>
          <w:kern w:val="0"/>
          <w:sz w:val="24"/>
          <w:bdr w:val="single" w:sz="4" w:space="0" w:color="4F81BD"/>
        </w:rPr>
        <w:drawing>
          <wp:inline distT="0" distB="0" distL="0" distR="0" wp14:anchorId="10138568" wp14:editId="57F1A4AC">
            <wp:extent cx="2578100" cy="1390650"/>
            <wp:effectExtent l="0" t="0" r="0" b="0"/>
            <wp:docPr id="23562" name="图片 23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9A1AD" w14:textId="77777777" w:rsidR="00523D2C" w:rsidRDefault="00523D2C" w:rsidP="00523D2C">
      <w:pPr>
        <w:pStyle w:val="4"/>
        <w:spacing w:before="0" w:after="0" w:line="377" w:lineRule="auto"/>
        <w:jc w:val="left"/>
      </w:pPr>
      <w:r>
        <w:t>2</w:t>
      </w:r>
      <w:r>
        <w:rPr>
          <w:rFonts w:hint="eastAsia"/>
        </w:rPr>
        <w:t>.</w:t>
      </w:r>
      <w:r>
        <w:t>6</w:t>
      </w:r>
      <w:r w:rsidRPr="00EB10E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课后作业</w:t>
      </w:r>
    </w:p>
    <w:p w14:paraId="12CC4411" w14:textId="77777777" w:rsidR="00523D2C" w:rsidRPr="00EC2DCE" w:rsidRDefault="00523D2C" w:rsidP="00523D2C">
      <w:pPr>
        <w:ind w:firstLine="420"/>
        <w:jc w:val="left"/>
      </w:pPr>
      <w:r>
        <w:rPr>
          <w:rFonts w:asciiTheme="minorEastAsia" w:hAnsiTheme="minorEastAsia" w:hint="eastAsia"/>
        </w:rPr>
        <w:t>根据所给素材，实现图书分类的展开和收缩效果。单击“简化”链接，将“社科”后面的列表项隐藏，同时“简化”二字改为“扩展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，右边的小图标改为向下图标；反之，单击“扩展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链接，将“社科”后面的列表项显示，同时“扩展”二字改为“简化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，右边的小图标改为向上图标，如图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和2所示</w:t>
      </w:r>
      <w:r>
        <w:rPr>
          <w:rFonts w:hint="eastAsia"/>
        </w:rPr>
        <w:t>。</w:t>
      </w:r>
    </w:p>
    <w:p w14:paraId="415BF36D" w14:textId="77777777" w:rsidR="00523D2C" w:rsidRDefault="00523D2C" w:rsidP="00523D2C">
      <w:pPr>
        <w:jc w:val="left"/>
      </w:pPr>
      <w:r w:rsidRPr="008827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4735AB" wp14:editId="02E2E380">
            <wp:extent cx="2498703" cy="1365850"/>
            <wp:effectExtent l="0" t="0" r="0" b="6350"/>
            <wp:docPr id="23560" name="图片 23560" descr="C:\Users\Administrator\AppData\Roaming\Tencent\Users\58613802\QQ\WinTemp\RichOle\`93TV[)U08T_AQZPZ5)N_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58613802\QQ\WinTemp\RichOle\`93TV[)U08T_AQZPZ5)N_D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588" cy="137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8827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3E5B13" wp14:editId="5438BCDF">
            <wp:extent cx="2561152" cy="1037637"/>
            <wp:effectExtent l="0" t="0" r="0" b="0"/>
            <wp:docPr id="23561" name="图片 23561" descr="C:\Users\Administrator\AppData\Roaming\Tencent\Users\58613802\QQ\WinTemp\RichOle\}H$5X1IZ]]%_OFJ1%FEHY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58613802\QQ\WinTemp\RichOle\}H$5X1IZ]]%_OFJ1%FEHYM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59" cy="104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7FB9" w14:textId="77777777" w:rsidR="00523D2C" w:rsidRPr="00B63858" w:rsidRDefault="00523D2C" w:rsidP="00523D2C">
      <w:pPr>
        <w:widowControl/>
        <w:ind w:firstLineChars="550" w:firstLine="99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63858">
        <w:rPr>
          <w:rFonts w:ascii="宋体" w:eastAsia="宋体" w:hAnsi="宋体" w:cs="宋体" w:hint="eastAsia"/>
          <w:kern w:val="0"/>
          <w:sz w:val="18"/>
          <w:szCs w:val="18"/>
        </w:rPr>
        <w:t>图</w:t>
      </w:r>
      <w:r>
        <w:rPr>
          <w:rFonts w:ascii="宋体" w:eastAsia="宋体" w:hAnsi="宋体" w:cs="宋体"/>
          <w:kern w:val="0"/>
          <w:sz w:val="18"/>
          <w:szCs w:val="18"/>
        </w:rPr>
        <w:t xml:space="preserve">1 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列表完全显示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                       </w:t>
      </w:r>
      <w:r w:rsidRPr="00B63858">
        <w:rPr>
          <w:rFonts w:ascii="宋体" w:eastAsia="宋体" w:hAnsi="宋体" w:cs="宋体" w:hint="eastAsia"/>
          <w:kern w:val="0"/>
          <w:sz w:val="18"/>
          <w:szCs w:val="18"/>
        </w:rPr>
        <w:t>图</w:t>
      </w:r>
      <w:r>
        <w:rPr>
          <w:rFonts w:ascii="宋体" w:eastAsia="宋体" w:hAnsi="宋体" w:cs="宋体"/>
          <w:kern w:val="0"/>
          <w:sz w:val="18"/>
          <w:szCs w:val="18"/>
        </w:rPr>
        <w:t xml:space="preserve">2 </w:t>
      </w:r>
      <w:r>
        <w:rPr>
          <w:rFonts w:ascii="宋体" w:eastAsia="宋体" w:hAnsi="宋体" w:cs="宋体" w:hint="eastAsia"/>
          <w:kern w:val="0"/>
          <w:sz w:val="18"/>
          <w:szCs w:val="18"/>
        </w:rPr>
        <w:t>列表部分显示</w:t>
      </w:r>
    </w:p>
    <w:p w14:paraId="4BAEE853" w14:textId="77777777" w:rsidR="00523D2C" w:rsidRDefault="00523D2C" w:rsidP="00523D2C">
      <w:pPr>
        <w:widowControl/>
        <w:jc w:val="left"/>
      </w:pPr>
      <w:r>
        <w:br w:type="page"/>
      </w:r>
    </w:p>
    <w:p w14:paraId="232693D9" w14:textId="77777777" w:rsidR="00F4735E" w:rsidRPr="00523D2C" w:rsidRDefault="00F4735E" w:rsidP="00523D2C">
      <w:pPr>
        <w:jc w:val="left"/>
      </w:pPr>
    </w:p>
    <w:sectPr w:rsidR="00F4735E" w:rsidRPr="00523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8F332" w14:textId="77777777" w:rsidR="003E24DB" w:rsidRDefault="003E24DB" w:rsidP="00523D2C">
      <w:r>
        <w:separator/>
      </w:r>
    </w:p>
  </w:endnote>
  <w:endnote w:type="continuationSeparator" w:id="0">
    <w:p w14:paraId="26D1C66B" w14:textId="77777777" w:rsidR="003E24DB" w:rsidRDefault="003E24DB" w:rsidP="0052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93B6A" w14:textId="77777777" w:rsidR="003E24DB" w:rsidRDefault="003E24DB" w:rsidP="00523D2C">
      <w:r>
        <w:separator/>
      </w:r>
    </w:p>
  </w:footnote>
  <w:footnote w:type="continuationSeparator" w:id="0">
    <w:p w14:paraId="1092DFC8" w14:textId="77777777" w:rsidR="003E24DB" w:rsidRDefault="003E24DB" w:rsidP="00523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A5682"/>
    <w:multiLevelType w:val="hybridMultilevel"/>
    <w:tmpl w:val="AA54C7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60"/>
    <w:rsid w:val="00027260"/>
    <w:rsid w:val="003E24DB"/>
    <w:rsid w:val="00523D2C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67222D-4088-42F6-AF60-CA1FCB2C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D2C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23D2C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3D2C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3D2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D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D2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23D2C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23D2C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23D2C"/>
    <w:rPr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2019-04-13T10:04:00Z</dcterms:created>
  <dcterms:modified xsi:type="dcterms:W3CDTF">2019-04-13T10:04:00Z</dcterms:modified>
</cp:coreProperties>
</file>