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76" w:rsidRDefault="00BE59FA" w:rsidP="00A30DEF">
      <w:pPr>
        <w:pStyle w:val="1"/>
        <w:jc w:val="center"/>
      </w:pPr>
      <w:bookmarkStart w:id="0" w:name="_Toc440051416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bookmarkEnd w:id="0"/>
      <w:r w:rsidR="00523DD5">
        <w:rPr>
          <w:rFonts w:hint="eastAsia"/>
        </w:rPr>
        <w:t>2</w:t>
      </w:r>
    </w:p>
    <w:p w:rsidR="00EB01DD" w:rsidRPr="00EB01DD" w:rsidRDefault="009A3F69">
      <w:pPr>
        <w:pStyle w:val="11"/>
        <w:tabs>
          <w:tab w:val="right" w:leader="dot" w:pos="8296"/>
        </w:tabs>
        <w:rPr>
          <w:noProof/>
          <w:sz w:val="28"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0051416" w:history="1">
        <w:r w:rsidR="00EB01DD" w:rsidRPr="00EB01DD">
          <w:rPr>
            <w:rStyle w:val="a4"/>
            <w:rFonts w:hint="eastAsia"/>
            <w:noProof/>
            <w:sz w:val="28"/>
          </w:rPr>
          <w:t>同城货运叫车平台数据库表设计</w:t>
        </w:r>
        <w:r w:rsidR="00523DD5">
          <w:rPr>
            <w:rStyle w:val="a4"/>
            <w:noProof/>
            <w:sz w:val="28"/>
          </w:rPr>
          <w:t>v0.0.2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1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7" w:history="1">
        <w:r w:rsidR="00EB01DD" w:rsidRPr="00EB01DD">
          <w:rPr>
            <w:rStyle w:val="a4"/>
            <w:rFonts w:hint="eastAsia"/>
            <w:noProof/>
            <w:sz w:val="28"/>
          </w:rPr>
          <w:t>数据库表模型定义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8" w:history="1">
        <w:r w:rsidR="00EB01DD" w:rsidRPr="00EB01DD">
          <w:rPr>
            <w:rStyle w:val="a4"/>
            <w:noProof/>
            <w:sz w:val="28"/>
          </w:rPr>
          <w:t>user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9" w:history="1">
        <w:r w:rsidR="00EB01DD" w:rsidRPr="00EB01DD">
          <w:rPr>
            <w:rStyle w:val="a4"/>
            <w:noProof/>
            <w:sz w:val="28"/>
          </w:rPr>
          <w:t>driver_auth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0" w:history="1">
        <w:r w:rsidR="00EB01DD" w:rsidRPr="00EB01DD">
          <w:rPr>
            <w:rStyle w:val="a4"/>
            <w:noProof/>
            <w:sz w:val="28"/>
          </w:rPr>
          <w:t>order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3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1" w:history="1">
        <w:r w:rsidR="00EB01DD" w:rsidRPr="00EB01DD">
          <w:rPr>
            <w:rStyle w:val="a4"/>
            <w:noProof/>
            <w:sz w:val="28"/>
          </w:rPr>
          <w:t>frequent_driver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_Toc440051421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2" w:history="1">
        <w:r w:rsidR="00EB01DD" w:rsidRPr="00EB01DD">
          <w:rPr>
            <w:rStyle w:val="a4"/>
            <w:noProof/>
            <w:sz w:val="28"/>
          </w:rPr>
          <w:t>contacts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_Toc440051422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3" w:history="1">
        <w:r w:rsidR="00EB01DD" w:rsidRPr="00EB01DD">
          <w:rPr>
            <w:rStyle w:val="a4"/>
            <w:noProof/>
            <w:sz w:val="28"/>
          </w:rPr>
          <w:t xml:space="preserve">frequent_address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_Toc440051423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4" w:history="1">
        <w:r w:rsidR="00EB01DD" w:rsidRPr="00EB01DD">
          <w:rPr>
            <w:rStyle w:val="a4"/>
            <w:noProof/>
            <w:sz w:val="28"/>
          </w:rPr>
          <w:t>account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_Toc440051424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5" w:history="1">
        <w:r w:rsidR="00EB01DD" w:rsidRPr="00EB01DD">
          <w:rPr>
            <w:rStyle w:val="a4"/>
            <w:noProof/>
            <w:sz w:val="28"/>
          </w:rPr>
          <w:t xml:space="preserve">user_type_name_t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_Toc440051425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6" w:history="1">
        <w:r w:rsidR="00EB01DD" w:rsidRPr="00EB01DD">
          <w:rPr>
            <w:rStyle w:val="a4"/>
            <w:noProof/>
            <w:sz w:val="28"/>
          </w:rPr>
          <w:t>auth_state_name_t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7" w:history="1">
        <w:r w:rsidR="00EB01DD" w:rsidRPr="00EB01DD">
          <w:rPr>
            <w:rStyle w:val="a4"/>
            <w:noProof/>
            <w:sz w:val="28"/>
          </w:rPr>
          <w:t>order_state_name_t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8" w:history="1">
        <w:r w:rsidR="00EB01DD" w:rsidRPr="00EB01DD">
          <w:rPr>
            <w:rStyle w:val="a4"/>
            <w:noProof/>
            <w:sz w:val="28"/>
          </w:rPr>
          <w:t xml:space="preserve">account_type_name_t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9" w:history="1">
        <w:r w:rsidR="00EB01DD" w:rsidRPr="00EB01DD">
          <w:rPr>
            <w:rStyle w:val="a4"/>
            <w:noProof/>
            <w:sz w:val="28"/>
          </w:rPr>
          <w:t xml:space="preserve">truck_type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155681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30" w:history="1">
        <w:r w:rsidR="00EB01DD" w:rsidRPr="00EB01DD">
          <w:rPr>
            <w:rStyle w:val="a4"/>
            <w:noProof/>
            <w:sz w:val="28"/>
          </w:rPr>
          <w:t xml:space="preserve">message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_Toc440051430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1" w:name="_Toc440051417"/>
      <w:r w:rsidRPr="001770C2">
        <w:t>数据库表模型定义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6A032B" w:rsidRPr="001770C2" w:rsidTr="0077127B">
        <w:tc>
          <w:tcPr>
            <w:tcW w:w="2140" w:type="dxa"/>
          </w:tcPr>
          <w:p w:rsidR="006A032B" w:rsidRPr="001770C2" w:rsidRDefault="006A032B" w:rsidP="001770C2">
            <w:proofErr w:type="spellStart"/>
            <w:r>
              <w:t>order_truck_type</w:t>
            </w:r>
            <w:proofErr w:type="spellEnd"/>
          </w:p>
        </w:tc>
        <w:tc>
          <w:tcPr>
            <w:tcW w:w="6156" w:type="dxa"/>
          </w:tcPr>
          <w:p w:rsidR="006A032B" w:rsidRPr="001770C2" w:rsidRDefault="006A032B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订单与车辆类型对应表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2" w:name="_Toc440051418"/>
      <w:r w:rsidRPr="001770C2">
        <w:t>user</w:t>
      </w:r>
      <w:r w:rsidR="00F020A7" w:rsidRPr="001770C2">
        <w:t>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5" w:name="_Toc440051419"/>
      <w:proofErr w:type="spellStart"/>
      <w:r w:rsidRPr="001770C2">
        <w:lastRenderedPageBreak/>
        <w:t>driver</w:t>
      </w:r>
      <w:r w:rsidR="00874381" w:rsidRPr="001770C2">
        <w:t>_auth</w:t>
      </w:r>
      <w:proofErr w:type="spellEnd"/>
      <w:r w:rsidRPr="001770C2">
        <w:t>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r w:rsidRPr="001770C2">
              <w:t>Varchar</w:t>
            </w:r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r w:rsidRPr="001770C2">
              <w:t>Varchar</w:t>
            </w:r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6" w:name="_Toc440051420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1566"/>
        <w:gridCol w:w="1114"/>
        <w:gridCol w:w="1030"/>
        <w:gridCol w:w="1030"/>
        <w:gridCol w:w="1117"/>
      </w:tblGrid>
      <w:tr w:rsidR="00513B34" w:rsidRPr="001770C2" w:rsidTr="00155681">
        <w:tc>
          <w:tcPr>
            <w:tcW w:w="2439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6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30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30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1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</w:t>
            </w:r>
            <w:r>
              <w:rPr>
                <w:rFonts w:hint="eastAsia"/>
              </w:rPr>
              <w:lastRenderedPageBreak/>
              <w:t>联系方式</w:t>
            </w:r>
          </w:p>
        </w:tc>
        <w:tc>
          <w:tcPr>
            <w:tcW w:w="1116" w:type="dxa"/>
          </w:tcPr>
          <w:p w:rsidR="006B0AD2" w:rsidRDefault="00316097" w:rsidP="001770C2">
            <w:r>
              <w:lastRenderedPageBreak/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lastRenderedPageBreak/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A2D64" w:rsidRPr="001770C2" w:rsidTr="00155681">
        <w:tc>
          <w:tcPr>
            <w:tcW w:w="2439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66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644528" w:rsidP="001770C2">
            <w:r>
              <w:t>0,</w:t>
            </w:r>
            <w:r w:rsidR="00DA3059">
              <w:rPr>
                <w:rFonts w:hint="eastAsia"/>
              </w:rPr>
              <w:t>1,2,3,4,5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8383A" w:rsidRPr="001770C2" w:rsidTr="00155681">
        <w:tc>
          <w:tcPr>
            <w:tcW w:w="2439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66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4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117" w:type="dxa"/>
          </w:tcPr>
          <w:p w:rsidR="00A8383A" w:rsidRPr="001770C2" w:rsidRDefault="00A8383A" w:rsidP="001770C2"/>
        </w:tc>
      </w:tr>
      <w:tr w:rsidR="00FD497D" w:rsidRPr="001770C2" w:rsidTr="00155681">
        <w:tc>
          <w:tcPr>
            <w:tcW w:w="2439" w:type="dxa"/>
          </w:tcPr>
          <w:p w:rsidR="00FD497D" w:rsidRDefault="00FD497D" w:rsidP="001770C2">
            <w:r>
              <w:t>state</w:t>
            </w:r>
          </w:p>
        </w:tc>
        <w:tc>
          <w:tcPr>
            <w:tcW w:w="1566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4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30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30" w:type="dxa"/>
          </w:tcPr>
          <w:p w:rsidR="00FD497D" w:rsidRPr="001770C2" w:rsidRDefault="00FD497D" w:rsidP="001770C2"/>
        </w:tc>
        <w:tc>
          <w:tcPr>
            <w:tcW w:w="1117" w:type="dxa"/>
          </w:tcPr>
          <w:p w:rsidR="00FD497D" w:rsidRDefault="00FD497D" w:rsidP="001770C2">
            <w:bookmarkStart w:id="10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FD497D" w:rsidRDefault="00FD497D" w:rsidP="001770C2">
            <w:r>
              <w:rPr>
                <w:rFonts w:hint="eastAsia"/>
              </w:rPr>
              <w:t>2:</w:t>
            </w:r>
            <w:r>
              <w:t>进行中取消，正在等待司机确认</w:t>
            </w:r>
          </w:p>
          <w:p w:rsidR="00FD497D" w:rsidRDefault="00FD497D" w:rsidP="001770C2">
            <w:r>
              <w:t>3:</w:t>
            </w:r>
            <w:r>
              <w:t>已经取消</w:t>
            </w:r>
          </w:p>
          <w:p w:rsidR="00A3302D" w:rsidRDefault="00A3302D" w:rsidP="001770C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已经完成</w:t>
            </w:r>
          </w:p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0"/>
          </w:p>
        </w:tc>
      </w:tr>
    </w:tbl>
    <w:p w:rsidR="00231ADB" w:rsidRDefault="00231ADB" w:rsidP="001770C2"/>
    <w:p w:rsidR="00155681" w:rsidRDefault="00155681" w:rsidP="001770C2">
      <w:proofErr w:type="spellStart"/>
      <w:r>
        <w:t>o</w:t>
      </w:r>
      <w:r>
        <w:rPr>
          <w:rFonts w:hint="eastAsia"/>
        </w:rPr>
        <w:t>rder</w:t>
      </w:r>
      <w:r>
        <w:t>_truck_type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备注</w:t>
            </w:r>
          </w:p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r>
              <w:t>id</w:t>
            </w:r>
          </w:p>
        </w:tc>
        <w:tc>
          <w:tcPr>
            <w:tcW w:w="1715" w:type="dxa"/>
          </w:tcPr>
          <w:p w:rsidR="00155681" w:rsidRPr="001770C2" w:rsidRDefault="00155681" w:rsidP="00BC1AFF">
            <w: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>
              <w:rPr>
                <w:rFonts w:hint="eastAsia"/>
              </w:rPr>
              <w:t>自增</w:t>
            </w:r>
          </w:p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proofErr w:type="spellStart"/>
            <w:r>
              <w:t>order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BC1AF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/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proofErr w:type="spellStart"/>
            <w:r>
              <w:rPr>
                <w:rFonts w:hint="eastAsia"/>
              </w:rPr>
              <w:t>t</w:t>
            </w:r>
            <w:r>
              <w:t>ruck_type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BC1AFF">
            <w:r>
              <w:rPr>
                <w:rFonts w:hint="eastAsia"/>
              </w:rPr>
              <w:t>货车类型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bookmarkStart w:id="11" w:name="_GoBack"/>
            <w:bookmarkEnd w:id="11"/>
            <w:proofErr w:type="spellEnd"/>
          </w:p>
        </w:tc>
        <w:tc>
          <w:tcPr>
            <w:tcW w:w="1128" w:type="dxa"/>
          </w:tcPr>
          <w:p w:rsidR="00155681" w:rsidRPr="001770C2" w:rsidRDefault="00155681" w:rsidP="00BC1AFF"/>
        </w:tc>
      </w:tr>
    </w:tbl>
    <w:p w:rsidR="00155681" w:rsidRDefault="00155681" w:rsidP="001770C2">
      <w:pPr>
        <w:rPr>
          <w:rFonts w:hint="eastAsia"/>
        </w:rPr>
      </w:pPr>
    </w:p>
    <w:p w:rsidR="00EE322B" w:rsidRDefault="00EE322B" w:rsidP="00AF40B1">
      <w:pPr>
        <w:pStyle w:val="2"/>
      </w:pPr>
      <w:bookmarkStart w:id="12" w:name="_Toc440051421"/>
      <w:proofErr w:type="spellStart"/>
      <w:r>
        <w:t>frequent_driver</w:t>
      </w:r>
      <w:proofErr w:type="spellEnd"/>
      <w: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lastRenderedPageBreak/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/>
    <w:p w:rsidR="000358D6" w:rsidRPr="001770C2" w:rsidRDefault="00072E89" w:rsidP="005024B9">
      <w:pPr>
        <w:pStyle w:val="2"/>
      </w:pPr>
      <w:bookmarkStart w:id="13" w:name="_Toc440051422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2"/>
      </w:pPr>
      <w:bookmarkStart w:id="14" w:name="_Toc440051423"/>
      <w:proofErr w:type="spellStart"/>
      <w:r>
        <w:t>frequent_</w:t>
      </w:r>
      <w:r w:rsidR="00072E89">
        <w:t>address</w:t>
      </w:r>
      <w:proofErr w:type="spellEnd"/>
      <w:r w:rsidR="00057E75">
        <w:t xml:space="preserve"> </w:t>
      </w:r>
      <w:r w:rsidR="006474B0"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r>
              <w:t>varchar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</w:tbl>
    <w:p w:rsidR="006474B0" w:rsidRDefault="006474B0" w:rsidP="001770C2"/>
    <w:p w:rsidR="002A339A" w:rsidRPr="001770C2" w:rsidRDefault="005B5AE0" w:rsidP="005024B9">
      <w:pPr>
        <w:pStyle w:val="2"/>
      </w:pPr>
      <w:bookmarkStart w:id="15" w:name="_Toc440051424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r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6" w:name="_Toc440051425"/>
      <w:proofErr w:type="spellStart"/>
      <w:r w:rsidRPr="001770C2">
        <w:rPr>
          <w:rFonts w:hint="eastAsia"/>
        </w:rPr>
        <w:t>user</w:t>
      </w:r>
      <w:r w:rsidRPr="001770C2">
        <w:t>_type_name_t</w:t>
      </w:r>
      <w:proofErr w:type="spellEnd"/>
      <w:r w:rsidR="000A561D">
        <w:t xml:space="preserve"> </w:t>
      </w:r>
      <w: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lastRenderedPageBreak/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Varchar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17" w:name="_Toc440051426"/>
      <w:proofErr w:type="spellStart"/>
      <w:r w:rsidRPr="001770C2">
        <w:rPr>
          <w:rFonts w:hint="eastAsia"/>
        </w:rPr>
        <w:t>auth</w:t>
      </w:r>
      <w:r w:rsidRPr="001770C2">
        <w:t>_state_name_t</w:t>
      </w:r>
      <w:proofErr w:type="spellEnd"/>
      <w: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Varchar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18" w:name="_Toc440051427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19" w:name="_Toc440051428"/>
      <w:proofErr w:type="spell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r>
        <w:t xml:space="preserve"> </w:t>
      </w:r>
      <w: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2"/>
      </w:pPr>
      <w:bookmarkStart w:id="20" w:name="_Toc440051429"/>
      <w:proofErr w:type="spellStart"/>
      <w:r>
        <w:rPr>
          <w:rFonts w:hint="eastAsia"/>
        </w:rPr>
        <w:t>truck_type</w:t>
      </w:r>
      <w:proofErr w:type="spellEnd"/>
      <w:r w:rsidR="00352374">
        <w:t xml:space="preserve"> </w:t>
      </w:r>
      <w:r w:rsidR="00352374"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1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1"/>
    </w:tbl>
    <w:p w:rsidR="00ED6FFC" w:rsidRDefault="00ED6FFC" w:rsidP="001770C2"/>
    <w:p w:rsidR="00ED6FFC" w:rsidRDefault="00E40238" w:rsidP="0088143C">
      <w:pPr>
        <w:pStyle w:val="2"/>
      </w:pPr>
      <w:bookmarkStart w:id="22" w:name="_Toc440051430"/>
      <w:r>
        <w:t xml:space="preserve">message </w:t>
      </w:r>
      <w: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3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3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r>
              <w:t>varchar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55681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4528"/>
    <w:rsid w:val="006474B0"/>
    <w:rsid w:val="006815E4"/>
    <w:rsid w:val="00697DA6"/>
    <w:rsid w:val="006A0030"/>
    <w:rsid w:val="006A032B"/>
    <w:rsid w:val="006B0AD2"/>
    <w:rsid w:val="006B5277"/>
    <w:rsid w:val="0077127B"/>
    <w:rsid w:val="00791918"/>
    <w:rsid w:val="0079688C"/>
    <w:rsid w:val="007C7FC7"/>
    <w:rsid w:val="007F28DB"/>
    <w:rsid w:val="0083453B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B4E2E"/>
    <w:rsid w:val="00A028CD"/>
    <w:rsid w:val="00A03774"/>
    <w:rsid w:val="00A30DEF"/>
    <w:rsid w:val="00A3302D"/>
    <w:rsid w:val="00A4165E"/>
    <w:rsid w:val="00A46DE0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D657F1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81EE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1">
    <w:name w:val="Plain Table 3"/>
    <w:basedOn w:val="a1"/>
    <w:uiPriority w:val="43"/>
    <w:rsid w:val="00C56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9A3F69"/>
  </w:style>
  <w:style w:type="paragraph" w:styleId="21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D392-CD45-494C-A53F-081EA81B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dengrong guan</cp:lastModifiedBy>
  <cp:revision>141</cp:revision>
  <dcterms:created xsi:type="dcterms:W3CDTF">2015-12-25T12:24:00Z</dcterms:created>
  <dcterms:modified xsi:type="dcterms:W3CDTF">2016-01-10T06:38:00Z</dcterms:modified>
</cp:coreProperties>
</file>