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1E4" w:rsidRPr="00CC51E4" w:rsidRDefault="00CC51E4" w:rsidP="00CC51E4">
      <w:pPr>
        <w:rPr>
          <w:b/>
          <w:bCs/>
        </w:rPr>
      </w:pPr>
      <w:bookmarkStart w:id="0" w:name="_Toc375185367"/>
      <w:r>
        <w:rPr>
          <w:b/>
          <w:bCs/>
        </w:rPr>
        <w:t>1.</w:t>
      </w:r>
      <w:bookmarkEnd w:id="0"/>
      <w:r w:rsidR="00AD7473">
        <w:rPr>
          <w:rFonts w:hint="eastAsia"/>
          <w:b/>
          <w:bCs/>
        </w:rPr>
        <w:t>Introduction</w:t>
      </w:r>
    </w:p>
    <w:p w:rsidR="00CC51E4" w:rsidRPr="00805C05" w:rsidRDefault="00805C05" w:rsidP="00805C05">
      <w:pPr>
        <w:pStyle w:val="MSDMHeading2"/>
        <w:numPr>
          <w:ilvl w:val="1"/>
          <w:numId w:val="2"/>
        </w:numPr>
      </w:pPr>
      <w:r w:rsidRPr="00805C05">
        <w:rPr>
          <w:rFonts w:hint="eastAsia"/>
        </w:rPr>
        <w:t xml:space="preserve"> </w:t>
      </w:r>
      <w:r w:rsidRPr="00805C05">
        <w:rPr>
          <w:rFonts w:asciiTheme="minorHAnsi" w:eastAsiaTheme="minorEastAsia" w:hAnsiTheme="minorHAnsi" w:cstheme="minorBidi"/>
          <w:color w:val="auto"/>
          <w:szCs w:val="22"/>
        </w:rPr>
        <w:t>Compilation Purpose</w:t>
      </w:r>
    </w:p>
    <w:p w:rsidR="00805C05" w:rsidRPr="00805C05" w:rsidRDefault="00805C05" w:rsidP="00353EB9">
      <w:pPr>
        <w:ind w:leftChars="371" w:left="779"/>
      </w:pPr>
      <w:r>
        <w:t xml:space="preserve">This testing report is </w:t>
      </w:r>
      <w:r w:rsidRPr="00805C05">
        <w:t>for Finan-X quantitative portfolio program trading system project, aims to</w:t>
      </w:r>
      <w:r>
        <w:t xml:space="preserve"> s</w:t>
      </w:r>
      <w:r w:rsidRPr="00805C05">
        <w:t>ummarize test</w:t>
      </w:r>
      <w:r w:rsidR="007936D2">
        <w:t xml:space="preserve">ing stage, </w:t>
      </w:r>
      <w:r>
        <w:t>analyze</w:t>
      </w:r>
      <w:r w:rsidRPr="00805C05">
        <w:t xml:space="preserve"> test</w:t>
      </w:r>
      <w:r>
        <w:t>ing</w:t>
      </w:r>
      <w:r w:rsidRPr="00805C05">
        <w:t xml:space="preserve"> results</w:t>
      </w:r>
      <w:r w:rsidR="007936D2">
        <w:t xml:space="preserve"> and </w:t>
      </w:r>
      <w:r>
        <w:t xml:space="preserve">describe whether the system </w:t>
      </w:r>
      <w:r>
        <w:rPr>
          <w:rStyle w:val="high-light"/>
        </w:rPr>
        <w:t>meets the requirement</w:t>
      </w:r>
      <w:r w:rsidRPr="00805C05">
        <w:t>. The expect</w:t>
      </w:r>
      <w:r w:rsidR="0096228A">
        <w:t>ed reference personnel includes</w:t>
      </w:r>
      <w:r w:rsidRPr="00805C05">
        <w:t xml:space="preserve"> users, testers, developers, project managers, other quality management personnel and </w:t>
      </w:r>
      <w:r w:rsidR="00C96E3A">
        <w:t>senior m</w:t>
      </w:r>
      <w:r w:rsidR="00C96E3A" w:rsidRPr="00C96E3A">
        <w:t>anager</w:t>
      </w:r>
      <w:r w:rsidR="00C96E3A">
        <w:t>s who need to read this report.</w:t>
      </w:r>
    </w:p>
    <w:p w:rsidR="0066601B" w:rsidRPr="0066601B" w:rsidRDefault="0066601B" w:rsidP="00353EB9">
      <w:pPr>
        <w:ind w:leftChars="371" w:left="779"/>
      </w:pPr>
      <w:r>
        <w:t>The purpose of writing this</w:t>
      </w:r>
      <w:r w:rsidRPr="0066601B">
        <w:t xml:space="preserve"> summary report</w:t>
      </w:r>
      <w:r>
        <w:t>:</w:t>
      </w:r>
    </w:p>
    <w:p w:rsidR="00CC51E4" w:rsidRPr="00CC51E4" w:rsidRDefault="00C1376C" w:rsidP="00C1376C">
      <w:pPr>
        <w:ind w:left="840" w:firstLine="420"/>
        <w:rPr>
          <w:rFonts w:hint="eastAsia"/>
        </w:rPr>
      </w:pPr>
      <w:r>
        <w:rPr>
          <w:rFonts w:hint="eastAsia"/>
        </w:rPr>
        <w:t>1.</w:t>
      </w:r>
      <w:r w:rsidRPr="00C1376C">
        <w:t xml:space="preserve"> </w:t>
      </w:r>
      <w:r w:rsidR="00904EC9">
        <w:t>G</w:t>
      </w:r>
      <w:r w:rsidRPr="00C1376C">
        <w:t>et</w:t>
      </w:r>
      <w:r w:rsidR="00904EC9">
        <w:t>ting</w:t>
      </w:r>
      <w:r w:rsidRPr="00C1376C">
        <w:t xml:space="preserve"> the evaluation of software quality</w:t>
      </w:r>
      <w:r>
        <w:rPr>
          <w:rFonts w:hint="eastAsia"/>
        </w:rPr>
        <w:t xml:space="preserve"> </w:t>
      </w:r>
      <w:r w:rsidRPr="00C1376C">
        <w:t>through the a</w:t>
      </w:r>
      <w:r>
        <w:t>nalysis of the test results.</w:t>
      </w:r>
      <w:r w:rsidRPr="00C1376C">
        <w:t xml:space="preserve"> </w:t>
      </w:r>
    </w:p>
    <w:p w:rsidR="00F51D9C" w:rsidRPr="00F51D9C" w:rsidRDefault="00CC51E4" w:rsidP="00F51D9C">
      <w:pPr>
        <w:ind w:left="1260"/>
      </w:pPr>
      <w:r w:rsidRPr="00CC51E4">
        <w:rPr>
          <w:rFonts w:hint="eastAsia"/>
        </w:rPr>
        <w:t>2</w:t>
      </w:r>
      <w:r w:rsidR="00F51D9C">
        <w:rPr>
          <w:rFonts w:hint="eastAsia"/>
        </w:rPr>
        <w:t>.</w:t>
      </w:r>
      <w:r w:rsidR="00904EC9" w:rsidRPr="00904EC9">
        <w:t>Analy</w:t>
      </w:r>
      <w:r w:rsidR="00904EC9">
        <w:t>zing</w:t>
      </w:r>
      <w:r w:rsidR="00904EC9" w:rsidRPr="00904EC9">
        <w:t xml:space="preserve"> the test process,</w:t>
      </w:r>
      <w:r w:rsidR="00F51D9C">
        <w:t xml:space="preserve"> product, resource, information and providing a </w:t>
      </w:r>
      <w:r w:rsidR="00F51D9C" w:rsidRPr="00F51D9C">
        <w:t>reference for the test plan</w:t>
      </w:r>
      <w:r w:rsidR="00F51D9C">
        <w:t>.</w:t>
      </w:r>
    </w:p>
    <w:p w:rsidR="00CC51E4" w:rsidRPr="00CC51E4" w:rsidRDefault="00CC51E4" w:rsidP="00F51D9C">
      <w:pPr>
        <w:ind w:left="840" w:firstLine="420"/>
        <w:rPr>
          <w:rFonts w:hint="eastAsia"/>
        </w:rPr>
      </w:pPr>
      <w:r w:rsidRPr="00CC51E4">
        <w:rPr>
          <w:rFonts w:hint="eastAsia"/>
        </w:rPr>
        <w:t>3</w:t>
      </w:r>
      <w:r w:rsidRPr="00CC51E4">
        <w:rPr>
          <w:rFonts w:hint="eastAsia"/>
        </w:rPr>
        <w:t>．</w:t>
      </w:r>
      <w:r w:rsidRPr="00CC51E4">
        <w:rPr>
          <w:rFonts w:hint="eastAsia"/>
        </w:rPr>
        <w:t xml:space="preserve"> </w:t>
      </w:r>
      <w:r w:rsidR="00F51D9C">
        <w:t>Evaluate whether the</w:t>
      </w:r>
      <w:r w:rsidR="00F51D9C" w:rsidRPr="00F51D9C">
        <w:t xml:space="preserve"> test execution and </w:t>
      </w:r>
      <w:r w:rsidR="00F51D9C">
        <w:t>test plan is consistent.</w:t>
      </w:r>
      <w:bookmarkStart w:id="1" w:name="_GoBack"/>
      <w:bookmarkEnd w:id="1"/>
    </w:p>
    <w:p w:rsidR="00CC51E4" w:rsidRDefault="00CC51E4" w:rsidP="00353EB9">
      <w:pPr>
        <w:ind w:left="840" w:firstLine="420"/>
      </w:pPr>
      <w:r w:rsidRPr="00CC51E4">
        <w:rPr>
          <w:rFonts w:hint="eastAsia"/>
        </w:rPr>
        <w:t>4</w:t>
      </w:r>
      <w:r w:rsidRPr="00CC51E4">
        <w:rPr>
          <w:rFonts w:hint="eastAsia"/>
        </w:rPr>
        <w:t>．</w:t>
      </w:r>
      <w:r w:rsidRPr="00CC51E4">
        <w:rPr>
          <w:rFonts w:hint="eastAsia"/>
        </w:rPr>
        <w:t xml:space="preserve"> </w:t>
      </w:r>
      <w:r w:rsidRPr="00CC51E4">
        <w:rPr>
          <w:rFonts w:hint="eastAsia"/>
        </w:rPr>
        <w:t>分析系统存在的缺陷，为修复和预防</w:t>
      </w:r>
      <w:r w:rsidRPr="00CC51E4">
        <w:rPr>
          <w:rFonts w:hint="eastAsia"/>
        </w:rPr>
        <w:t>bug</w:t>
      </w:r>
      <w:r w:rsidRPr="00CC51E4">
        <w:rPr>
          <w:rFonts w:hint="eastAsia"/>
        </w:rPr>
        <w:t>提供建议</w:t>
      </w:r>
    </w:p>
    <w:p w:rsidR="00CC51E4" w:rsidRDefault="00CC51E4" w:rsidP="00CC51E4">
      <w:pPr>
        <w:ind w:firstLine="420"/>
      </w:pPr>
      <w:r>
        <w:rPr>
          <w:rFonts w:hint="eastAsia"/>
        </w:rPr>
        <w:t>1</w:t>
      </w:r>
      <w:r>
        <w:t>.2</w:t>
      </w:r>
      <w:r>
        <w:rPr>
          <w:rFonts w:hint="eastAsia"/>
        </w:rPr>
        <w:t>项目</w:t>
      </w:r>
      <w:r>
        <w:t>背景</w:t>
      </w:r>
    </w:p>
    <w:p w:rsidR="00CC51E4" w:rsidRDefault="00CC51E4" w:rsidP="00CC51E4">
      <w:pPr>
        <w:ind w:firstLine="420"/>
        <w:rPr>
          <w:szCs w:val="21"/>
        </w:rPr>
      </w:pPr>
      <w:r>
        <w:rPr>
          <w:rFonts w:hint="eastAsia"/>
          <w:szCs w:val="21"/>
        </w:rPr>
        <w:t>当前我国证券市场一个主要的特征就是大量新股上市，尤其是大量超级国企上市，同时大量机构入市，机构开户数增长速度明显高于个人，虽然前五年单边的熊市使得所有机构都难免亏损，以至于证券行业引发危机，大量证券公司倒闭。但随着直接融资比例迅速提高，机构投资者所占比重不断提升，银行、保险、养老基金等大型国企将会深度介入市场。调查表明，目前中国</w:t>
      </w:r>
      <w:r>
        <w:rPr>
          <w:szCs w:val="21"/>
        </w:rPr>
        <w:t>A</w:t>
      </w:r>
      <w:r>
        <w:rPr>
          <w:rFonts w:hint="eastAsia"/>
          <w:szCs w:val="21"/>
        </w:rPr>
        <w:t>股市场中机构投资者市值至少占一半以上。同时，股指期货的推出会加速调整投资者的结构，这些基金将会成为未来市场中最重要的投资者。而对于基金经理来讲，股指期货最常见的交易就是套利和套期保值，因此本项目具有重要的现实意义。</w:t>
      </w:r>
    </w:p>
    <w:p w:rsidR="00CC51E4" w:rsidRDefault="00CC51E4" w:rsidP="00CC51E4">
      <w:pPr>
        <w:ind w:firstLine="420"/>
        <w:rPr>
          <w:szCs w:val="21"/>
        </w:rPr>
      </w:pPr>
      <w:r>
        <w:rPr>
          <w:rFonts w:hint="eastAsia"/>
          <w:szCs w:val="21"/>
        </w:rPr>
        <w:t>本项目是在</w:t>
      </w:r>
      <w:r>
        <w:rPr>
          <w:szCs w:val="21"/>
        </w:rPr>
        <w:t>Markowitz</w:t>
      </w:r>
      <w:r>
        <w:rPr>
          <w:rFonts w:hint="eastAsia"/>
          <w:szCs w:val="21"/>
        </w:rPr>
        <w:t>资产组合理论的基础上进行研究简化和求解的，</w:t>
      </w:r>
      <w:r>
        <w:rPr>
          <w:szCs w:val="21"/>
        </w:rPr>
        <w:t>Markowitz</w:t>
      </w:r>
      <w:r>
        <w:rPr>
          <w:rFonts w:hint="eastAsia"/>
          <w:szCs w:val="21"/>
        </w:rPr>
        <w:t>资产组合理论是现代投资理论的一个重要组成部分。传统的投资理论强调的是投资项目的期望收益与投资成本的比较。如果期望收益大于成本，就接受这一项目；反之，如果期望收益小于成本，就拒绝这一项目。但是，这种传统的投资理论无法用来指导证券股票风险资产的投资决策。其原因与证券投资收益的特点有关。证券投资收益的第一个突出特征就是不确定性。证券收益要受到一系列因素的强烈影响，其中包括市场的活跃水平、政治事件、国际关系、政策变动、气候状况以及上市企业经营管理的成功与失误等。各种经济因素的影响不可能事先被预测的非常准确；即使经济因素的结果被预测的完美无缺，各种非经济影响也可能改变降级运行的进程，从而影响一种或多种证券的股利和资本收益。我们不可能准确地预测某一种证券的价值在未来是上升还是下降，即使我们能够将所有的相关信息结合在一起，也只能得出一些附加条件的结论。证券投资收益的第二个突出特征就是各种证券收益之间的相关关系。与绝大多数经济变量一样，证券收益倾向于同时上升或同时下降。</w:t>
      </w:r>
    </w:p>
    <w:p w:rsidR="00CC51E4" w:rsidRDefault="00CC51E4" w:rsidP="00CC51E4">
      <w:pPr>
        <w:ind w:firstLine="420"/>
      </w:pPr>
      <w:r>
        <w:rPr>
          <w:rFonts w:hint="eastAsia"/>
          <w:szCs w:val="21"/>
        </w:rPr>
        <w:t>但是，各种证券的收益之间并不存在完全的正相关关系，这是因为各种证券收益的影响因素总是有些差异的。有时单个证券甚至整个行业与整个商业周期逆向而动。如果证券收益之间是完全负相关，那么通过分散化的组合投资就完全可以消除风险。概率理论告诉我们，只要证券收益之间不存在完全的正相关，那么通过组合投资就可以使风险有所降低。而且，正相关的程度越低，分散化投资组合可以降低的投资风险的潜力也就越大。所以，为了降低投资风险，投资者应该避免在彼此之间高度相关的证券中进行投资。马克维茨指出，一个合意的资产组合绝不仅仅是一系列优秀的股票和债券的罗列，而是一个能够在各种可能的情况下为投资者提供保护和机遇的平衡整体。综上所述，由于证券投资收益的不确定性和各种证</w:t>
      </w:r>
    </w:p>
    <w:p w:rsidR="00CC51E4" w:rsidRDefault="00CC51E4" w:rsidP="00CC51E4">
      <w:pPr>
        <w:pStyle w:val="Default"/>
        <w:rPr>
          <w:sz w:val="21"/>
          <w:szCs w:val="21"/>
        </w:rPr>
      </w:pPr>
      <w:r>
        <w:rPr>
          <w:rFonts w:hint="eastAsia"/>
          <w:sz w:val="21"/>
          <w:szCs w:val="21"/>
        </w:rPr>
        <w:t>券收益之间的相关关系；传统的投资理论已经失效，故而产生了证券组合投资理论。</w:t>
      </w:r>
    </w:p>
    <w:p w:rsidR="00CC51E4" w:rsidRDefault="00CC51E4" w:rsidP="00CC51E4">
      <w:pPr>
        <w:pStyle w:val="Default"/>
        <w:ind w:firstLine="420"/>
        <w:rPr>
          <w:sz w:val="21"/>
          <w:szCs w:val="21"/>
        </w:rPr>
      </w:pPr>
      <w:r>
        <w:rPr>
          <w:rFonts w:hint="eastAsia"/>
          <w:sz w:val="21"/>
          <w:szCs w:val="21"/>
        </w:rPr>
        <w:lastRenderedPageBreak/>
        <w:t>从实践应用上讲，本文通过计算机语言将模型编写为程序，能够使套利模型很好的应用于实际。同时，我国的金融资本市场相比较其他国家的市场来讲，具有一些其自身的特点，譬如：沪深</w:t>
      </w:r>
      <w:r>
        <w:rPr>
          <w:sz w:val="21"/>
          <w:szCs w:val="21"/>
        </w:rPr>
        <w:t>300</w:t>
      </w:r>
      <w:r>
        <w:rPr>
          <w:rFonts w:hint="eastAsia"/>
          <w:sz w:val="21"/>
          <w:szCs w:val="21"/>
        </w:rPr>
        <w:t>现货指数运行存在不稳定性；股息发放的不确定性：在套利过程中，停牌、涨跌停板、分红等不可确定因素，经常会导致一揽子成份股股票组合与股指期货间出现很大的跟踪误差。基于这些特点，本项目建立一个适合我国实际市场情况的套利模型，同时将模型程序化，投资者可以及时获得交易行情和分析的结果，准确而迅速的把握市场的套利机会，获得相应的交易策略。</w:t>
      </w:r>
    </w:p>
    <w:p w:rsidR="00CC51E4" w:rsidRDefault="00CC51E4" w:rsidP="00CC51E4">
      <w:pPr>
        <w:pStyle w:val="Default"/>
        <w:ind w:firstLine="420"/>
        <w:rPr>
          <w:sz w:val="21"/>
          <w:szCs w:val="21"/>
        </w:rPr>
      </w:pPr>
      <w:r>
        <w:rPr>
          <w:rFonts w:hint="eastAsia"/>
          <w:sz w:val="21"/>
          <w:szCs w:val="21"/>
        </w:rPr>
        <w:t>1</w:t>
      </w:r>
      <w:r>
        <w:rPr>
          <w:sz w:val="21"/>
          <w:szCs w:val="21"/>
        </w:rPr>
        <w:t>.3参考</w:t>
      </w:r>
      <w:r>
        <w:rPr>
          <w:rFonts w:hint="eastAsia"/>
          <w:sz w:val="21"/>
          <w:szCs w:val="21"/>
        </w:rPr>
        <w:t>资料</w:t>
      </w:r>
    </w:p>
    <w:p w:rsidR="00CC51E4" w:rsidRDefault="00CC51E4" w:rsidP="00CC51E4">
      <w:pPr>
        <w:pStyle w:val="Default"/>
        <w:ind w:firstLine="420"/>
        <w:rPr>
          <w:sz w:val="21"/>
          <w:szCs w:val="21"/>
        </w:rPr>
      </w:pPr>
      <w:r>
        <w:rPr>
          <w:sz w:val="21"/>
          <w:szCs w:val="21"/>
        </w:rPr>
        <w:tab/>
        <w:t>1）IEEE</w:t>
      </w:r>
      <w:r>
        <w:rPr>
          <w:rFonts w:hint="eastAsia"/>
          <w:sz w:val="21"/>
          <w:szCs w:val="21"/>
        </w:rPr>
        <w:t>标准</w:t>
      </w:r>
    </w:p>
    <w:p w:rsidR="00CC51E4" w:rsidRDefault="00CC51E4" w:rsidP="00CC51E4">
      <w:pPr>
        <w:pStyle w:val="Default"/>
        <w:ind w:firstLine="420"/>
        <w:rPr>
          <w:sz w:val="21"/>
          <w:szCs w:val="21"/>
        </w:rPr>
      </w:pPr>
      <w:r>
        <w:rPr>
          <w:sz w:val="21"/>
          <w:szCs w:val="21"/>
        </w:rPr>
        <w:tab/>
        <w:t>2）</w:t>
      </w:r>
      <w:r w:rsidRPr="00CC51E4">
        <w:rPr>
          <w:rFonts w:hint="eastAsia"/>
        </w:rPr>
        <w:t>Finan-</w:t>
      </w:r>
      <w:r w:rsidRPr="00CC51E4">
        <w:t>X量化投资组合程序化交易</w:t>
      </w:r>
      <w:r w:rsidRPr="00CC51E4">
        <w:rPr>
          <w:rFonts w:hint="eastAsia"/>
        </w:rPr>
        <w:t>系统</w:t>
      </w:r>
      <w:r>
        <w:rPr>
          <w:rFonts w:hint="eastAsia"/>
          <w:sz w:val="21"/>
          <w:szCs w:val="21"/>
        </w:rPr>
        <w:t>需求</w:t>
      </w:r>
      <w:r>
        <w:rPr>
          <w:sz w:val="21"/>
          <w:szCs w:val="21"/>
        </w:rPr>
        <w:t>规格说明文档</w:t>
      </w:r>
    </w:p>
    <w:p w:rsidR="00CC51E4" w:rsidRDefault="00CC51E4" w:rsidP="00CC51E4">
      <w:pPr>
        <w:pStyle w:val="Default"/>
        <w:ind w:firstLine="420"/>
      </w:pPr>
      <w:r>
        <w:rPr>
          <w:sz w:val="21"/>
          <w:szCs w:val="21"/>
        </w:rPr>
        <w:tab/>
        <w:t>3）</w:t>
      </w:r>
      <w:r w:rsidRPr="00CC51E4">
        <w:rPr>
          <w:rFonts w:hint="eastAsia"/>
        </w:rPr>
        <w:t>Finan-</w:t>
      </w:r>
      <w:r w:rsidRPr="00CC51E4">
        <w:t>X量化投资组合程序化交易</w:t>
      </w:r>
      <w:r w:rsidRPr="00CC51E4">
        <w:rPr>
          <w:rFonts w:hint="eastAsia"/>
        </w:rPr>
        <w:t>系统</w:t>
      </w:r>
      <w:r>
        <w:rPr>
          <w:rFonts w:hint="eastAsia"/>
        </w:rPr>
        <w:t>测试</w:t>
      </w:r>
      <w:r>
        <w:t>用例文档</w:t>
      </w:r>
    </w:p>
    <w:p w:rsidR="00CC51E4" w:rsidRDefault="00CC51E4" w:rsidP="00CC51E4">
      <w:pPr>
        <w:pStyle w:val="Default"/>
        <w:ind w:firstLine="420"/>
      </w:pPr>
      <w:r>
        <w:tab/>
        <w:t>4）</w:t>
      </w:r>
      <w:r w:rsidRPr="004A4A70">
        <w:rPr>
          <w:rFonts w:hint="eastAsia"/>
        </w:rPr>
        <w:t>【骆斌2012】骆斌，丁二玉，刘钦；软件工程与计算（卷二），机械工业出版社，2012</w:t>
      </w:r>
    </w:p>
    <w:p w:rsidR="00143372" w:rsidRDefault="000328FA" w:rsidP="000328FA">
      <w:pPr>
        <w:pStyle w:val="Default"/>
        <w:rPr>
          <w:sz w:val="21"/>
          <w:szCs w:val="21"/>
        </w:rPr>
      </w:pPr>
      <w:r>
        <w:rPr>
          <w:rFonts w:hint="eastAsia"/>
          <w:sz w:val="21"/>
          <w:szCs w:val="21"/>
        </w:rPr>
        <w:t>2</w:t>
      </w:r>
      <w:r>
        <w:rPr>
          <w:sz w:val="21"/>
          <w:szCs w:val="21"/>
        </w:rPr>
        <w:t>.测试概要</w:t>
      </w:r>
    </w:p>
    <w:p w:rsidR="000328FA" w:rsidRDefault="000328FA" w:rsidP="000328FA">
      <w:pPr>
        <w:pStyle w:val="Default"/>
        <w:rPr>
          <w:sz w:val="21"/>
          <w:szCs w:val="21"/>
        </w:rPr>
      </w:pPr>
      <w:r>
        <w:rPr>
          <w:sz w:val="21"/>
          <w:szCs w:val="21"/>
        </w:rPr>
        <w:tab/>
        <w:t>2.1测试活动总结</w:t>
      </w:r>
    </w:p>
    <w:p w:rsidR="000328FA" w:rsidRDefault="000328FA" w:rsidP="000328FA">
      <w:pPr>
        <w:pStyle w:val="MSDCStyleNormal"/>
      </w:pPr>
      <w:r w:rsidRPr="004A4A70">
        <w:rPr>
          <w:rFonts w:hint="eastAsia"/>
        </w:rPr>
        <w:t>在单元测试的基础上对整个系统进行了功能测试，通过模拟系统使用过程中可能出现的各种情况，完善功能的缺失和性能的缺陷，消除编码过程中的BUG；同时统一系统整体风格，美化用户界面。</w:t>
      </w:r>
    </w:p>
    <w:p w:rsidR="000328FA" w:rsidRDefault="000328FA" w:rsidP="000328FA">
      <w:pPr>
        <w:pStyle w:val="MSDCStyleNormal"/>
        <w:ind w:leftChars="0" w:left="0" w:firstLine="0"/>
      </w:pPr>
      <w:r>
        <w:tab/>
        <w:t>2.2</w:t>
      </w:r>
      <w:r>
        <w:rPr>
          <w:rFonts w:hint="eastAsia"/>
        </w:rPr>
        <w:t>用例</w:t>
      </w:r>
      <w:r>
        <w:t>设计方法</w:t>
      </w:r>
    </w:p>
    <w:p w:rsidR="007F1707" w:rsidRDefault="007F1707" w:rsidP="007F1707">
      <w:pPr>
        <w:pStyle w:val="MSDCStyleNormal"/>
      </w:pPr>
      <w:bookmarkStart w:id="2" w:name="_Toc374830739"/>
      <w:bookmarkStart w:id="3" w:name="_Toc374830911"/>
      <w:bookmarkStart w:id="4" w:name="_Toc374830953"/>
      <w:r w:rsidRPr="004A4A70">
        <w:rPr>
          <w:rFonts w:hint="eastAsia"/>
        </w:rPr>
        <w:t>在单元测试中使用随机测试和基于规格、基于代码的测试技术设计测试用例。在集成测试中使用随机测试和基于规格、基于协作设计类之间的面向对象的测试技术设计测试用例。系统测试的功能测试计划以需求规格说明文档为基础，主要使用随机测试和基于规格的测试技术设计功能测试用例。</w:t>
      </w:r>
      <w:bookmarkEnd w:id="2"/>
      <w:bookmarkEnd w:id="3"/>
      <w:bookmarkEnd w:id="4"/>
    </w:p>
    <w:p w:rsidR="006D2A4F" w:rsidRDefault="006D2A4F" w:rsidP="006D2A4F">
      <w:pPr>
        <w:pStyle w:val="MSDCStyleNormal"/>
        <w:ind w:leftChars="0" w:left="0" w:firstLineChars="200" w:firstLine="360"/>
      </w:pPr>
    </w:p>
    <w:p w:rsidR="006D2A4F" w:rsidRDefault="006D2A4F" w:rsidP="006D2A4F">
      <w:pPr>
        <w:pStyle w:val="MSDCStyleNormal"/>
        <w:ind w:leftChars="0" w:left="0" w:firstLineChars="200" w:firstLine="360"/>
      </w:pPr>
      <w:r>
        <w:rPr>
          <w:rFonts w:hint="eastAsia"/>
        </w:rPr>
        <w:t>2</w:t>
      </w:r>
      <w:r>
        <w:t>.2.1用例1：</w:t>
      </w:r>
      <w:r>
        <w:rPr>
          <w:rFonts w:hint="eastAsia"/>
        </w:rPr>
        <w:t>查看</w:t>
      </w:r>
      <w:r>
        <w:t>股市</w:t>
      </w:r>
      <w:r>
        <w:rPr>
          <w:rFonts w:hint="eastAsia"/>
        </w:rPr>
        <w:t>行情</w:t>
      </w:r>
    </w:p>
    <w:tbl>
      <w:tblPr>
        <w:tblStyle w:val="a5"/>
        <w:tblW w:w="7857" w:type="dxa"/>
        <w:tblInd w:w="360" w:type="dxa"/>
        <w:tblLook w:val="04A0" w:firstRow="1" w:lastRow="0" w:firstColumn="1" w:lastColumn="0" w:noHBand="0" w:noVBand="1"/>
      </w:tblPr>
      <w:tblGrid>
        <w:gridCol w:w="1986"/>
        <w:gridCol w:w="1987"/>
        <w:gridCol w:w="3884"/>
      </w:tblGrid>
      <w:tr w:rsidR="006D2A4F" w:rsidTr="00C02B1D">
        <w:tc>
          <w:tcPr>
            <w:tcW w:w="1986" w:type="dxa"/>
          </w:tcPr>
          <w:p w:rsidR="006D2A4F" w:rsidRDefault="006D2A4F" w:rsidP="00C02B1D">
            <w:pPr>
              <w:pStyle w:val="a3"/>
              <w:ind w:firstLineChars="0" w:firstLine="0"/>
            </w:pPr>
            <w:r>
              <w:rPr>
                <w:rFonts w:hint="eastAsia"/>
              </w:rPr>
              <w:t>ID</w:t>
            </w:r>
          </w:p>
        </w:tc>
        <w:tc>
          <w:tcPr>
            <w:tcW w:w="1987" w:type="dxa"/>
          </w:tcPr>
          <w:p w:rsidR="006D2A4F" w:rsidRDefault="006D2A4F" w:rsidP="00C02B1D">
            <w:pPr>
              <w:pStyle w:val="a3"/>
              <w:ind w:firstLineChars="0" w:firstLine="0"/>
            </w:pPr>
            <w:r>
              <w:rPr>
                <w:rFonts w:hint="eastAsia"/>
              </w:rPr>
              <w:t>输入</w:t>
            </w:r>
          </w:p>
        </w:tc>
        <w:tc>
          <w:tcPr>
            <w:tcW w:w="3884" w:type="dxa"/>
          </w:tcPr>
          <w:p w:rsidR="006D2A4F" w:rsidRDefault="006D2A4F" w:rsidP="00C02B1D">
            <w:pPr>
              <w:pStyle w:val="a3"/>
              <w:ind w:firstLineChars="0" w:firstLine="0"/>
            </w:pPr>
            <w:r>
              <w:rPr>
                <w:rFonts w:hint="eastAsia"/>
              </w:rPr>
              <w:t>预期</w:t>
            </w:r>
            <w:r>
              <w:t>输出</w:t>
            </w:r>
          </w:p>
        </w:tc>
      </w:tr>
      <w:tr w:rsidR="006D2A4F" w:rsidTr="00C02B1D">
        <w:tc>
          <w:tcPr>
            <w:tcW w:w="1986" w:type="dxa"/>
          </w:tcPr>
          <w:p w:rsidR="006D2A4F" w:rsidRDefault="006D2A4F" w:rsidP="00C02B1D">
            <w:pPr>
              <w:pStyle w:val="a3"/>
              <w:ind w:firstLineChars="0" w:firstLine="0"/>
            </w:pPr>
          </w:p>
        </w:tc>
        <w:tc>
          <w:tcPr>
            <w:tcW w:w="1987" w:type="dxa"/>
          </w:tcPr>
          <w:p w:rsidR="006D2A4F" w:rsidRDefault="006D2A4F" w:rsidP="00C02B1D">
            <w:pPr>
              <w:pStyle w:val="a3"/>
              <w:ind w:firstLineChars="0" w:firstLine="0"/>
            </w:pPr>
            <w:r>
              <w:rPr>
                <w:rFonts w:hint="eastAsia"/>
              </w:rPr>
              <w:t>操作</w:t>
            </w:r>
            <w:r>
              <w:t>类型</w:t>
            </w:r>
          </w:p>
        </w:tc>
        <w:tc>
          <w:tcPr>
            <w:tcW w:w="3884" w:type="dxa"/>
          </w:tcPr>
          <w:p w:rsidR="006D2A4F" w:rsidRDefault="006D2A4F" w:rsidP="00C02B1D">
            <w:pPr>
              <w:pStyle w:val="a3"/>
              <w:ind w:firstLineChars="0" w:firstLine="0"/>
            </w:pPr>
          </w:p>
        </w:tc>
      </w:tr>
      <w:tr w:rsidR="006D2A4F" w:rsidTr="00C02B1D">
        <w:tc>
          <w:tcPr>
            <w:tcW w:w="1986" w:type="dxa"/>
          </w:tcPr>
          <w:p w:rsidR="006D2A4F" w:rsidRDefault="006D2A4F" w:rsidP="00C02B1D">
            <w:pPr>
              <w:pStyle w:val="a3"/>
              <w:ind w:firstLineChars="0" w:firstLine="0"/>
            </w:pPr>
            <w:r>
              <w:rPr>
                <w:rFonts w:hint="eastAsia"/>
              </w:rPr>
              <w:t>TUS</w:t>
            </w:r>
            <w:r>
              <w:t>1-1</w:t>
            </w:r>
          </w:p>
        </w:tc>
        <w:tc>
          <w:tcPr>
            <w:tcW w:w="1987" w:type="dxa"/>
          </w:tcPr>
          <w:p w:rsidR="006D2A4F" w:rsidRDefault="006D2A4F" w:rsidP="00C02B1D">
            <w:pPr>
              <w:pStyle w:val="a3"/>
              <w:ind w:firstLineChars="0" w:firstLine="0"/>
            </w:pPr>
            <w:r>
              <w:rPr>
                <w:rFonts w:hint="eastAsia"/>
              </w:rPr>
              <w:t>选择股市</w:t>
            </w:r>
            <w:r>
              <w:t>行情</w:t>
            </w:r>
          </w:p>
        </w:tc>
        <w:tc>
          <w:tcPr>
            <w:tcW w:w="3884" w:type="dxa"/>
          </w:tcPr>
          <w:p w:rsidR="006D2A4F" w:rsidRDefault="006D2A4F" w:rsidP="00C02B1D">
            <w:pPr>
              <w:pStyle w:val="a3"/>
              <w:ind w:firstLineChars="0" w:firstLine="0"/>
            </w:pPr>
            <w:r>
              <w:rPr>
                <w:rFonts w:hint="eastAsia"/>
              </w:rPr>
              <w:t>系统</w:t>
            </w:r>
            <w:r>
              <w:t>显示上证指数以及</w:t>
            </w:r>
            <w:r>
              <w:rPr>
                <w:rFonts w:hint="eastAsia"/>
              </w:rPr>
              <w:t>今日</w:t>
            </w:r>
            <w:r>
              <w:t>走势</w:t>
            </w:r>
            <w:r>
              <w:rPr>
                <w:rFonts w:hint="eastAsia"/>
              </w:rPr>
              <w:t>和</w:t>
            </w:r>
            <w:r w:rsidRPr="007753B4">
              <w:rPr>
                <w:rFonts w:hint="eastAsia"/>
                <w:szCs w:val="21"/>
              </w:rPr>
              <w:t>成交量，成交额，涨幅</w:t>
            </w:r>
            <w:r>
              <w:rPr>
                <w:rFonts w:hint="eastAsia"/>
                <w:szCs w:val="21"/>
              </w:rPr>
              <w:t>等整体</w:t>
            </w:r>
            <w:r>
              <w:rPr>
                <w:szCs w:val="21"/>
              </w:rPr>
              <w:t>信息</w:t>
            </w:r>
          </w:p>
        </w:tc>
      </w:tr>
      <w:tr w:rsidR="006D2A4F" w:rsidTr="00C02B1D">
        <w:tc>
          <w:tcPr>
            <w:tcW w:w="1986" w:type="dxa"/>
          </w:tcPr>
          <w:p w:rsidR="006D2A4F" w:rsidRDefault="006D2A4F" w:rsidP="00C02B1D">
            <w:pPr>
              <w:pStyle w:val="a3"/>
              <w:ind w:firstLineChars="0" w:firstLine="0"/>
            </w:pPr>
            <w:r>
              <w:rPr>
                <w:rFonts w:hint="eastAsia"/>
              </w:rPr>
              <w:t>TUS</w:t>
            </w:r>
            <w:r>
              <w:t>1-2</w:t>
            </w:r>
          </w:p>
        </w:tc>
        <w:tc>
          <w:tcPr>
            <w:tcW w:w="1987" w:type="dxa"/>
          </w:tcPr>
          <w:p w:rsidR="006D2A4F" w:rsidRDefault="006D2A4F" w:rsidP="00C02B1D">
            <w:pPr>
              <w:pStyle w:val="a3"/>
              <w:ind w:firstLineChars="0" w:firstLine="0"/>
            </w:pPr>
            <w:r>
              <w:rPr>
                <w:rFonts w:hint="eastAsia"/>
              </w:rPr>
              <w:t>选择查看</w:t>
            </w:r>
            <w:r>
              <w:t>股市历史走势</w:t>
            </w:r>
          </w:p>
        </w:tc>
        <w:tc>
          <w:tcPr>
            <w:tcW w:w="3884" w:type="dxa"/>
          </w:tcPr>
          <w:p w:rsidR="006D2A4F" w:rsidRPr="00AE1B9A" w:rsidRDefault="006D2A4F" w:rsidP="00C02B1D">
            <w:pPr>
              <w:pStyle w:val="a3"/>
              <w:ind w:firstLineChars="0" w:firstLine="0"/>
            </w:pPr>
            <w:r>
              <w:rPr>
                <w:rFonts w:hint="eastAsia"/>
              </w:rPr>
              <w:t>系统</w:t>
            </w:r>
            <w:r>
              <w:t>显示</w:t>
            </w:r>
            <w:r>
              <w:rPr>
                <w:rFonts w:hint="eastAsia"/>
              </w:rPr>
              <w:t>指定</w:t>
            </w:r>
            <w:r>
              <w:t>时间段的历史走势图</w:t>
            </w:r>
          </w:p>
        </w:tc>
      </w:tr>
      <w:tr w:rsidR="006D2A4F" w:rsidTr="00C02B1D">
        <w:tc>
          <w:tcPr>
            <w:tcW w:w="1986" w:type="dxa"/>
          </w:tcPr>
          <w:p w:rsidR="006D2A4F" w:rsidRDefault="006D2A4F" w:rsidP="00C02B1D">
            <w:pPr>
              <w:pStyle w:val="a3"/>
              <w:ind w:firstLineChars="0" w:firstLine="0"/>
            </w:pPr>
            <w:r>
              <w:rPr>
                <w:rFonts w:hint="eastAsia"/>
              </w:rPr>
              <w:t>TUS</w:t>
            </w:r>
            <w:r>
              <w:t>1-3</w:t>
            </w:r>
          </w:p>
        </w:tc>
        <w:tc>
          <w:tcPr>
            <w:tcW w:w="1987" w:type="dxa"/>
          </w:tcPr>
          <w:p w:rsidR="006D2A4F" w:rsidRDefault="006D2A4F" w:rsidP="00C02B1D">
            <w:pPr>
              <w:pStyle w:val="a3"/>
              <w:ind w:firstLineChars="0" w:firstLine="0"/>
            </w:pPr>
            <w:r>
              <w:rPr>
                <w:rFonts w:hint="eastAsia"/>
              </w:rPr>
              <w:t>选择</w:t>
            </w:r>
            <w:r>
              <w:t>个股列表</w:t>
            </w:r>
          </w:p>
        </w:tc>
        <w:tc>
          <w:tcPr>
            <w:tcW w:w="3884" w:type="dxa"/>
          </w:tcPr>
          <w:p w:rsidR="006D2A4F" w:rsidRDefault="006D2A4F" w:rsidP="00C02B1D">
            <w:pPr>
              <w:pStyle w:val="a3"/>
              <w:ind w:firstLineChars="0" w:firstLine="0"/>
            </w:pPr>
            <w:r>
              <w:rPr>
                <w:rFonts w:hint="eastAsia"/>
              </w:rPr>
              <w:t>系统显示</w:t>
            </w:r>
            <w:r>
              <w:t>上证个股列表</w:t>
            </w:r>
          </w:p>
        </w:tc>
      </w:tr>
      <w:tr w:rsidR="006D2A4F" w:rsidTr="00C02B1D">
        <w:tc>
          <w:tcPr>
            <w:tcW w:w="1986" w:type="dxa"/>
          </w:tcPr>
          <w:p w:rsidR="006D2A4F" w:rsidRDefault="006D2A4F" w:rsidP="00C02B1D">
            <w:pPr>
              <w:pStyle w:val="a3"/>
              <w:ind w:firstLineChars="0" w:firstLine="0"/>
            </w:pPr>
            <w:r>
              <w:rPr>
                <w:rFonts w:hint="eastAsia"/>
              </w:rPr>
              <w:t>TUS</w:t>
            </w:r>
            <w:r>
              <w:t>1-4</w:t>
            </w:r>
          </w:p>
        </w:tc>
        <w:tc>
          <w:tcPr>
            <w:tcW w:w="1987" w:type="dxa"/>
          </w:tcPr>
          <w:p w:rsidR="006D2A4F" w:rsidRDefault="006D2A4F" w:rsidP="00C02B1D">
            <w:pPr>
              <w:pStyle w:val="a3"/>
              <w:ind w:firstLineChars="0" w:firstLine="0"/>
            </w:pPr>
            <w:r>
              <w:rPr>
                <w:rFonts w:hint="eastAsia"/>
              </w:rPr>
              <w:t>选择板块</w:t>
            </w:r>
            <w:r>
              <w:t>行情</w:t>
            </w:r>
          </w:p>
        </w:tc>
        <w:tc>
          <w:tcPr>
            <w:tcW w:w="3884" w:type="dxa"/>
          </w:tcPr>
          <w:p w:rsidR="006D2A4F" w:rsidRDefault="006D2A4F" w:rsidP="00C02B1D">
            <w:pPr>
              <w:pStyle w:val="a3"/>
              <w:ind w:firstLineChars="0" w:firstLine="0"/>
            </w:pPr>
            <w:r>
              <w:rPr>
                <w:rFonts w:hint="eastAsia"/>
              </w:rPr>
              <w:t>系统</w:t>
            </w:r>
            <w:r>
              <w:t>按板块显示上证股票列表</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w:t>
            </w:r>
            <w:r>
              <w:t>1</w:t>
            </w:r>
          </w:p>
        </w:tc>
        <w:tc>
          <w:tcPr>
            <w:tcW w:w="4148" w:type="dxa"/>
          </w:tcPr>
          <w:p w:rsidR="006D2A4F" w:rsidRDefault="006D2A4F" w:rsidP="00C02B1D">
            <w:pPr>
              <w:pStyle w:val="a3"/>
              <w:ind w:firstLineChars="0" w:firstLine="0"/>
            </w:pPr>
            <w:r>
              <w:rPr>
                <w:rFonts w:hint="eastAsia"/>
              </w:rPr>
              <w:t>正常</w:t>
            </w:r>
            <w:r>
              <w:t>流程</w:t>
            </w:r>
          </w:p>
        </w:tc>
      </w:tr>
    </w:tbl>
    <w:p w:rsidR="006D2A4F" w:rsidRDefault="006D2A4F" w:rsidP="006D2A4F">
      <w:pPr>
        <w:ind w:firstLineChars="150" w:firstLine="315"/>
      </w:pPr>
    </w:p>
    <w:p w:rsidR="006D2A4F" w:rsidRDefault="006D2A4F" w:rsidP="006D2A4F">
      <w:pPr>
        <w:ind w:firstLineChars="150" w:firstLine="315"/>
      </w:pPr>
      <w:r>
        <w:rPr>
          <w:rFonts w:hint="eastAsia"/>
        </w:rPr>
        <w:t>2</w:t>
      </w:r>
      <w:r>
        <w:t>.2.2</w:t>
      </w:r>
      <w:r>
        <w:t>用例</w:t>
      </w:r>
      <w:r>
        <w:t>2</w:t>
      </w:r>
      <w:r>
        <w:t>：</w:t>
      </w:r>
      <w:r>
        <w:rPr>
          <w:rFonts w:hint="eastAsia"/>
        </w:rPr>
        <w:t>查看</w:t>
      </w:r>
      <w:r>
        <w:t>个股</w:t>
      </w:r>
      <w:r>
        <w:rPr>
          <w:rFonts w:hint="eastAsia"/>
        </w:rPr>
        <w:t>的</w:t>
      </w:r>
      <w:r>
        <w:t>即时行情</w:t>
      </w:r>
    </w:p>
    <w:tbl>
      <w:tblPr>
        <w:tblStyle w:val="a5"/>
        <w:tblW w:w="0" w:type="auto"/>
        <w:tblInd w:w="360" w:type="dxa"/>
        <w:tblLook w:val="04A0" w:firstRow="1" w:lastRow="0" w:firstColumn="1" w:lastColumn="0" w:noHBand="0" w:noVBand="1"/>
      </w:tblPr>
      <w:tblGrid>
        <w:gridCol w:w="2056"/>
        <w:gridCol w:w="1954"/>
        <w:gridCol w:w="1899"/>
        <w:gridCol w:w="2027"/>
      </w:tblGrid>
      <w:tr w:rsidR="006D2A4F" w:rsidTr="00C02B1D">
        <w:tc>
          <w:tcPr>
            <w:tcW w:w="2056" w:type="dxa"/>
          </w:tcPr>
          <w:p w:rsidR="006D2A4F" w:rsidRDefault="006D2A4F" w:rsidP="00C02B1D">
            <w:pPr>
              <w:pStyle w:val="a3"/>
              <w:ind w:firstLineChars="0" w:firstLine="0"/>
            </w:pPr>
            <w:r>
              <w:rPr>
                <w:rFonts w:hint="eastAsia"/>
              </w:rPr>
              <w:t>ID</w:t>
            </w:r>
          </w:p>
        </w:tc>
        <w:tc>
          <w:tcPr>
            <w:tcW w:w="3853" w:type="dxa"/>
            <w:gridSpan w:val="2"/>
          </w:tcPr>
          <w:p w:rsidR="006D2A4F" w:rsidRDefault="006D2A4F" w:rsidP="00C02B1D">
            <w:pPr>
              <w:pStyle w:val="a3"/>
              <w:ind w:firstLineChars="0" w:firstLine="0"/>
            </w:pPr>
            <w:r>
              <w:rPr>
                <w:rFonts w:hint="eastAsia"/>
              </w:rPr>
              <w:t>输入</w:t>
            </w:r>
          </w:p>
        </w:tc>
        <w:tc>
          <w:tcPr>
            <w:tcW w:w="2027" w:type="dxa"/>
          </w:tcPr>
          <w:p w:rsidR="006D2A4F" w:rsidRDefault="006D2A4F" w:rsidP="00C02B1D">
            <w:pPr>
              <w:pStyle w:val="a3"/>
              <w:ind w:firstLineChars="0" w:firstLine="0"/>
            </w:pPr>
            <w:r>
              <w:rPr>
                <w:rFonts w:hint="eastAsia"/>
              </w:rPr>
              <w:t>预期</w:t>
            </w:r>
            <w:r>
              <w:t>输出</w:t>
            </w:r>
          </w:p>
        </w:tc>
      </w:tr>
      <w:tr w:rsidR="006D2A4F" w:rsidTr="00C02B1D">
        <w:tc>
          <w:tcPr>
            <w:tcW w:w="2056" w:type="dxa"/>
          </w:tcPr>
          <w:p w:rsidR="006D2A4F" w:rsidRDefault="006D2A4F" w:rsidP="00C02B1D">
            <w:pPr>
              <w:pStyle w:val="a3"/>
              <w:ind w:firstLineChars="0" w:firstLine="0"/>
            </w:pPr>
          </w:p>
        </w:tc>
        <w:tc>
          <w:tcPr>
            <w:tcW w:w="1954" w:type="dxa"/>
          </w:tcPr>
          <w:p w:rsidR="006D2A4F" w:rsidRDefault="006D2A4F" w:rsidP="00C02B1D">
            <w:pPr>
              <w:pStyle w:val="a3"/>
              <w:ind w:firstLineChars="0" w:firstLine="0"/>
            </w:pPr>
            <w:r>
              <w:rPr>
                <w:rFonts w:hint="eastAsia"/>
              </w:rPr>
              <w:t>操作</w:t>
            </w:r>
            <w:r>
              <w:t>类型</w:t>
            </w:r>
          </w:p>
        </w:tc>
        <w:tc>
          <w:tcPr>
            <w:tcW w:w="1899" w:type="dxa"/>
          </w:tcPr>
          <w:p w:rsidR="006D2A4F" w:rsidRDefault="006D2A4F" w:rsidP="00C02B1D">
            <w:pPr>
              <w:pStyle w:val="a3"/>
              <w:ind w:firstLineChars="0" w:firstLine="0"/>
            </w:pPr>
            <w:r>
              <w:rPr>
                <w:rFonts w:hint="eastAsia"/>
              </w:rPr>
              <w:t>股票</w:t>
            </w:r>
            <w:r>
              <w:t>代码</w:t>
            </w:r>
          </w:p>
        </w:tc>
        <w:tc>
          <w:tcPr>
            <w:tcW w:w="2027" w:type="dxa"/>
          </w:tcPr>
          <w:p w:rsidR="006D2A4F" w:rsidRDefault="006D2A4F" w:rsidP="00C02B1D">
            <w:pPr>
              <w:pStyle w:val="a3"/>
              <w:ind w:firstLineChars="0" w:firstLine="0"/>
            </w:pPr>
          </w:p>
        </w:tc>
      </w:tr>
      <w:tr w:rsidR="006D2A4F" w:rsidTr="00C02B1D">
        <w:tc>
          <w:tcPr>
            <w:tcW w:w="2056" w:type="dxa"/>
          </w:tcPr>
          <w:p w:rsidR="006D2A4F" w:rsidRDefault="006D2A4F" w:rsidP="00C02B1D">
            <w:pPr>
              <w:pStyle w:val="a3"/>
              <w:ind w:firstLineChars="0" w:firstLine="0"/>
            </w:pPr>
            <w:r>
              <w:rPr>
                <w:rFonts w:hint="eastAsia"/>
              </w:rPr>
              <w:t>TUS</w:t>
            </w:r>
            <w:r>
              <w:t>2-1</w:t>
            </w:r>
          </w:p>
        </w:tc>
        <w:tc>
          <w:tcPr>
            <w:tcW w:w="1954" w:type="dxa"/>
          </w:tcPr>
          <w:p w:rsidR="006D2A4F" w:rsidRDefault="006D2A4F" w:rsidP="00C02B1D">
            <w:pPr>
              <w:pStyle w:val="a3"/>
              <w:ind w:firstLineChars="0" w:firstLine="0"/>
            </w:pPr>
            <w:r>
              <w:rPr>
                <w:rFonts w:hint="eastAsia"/>
              </w:rPr>
              <w:t>选择</w:t>
            </w:r>
            <w:r>
              <w:t>个股列表</w:t>
            </w:r>
          </w:p>
        </w:tc>
        <w:tc>
          <w:tcPr>
            <w:tcW w:w="1899" w:type="dxa"/>
          </w:tcPr>
          <w:p w:rsidR="006D2A4F" w:rsidRDefault="006D2A4F" w:rsidP="00C02B1D">
            <w:pPr>
              <w:pStyle w:val="a3"/>
              <w:ind w:firstLineChars="0" w:firstLine="0"/>
            </w:pPr>
            <w:r>
              <w:rPr>
                <w:rFonts w:hint="eastAsia"/>
              </w:rPr>
              <w:t>无</w:t>
            </w:r>
          </w:p>
        </w:tc>
        <w:tc>
          <w:tcPr>
            <w:tcW w:w="2027" w:type="dxa"/>
          </w:tcPr>
          <w:p w:rsidR="006D2A4F" w:rsidRDefault="006D2A4F" w:rsidP="00C02B1D">
            <w:pPr>
              <w:pStyle w:val="a3"/>
              <w:ind w:firstLineChars="0" w:firstLine="0"/>
            </w:pPr>
            <w:r>
              <w:rPr>
                <w:rFonts w:hint="eastAsia"/>
              </w:rPr>
              <w:t>股票</w:t>
            </w:r>
            <w:r>
              <w:t>列表以及</w:t>
            </w:r>
            <w:r>
              <w:rPr>
                <w:rFonts w:hint="eastAsia"/>
              </w:rPr>
              <w:t>每只</w:t>
            </w:r>
            <w:r>
              <w:t>股票的</w:t>
            </w:r>
            <w:r>
              <w:rPr>
                <w:rFonts w:hint="eastAsia"/>
                <w:szCs w:val="21"/>
              </w:rPr>
              <w:t>最新价，涨幅，成交量，成交额</w:t>
            </w:r>
          </w:p>
        </w:tc>
      </w:tr>
      <w:tr w:rsidR="006D2A4F" w:rsidTr="00C02B1D">
        <w:tc>
          <w:tcPr>
            <w:tcW w:w="2056" w:type="dxa"/>
          </w:tcPr>
          <w:p w:rsidR="006D2A4F" w:rsidRDefault="006D2A4F" w:rsidP="00C02B1D">
            <w:pPr>
              <w:pStyle w:val="a3"/>
              <w:ind w:firstLineChars="0" w:firstLine="0"/>
            </w:pPr>
            <w:r>
              <w:rPr>
                <w:rFonts w:hint="eastAsia"/>
              </w:rPr>
              <w:t>TUS</w:t>
            </w:r>
            <w:r>
              <w:t>2-2</w:t>
            </w:r>
          </w:p>
        </w:tc>
        <w:tc>
          <w:tcPr>
            <w:tcW w:w="1954" w:type="dxa"/>
          </w:tcPr>
          <w:p w:rsidR="006D2A4F" w:rsidRDefault="006D2A4F" w:rsidP="00C02B1D">
            <w:pPr>
              <w:pStyle w:val="a3"/>
              <w:ind w:firstLineChars="0" w:firstLine="0"/>
            </w:pPr>
            <w:r>
              <w:t>查看</w:t>
            </w:r>
            <w:r>
              <w:rPr>
                <w:rFonts w:hint="eastAsia"/>
              </w:rPr>
              <w:t>单个</w:t>
            </w:r>
            <w:r>
              <w:t>股票信息</w:t>
            </w:r>
            <w:r>
              <w:rPr>
                <w:rFonts w:hint="eastAsia"/>
              </w:rPr>
              <w:lastRenderedPageBreak/>
              <w:t>（通过</w:t>
            </w:r>
            <w:r>
              <w:t>股票代码）</w:t>
            </w:r>
          </w:p>
        </w:tc>
        <w:tc>
          <w:tcPr>
            <w:tcW w:w="1899" w:type="dxa"/>
          </w:tcPr>
          <w:p w:rsidR="006D2A4F" w:rsidRDefault="006D2A4F" w:rsidP="00C02B1D">
            <w:pPr>
              <w:pStyle w:val="a3"/>
              <w:ind w:firstLineChars="0" w:firstLine="0"/>
            </w:pPr>
            <w:r>
              <w:rPr>
                <w:rFonts w:hint="eastAsia"/>
              </w:rPr>
              <w:lastRenderedPageBreak/>
              <w:t>不存</w:t>
            </w:r>
            <w:r>
              <w:t>在的</w:t>
            </w:r>
            <w:r>
              <w:rPr>
                <w:rFonts w:hint="eastAsia"/>
              </w:rPr>
              <w:t>股票代码</w:t>
            </w:r>
          </w:p>
        </w:tc>
        <w:tc>
          <w:tcPr>
            <w:tcW w:w="2027" w:type="dxa"/>
          </w:tcPr>
          <w:p w:rsidR="006D2A4F" w:rsidRDefault="006D2A4F" w:rsidP="00C02B1D">
            <w:pPr>
              <w:pStyle w:val="a3"/>
              <w:ind w:firstLineChars="0" w:firstLine="0"/>
            </w:pPr>
            <w:r>
              <w:rPr>
                <w:rFonts w:hint="eastAsia"/>
              </w:rPr>
              <w:t>无</w:t>
            </w:r>
          </w:p>
        </w:tc>
      </w:tr>
      <w:tr w:rsidR="006D2A4F" w:rsidTr="00C02B1D">
        <w:tc>
          <w:tcPr>
            <w:tcW w:w="2056" w:type="dxa"/>
          </w:tcPr>
          <w:p w:rsidR="006D2A4F" w:rsidRDefault="006D2A4F" w:rsidP="00C02B1D">
            <w:pPr>
              <w:pStyle w:val="a3"/>
              <w:ind w:firstLineChars="0" w:firstLine="0"/>
            </w:pPr>
            <w:r>
              <w:rPr>
                <w:rFonts w:hint="eastAsia"/>
              </w:rPr>
              <w:lastRenderedPageBreak/>
              <w:t>TUS</w:t>
            </w:r>
            <w:r>
              <w:t>2-3</w:t>
            </w:r>
          </w:p>
        </w:tc>
        <w:tc>
          <w:tcPr>
            <w:tcW w:w="1954" w:type="dxa"/>
          </w:tcPr>
          <w:p w:rsidR="006D2A4F" w:rsidRDefault="006D2A4F" w:rsidP="00C02B1D">
            <w:pPr>
              <w:pStyle w:val="a3"/>
              <w:ind w:firstLineChars="0" w:firstLine="0"/>
            </w:pPr>
            <w:r>
              <w:t>查看单个股票信息</w:t>
            </w:r>
            <w:r>
              <w:rPr>
                <w:rFonts w:hint="eastAsia"/>
              </w:rPr>
              <w:t>（通过</w:t>
            </w:r>
            <w:r>
              <w:t>股票代码）</w:t>
            </w:r>
          </w:p>
        </w:tc>
        <w:tc>
          <w:tcPr>
            <w:tcW w:w="1899" w:type="dxa"/>
          </w:tcPr>
          <w:p w:rsidR="006D2A4F" w:rsidRDefault="006D2A4F" w:rsidP="00C02B1D">
            <w:pPr>
              <w:pStyle w:val="a3"/>
              <w:ind w:firstLineChars="0" w:firstLine="0"/>
            </w:pPr>
            <w:r>
              <w:rPr>
                <w:rFonts w:hint="eastAsia"/>
              </w:rPr>
              <w:t>存在</w:t>
            </w:r>
            <w:r>
              <w:t>的股票代码</w:t>
            </w:r>
          </w:p>
        </w:tc>
        <w:tc>
          <w:tcPr>
            <w:tcW w:w="2027" w:type="dxa"/>
          </w:tcPr>
          <w:p w:rsidR="006D2A4F" w:rsidRDefault="006D2A4F" w:rsidP="00C02B1D">
            <w:pPr>
              <w:pStyle w:val="a3"/>
              <w:ind w:firstLineChars="0" w:firstLine="0"/>
            </w:pPr>
            <w:r>
              <w:rPr>
                <w:rFonts w:hint="eastAsia"/>
              </w:rPr>
              <w:t>单个</w:t>
            </w:r>
            <w:r>
              <w:t>股票的信息</w:t>
            </w:r>
          </w:p>
        </w:tc>
      </w:tr>
      <w:tr w:rsidR="006D2A4F" w:rsidTr="00C02B1D">
        <w:tc>
          <w:tcPr>
            <w:tcW w:w="2056" w:type="dxa"/>
          </w:tcPr>
          <w:p w:rsidR="006D2A4F" w:rsidRDefault="006D2A4F" w:rsidP="00C02B1D">
            <w:pPr>
              <w:pStyle w:val="a3"/>
              <w:ind w:firstLineChars="0" w:firstLine="0"/>
            </w:pPr>
            <w:r>
              <w:rPr>
                <w:rFonts w:hint="eastAsia"/>
              </w:rPr>
              <w:t>TUS</w:t>
            </w:r>
            <w:r>
              <w:t>2-4</w:t>
            </w:r>
          </w:p>
        </w:tc>
        <w:tc>
          <w:tcPr>
            <w:tcW w:w="1954" w:type="dxa"/>
          </w:tcPr>
          <w:p w:rsidR="006D2A4F" w:rsidRDefault="006D2A4F" w:rsidP="00C02B1D">
            <w:pPr>
              <w:pStyle w:val="a3"/>
              <w:ind w:firstLineChars="0" w:firstLine="0"/>
            </w:pPr>
            <w:r>
              <w:rPr>
                <w:rFonts w:hint="eastAsia"/>
              </w:rPr>
              <w:t>查看</w:t>
            </w:r>
            <w:r>
              <w:t>单个股票的走势</w:t>
            </w:r>
          </w:p>
        </w:tc>
        <w:tc>
          <w:tcPr>
            <w:tcW w:w="1899" w:type="dxa"/>
          </w:tcPr>
          <w:p w:rsidR="006D2A4F" w:rsidRDefault="006D2A4F" w:rsidP="00C02B1D">
            <w:pPr>
              <w:pStyle w:val="a3"/>
              <w:ind w:firstLineChars="0" w:firstLine="0"/>
            </w:pPr>
            <w:r>
              <w:rPr>
                <w:rFonts w:hint="eastAsia"/>
              </w:rPr>
              <w:t>无</w:t>
            </w:r>
          </w:p>
        </w:tc>
        <w:tc>
          <w:tcPr>
            <w:tcW w:w="2027" w:type="dxa"/>
          </w:tcPr>
          <w:p w:rsidR="006D2A4F" w:rsidRDefault="006D2A4F" w:rsidP="00C02B1D">
            <w:pPr>
              <w:pStyle w:val="a3"/>
              <w:ind w:firstLineChars="0" w:firstLine="0"/>
            </w:pPr>
            <w:r>
              <w:rPr>
                <w:rFonts w:hint="eastAsia"/>
              </w:rPr>
              <w:t>对应</w:t>
            </w:r>
            <w:r>
              <w:t>股票的今日走势和历史走势图</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TUS2</w:t>
            </w:r>
          </w:p>
        </w:tc>
        <w:tc>
          <w:tcPr>
            <w:tcW w:w="4148" w:type="dxa"/>
          </w:tcPr>
          <w:p w:rsidR="006D2A4F" w:rsidRDefault="006D2A4F" w:rsidP="00C02B1D">
            <w:pPr>
              <w:pStyle w:val="a3"/>
              <w:ind w:firstLineChars="0" w:firstLine="0"/>
            </w:pPr>
            <w:r>
              <w:rPr>
                <w:rFonts w:hint="eastAsia"/>
              </w:rPr>
              <w:t>正常</w:t>
            </w:r>
            <w:r>
              <w:t>流程</w:t>
            </w:r>
          </w:p>
        </w:tc>
      </w:tr>
    </w:tbl>
    <w:p w:rsidR="006D2A4F" w:rsidRDefault="006D2A4F" w:rsidP="006D2A4F">
      <w:pPr>
        <w:pStyle w:val="a3"/>
        <w:ind w:firstLineChars="0"/>
      </w:pPr>
    </w:p>
    <w:p w:rsidR="006D2A4F" w:rsidRDefault="006D2A4F" w:rsidP="006D2A4F">
      <w:pPr>
        <w:pStyle w:val="a3"/>
        <w:ind w:firstLineChars="0"/>
      </w:pPr>
      <w:r>
        <w:rPr>
          <w:rFonts w:hint="eastAsia"/>
        </w:rPr>
        <w:t>2</w:t>
      </w:r>
      <w:r>
        <w:t>.2.3</w:t>
      </w:r>
      <w:r>
        <w:rPr>
          <w:rFonts w:hint="eastAsia"/>
        </w:rPr>
        <w:t>用例</w:t>
      </w:r>
      <w:r>
        <w:t>3</w:t>
      </w:r>
      <w:r>
        <w:t>：</w:t>
      </w:r>
      <w:r>
        <w:rPr>
          <w:rFonts w:hint="eastAsia"/>
        </w:rPr>
        <w:t>根据</w:t>
      </w:r>
      <w:r>
        <w:t>板块查看个股信息</w:t>
      </w:r>
    </w:p>
    <w:tbl>
      <w:tblPr>
        <w:tblStyle w:val="a5"/>
        <w:tblW w:w="0" w:type="auto"/>
        <w:tblInd w:w="360" w:type="dxa"/>
        <w:tblLook w:val="04A0" w:firstRow="1" w:lastRow="0" w:firstColumn="1" w:lastColumn="0" w:noHBand="0" w:noVBand="1"/>
      </w:tblPr>
      <w:tblGrid>
        <w:gridCol w:w="2073"/>
        <w:gridCol w:w="1974"/>
        <w:gridCol w:w="1914"/>
        <w:gridCol w:w="1975"/>
      </w:tblGrid>
      <w:tr w:rsidR="006D2A4F" w:rsidTr="00C02B1D">
        <w:tc>
          <w:tcPr>
            <w:tcW w:w="2073" w:type="dxa"/>
          </w:tcPr>
          <w:p w:rsidR="006D2A4F" w:rsidRDefault="006D2A4F" w:rsidP="00C02B1D">
            <w:pPr>
              <w:pStyle w:val="a3"/>
              <w:ind w:firstLineChars="0" w:firstLine="0"/>
            </w:pPr>
            <w:r>
              <w:rPr>
                <w:rFonts w:hint="eastAsia"/>
              </w:rPr>
              <w:t>ID</w:t>
            </w:r>
          </w:p>
        </w:tc>
        <w:tc>
          <w:tcPr>
            <w:tcW w:w="1974" w:type="dxa"/>
          </w:tcPr>
          <w:p w:rsidR="006D2A4F" w:rsidRDefault="006D2A4F" w:rsidP="00C02B1D">
            <w:pPr>
              <w:pStyle w:val="a3"/>
              <w:ind w:firstLineChars="0" w:firstLine="0"/>
            </w:pPr>
            <w:r>
              <w:rPr>
                <w:rFonts w:hint="eastAsia"/>
              </w:rPr>
              <w:t>输入</w:t>
            </w:r>
          </w:p>
        </w:tc>
        <w:tc>
          <w:tcPr>
            <w:tcW w:w="1914" w:type="dxa"/>
          </w:tcPr>
          <w:p w:rsidR="006D2A4F" w:rsidRDefault="006D2A4F" w:rsidP="00C02B1D">
            <w:pPr>
              <w:pStyle w:val="a3"/>
              <w:ind w:firstLineChars="0" w:firstLine="0"/>
            </w:pPr>
          </w:p>
        </w:tc>
        <w:tc>
          <w:tcPr>
            <w:tcW w:w="1975" w:type="dxa"/>
          </w:tcPr>
          <w:p w:rsidR="006D2A4F" w:rsidRDefault="006D2A4F" w:rsidP="00C02B1D">
            <w:pPr>
              <w:pStyle w:val="a3"/>
              <w:ind w:firstLineChars="0" w:firstLine="0"/>
            </w:pPr>
            <w:r>
              <w:rPr>
                <w:rFonts w:hint="eastAsia"/>
              </w:rPr>
              <w:t>预期</w:t>
            </w:r>
            <w:r>
              <w:t>输出</w:t>
            </w:r>
          </w:p>
        </w:tc>
      </w:tr>
      <w:tr w:rsidR="006D2A4F" w:rsidTr="00C02B1D">
        <w:tc>
          <w:tcPr>
            <w:tcW w:w="2073" w:type="dxa"/>
          </w:tcPr>
          <w:p w:rsidR="006D2A4F" w:rsidRDefault="006D2A4F" w:rsidP="00C02B1D">
            <w:pPr>
              <w:pStyle w:val="a3"/>
              <w:ind w:firstLineChars="0" w:firstLine="0"/>
            </w:pPr>
          </w:p>
        </w:tc>
        <w:tc>
          <w:tcPr>
            <w:tcW w:w="1974" w:type="dxa"/>
          </w:tcPr>
          <w:p w:rsidR="006D2A4F" w:rsidRDefault="006D2A4F" w:rsidP="00C02B1D">
            <w:pPr>
              <w:pStyle w:val="a3"/>
              <w:ind w:firstLineChars="0" w:firstLine="0"/>
            </w:pPr>
            <w:r>
              <w:rPr>
                <w:rFonts w:hint="eastAsia"/>
              </w:rPr>
              <w:t>操作</w:t>
            </w:r>
            <w:r>
              <w:t>类型</w:t>
            </w:r>
          </w:p>
        </w:tc>
        <w:tc>
          <w:tcPr>
            <w:tcW w:w="1914" w:type="dxa"/>
          </w:tcPr>
          <w:p w:rsidR="006D2A4F" w:rsidRDefault="006D2A4F" w:rsidP="00C02B1D">
            <w:pPr>
              <w:pStyle w:val="a3"/>
              <w:ind w:firstLineChars="0" w:firstLine="0"/>
            </w:pPr>
            <w:r>
              <w:rPr>
                <w:rFonts w:hint="eastAsia"/>
              </w:rPr>
              <w:t>板块</w:t>
            </w:r>
            <w:r>
              <w:t>名称</w:t>
            </w:r>
          </w:p>
        </w:tc>
        <w:tc>
          <w:tcPr>
            <w:tcW w:w="1975" w:type="dxa"/>
          </w:tcPr>
          <w:p w:rsidR="006D2A4F" w:rsidRDefault="006D2A4F" w:rsidP="00C02B1D">
            <w:pPr>
              <w:pStyle w:val="a3"/>
              <w:ind w:firstLineChars="0" w:firstLine="0"/>
            </w:pPr>
          </w:p>
        </w:tc>
      </w:tr>
      <w:tr w:rsidR="006D2A4F" w:rsidTr="00C02B1D">
        <w:tc>
          <w:tcPr>
            <w:tcW w:w="2073" w:type="dxa"/>
          </w:tcPr>
          <w:p w:rsidR="006D2A4F" w:rsidRDefault="006D2A4F" w:rsidP="00C02B1D">
            <w:pPr>
              <w:pStyle w:val="a3"/>
              <w:ind w:firstLineChars="0" w:firstLine="0"/>
            </w:pPr>
            <w:r>
              <w:rPr>
                <w:rFonts w:hint="eastAsia"/>
              </w:rPr>
              <w:t>TUS</w:t>
            </w:r>
            <w:r>
              <w:t>3-1</w:t>
            </w:r>
          </w:p>
        </w:tc>
        <w:tc>
          <w:tcPr>
            <w:tcW w:w="1974" w:type="dxa"/>
          </w:tcPr>
          <w:p w:rsidR="006D2A4F" w:rsidRDefault="006D2A4F" w:rsidP="00C02B1D">
            <w:pPr>
              <w:pStyle w:val="a3"/>
              <w:ind w:firstLineChars="0" w:firstLine="0"/>
            </w:pPr>
            <w:r>
              <w:rPr>
                <w:rFonts w:hint="eastAsia"/>
              </w:rPr>
              <w:t>查看板块</w:t>
            </w:r>
            <w:r>
              <w:t>行情</w:t>
            </w:r>
          </w:p>
        </w:tc>
        <w:tc>
          <w:tcPr>
            <w:tcW w:w="1914" w:type="dxa"/>
          </w:tcPr>
          <w:p w:rsidR="006D2A4F" w:rsidRDefault="006D2A4F" w:rsidP="00C02B1D">
            <w:pPr>
              <w:pStyle w:val="a3"/>
              <w:ind w:firstLineChars="0" w:firstLine="0"/>
            </w:pPr>
            <w:r>
              <w:rPr>
                <w:rFonts w:hint="eastAsia"/>
              </w:rPr>
              <w:t>选择</w:t>
            </w:r>
            <w:r>
              <w:t>板块名称</w:t>
            </w:r>
          </w:p>
        </w:tc>
        <w:tc>
          <w:tcPr>
            <w:tcW w:w="1975" w:type="dxa"/>
          </w:tcPr>
          <w:p w:rsidR="006D2A4F" w:rsidRDefault="006D2A4F" w:rsidP="00C02B1D">
            <w:pPr>
              <w:pStyle w:val="a3"/>
              <w:ind w:firstLineChars="0" w:firstLine="0"/>
            </w:pPr>
            <w:r>
              <w:rPr>
                <w:rFonts w:hint="eastAsia"/>
              </w:rPr>
              <w:t>对应</w:t>
            </w:r>
            <w:r>
              <w:t>板块的股票列表</w:t>
            </w:r>
          </w:p>
        </w:tc>
      </w:tr>
      <w:tr w:rsidR="006D2A4F" w:rsidTr="00C02B1D">
        <w:tc>
          <w:tcPr>
            <w:tcW w:w="2073" w:type="dxa"/>
          </w:tcPr>
          <w:p w:rsidR="006D2A4F" w:rsidRDefault="006D2A4F" w:rsidP="00C02B1D">
            <w:pPr>
              <w:pStyle w:val="a3"/>
              <w:ind w:firstLineChars="0" w:firstLine="0"/>
            </w:pPr>
            <w:r>
              <w:rPr>
                <w:rFonts w:hint="eastAsia"/>
              </w:rPr>
              <w:t>TUS</w:t>
            </w:r>
            <w:r>
              <w:t>3-2</w:t>
            </w:r>
          </w:p>
        </w:tc>
        <w:tc>
          <w:tcPr>
            <w:tcW w:w="1974" w:type="dxa"/>
          </w:tcPr>
          <w:p w:rsidR="006D2A4F" w:rsidRDefault="006D2A4F" w:rsidP="00C02B1D">
            <w:pPr>
              <w:pStyle w:val="a3"/>
              <w:ind w:firstLineChars="0" w:firstLine="0"/>
            </w:pPr>
            <w:r>
              <w:rPr>
                <w:rFonts w:hint="eastAsia"/>
              </w:rPr>
              <w:t>选择</w:t>
            </w:r>
            <w:r>
              <w:t>单个股票</w:t>
            </w:r>
          </w:p>
        </w:tc>
        <w:tc>
          <w:tcPr>
            <w:tcW w:w="1914" w:type="dxa"/>
          </w:tcPr>
          <w:p w:rsidR="006D2A4F" w:rsidRDefault="006D2A4F" w:rsidP="00C02B1D">
            <w:pPr>
              <w:pStyle w:val="a3"/>
              <w:ind w:firstLineChars="0" w:firstLine="0"/>
            </w:pPr>
            <w:r>
              <w:rPr>
                <w:rFonts w:hint="eastAsia"/>
              </w:rPr>
              <w:t>无</w:t>
            </w:r>
          </w:p>
        </w:tc>
        <w:tc>
          <w:tcPr>
            <w:tcW w:w="1975" w:type="dxa"/>
          </w:tcPr>
          <w:p w:rsidR="006D2A4F" w:rsidRDefault="006D2A4F" w:rsidP="00C02B1D">
            <w:pPr>
              <w:pStyle w:val="a3"/>
              <w:ind w:firstLineChars="0" w:firstLine="0"/>
            </w:pPr>
            <w:r>
              <w:rPr>
                <w:rFonts w:hint="eastAsia"/>
              </w:rPr>
              <w:t>对应</w:t>
            </w:r>
            <w:r>
              <w:t>股票的详细信息</w:t>
            </w:r>
          </w:p>
        </w:tc>
      </w:tr>
    </w:tbl>
    <w:p w:rsidR="006D2A4F" w:rsidRDefault="006D2A4F" w:rsidP="006D2A4F">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6D2A4F" w:rsidTr="00C02B1D">
        <w:tc>
          <w:tcPr>
            <w:tcW w:w="4148" w:type="dxa"/>
          </w:tcPr>
          <w:p w:rsidR="006D2A4F" w:rsidRDefault="006D2A4F" w:rsidP="00C02B1D">
            <w:pPr>
              <w:pStyle w:val="a3"/>
              <w:ind w:firstLineChars="0" w:firstLine="0"/>
            </w:pPr>
            <w:r>
              <w:rPr>
                <w:rFonts w:hint="eastAsia"/>
              </w:rPr>
              <w:t>测试</w:t>
            </w:r>
            <w:r>
              <w:t>用例套件</w:t>
            </w:r>
          </w:p>
        </w:tc>
        <w:tc>
          <w:tcPr>
            <w:tcW w:w="4148" w:type="dxa"/>
          </w:tcPr>
          <w:p w:rsidR="006D2A4F" w:rsidRDefault="006D2A4F" w:rsidP="00C02B1D">
            <w:pPr>
              <w:pStyle w:val="a3"/>
              <w:ind w:firstLineChars="0" w:firstLine="0"/>
            </w:pPr>
            <w:r>
              <w:rPr>
                <w:rFonts w:hint="eastAsia"/>
              </w:rPr>
              <w:t>覆盖</w:t>
            </w:r>
            <w:r>
              <w:t>流程</w:t>
            </w:r>
          </w:p>
        </w:tc>
      </w:tr>
      <w:tr w:rsidR="006D2A4F" w:rsidTr="00C02B1D">
        <w:tc>
          <w:tcPr>
            <w:tcW w:w="4148" w:type="dxa"/>
          </w:tcPr>
          <w:p w:rsidR="006D2A4F" w:rsidRDefault="006D2A4F" w:rsidP="00C02B1D">
            <w:pPr>
              <w:pStyle w:val="a3"/>
              <w:ind w:firstLineChars="0" w:firstLine="0"/>
            </w:pPr>
            <w:r>
              <w:rPr>
                <w:rFonts w:hint="eastAsia"/>
              </w:rPr>
              <w:t>TUS</w:t>
            </w:r>
            <w:r>
              <w:t>3</w:t>
            </w:r>
          </w:p>
        </w:tc>
        <w:tc>
          <w:tcPr>
            <w:tcW w:w="4148" w:type="dxa"/>
          </w:tcPr>
          <w:p w:rsidR="006D2A4F" w:rsidRDefault="006D2A4F" w:rsidP="00C02B1D">
            <w:pPr>
              <w:pStyle w:val="a3"/>
              <w:ind w:firstLineChars="0" w:firstLine="0"/>
            </w:pPr>
            <w:r>
              <w:rPr>
                <w:rFonts w:hint="eastAsia"/>
              </w:rPr>
              <w:t>正常</w:t>
            </w:r>
            <w:r>
              <w:t>流程</w:t>
            </w:r>
          </w:p>
        </w:tc>
      </w:tr>
    </w:tbl>
    <w:p w:rsidR="00B677B5" w:rsidRDefault="00B677B5" w:rsidP="007F1707">
      <w:pPr>
        <w:pStyle w:val="MSDCStyleNormal"/>
      </w:pPr>
    </w:p>
    <w:p w:rsidR="00B677B5" w:rsidRDefault="00B677B5" w:rsidP="00B677B5">
      <w:pPr>
        <w:pStyle w:val="a3"/>
        <w:ind w:left="360" w:firstLineChars="0" w:firstLine="0"/>
      </w:pPr>
      <w:r>
        <w:rPr>
          <w:rFonts w:hint="eastAsia"/>
        </w:rPr>
        <w:t>2</w:t>
      </w:r>
      <w:r>
        <w:t>.2.4</w:t>
      </w:r>
      <w:r>
        <w:t>用例</w:t>
      </w:r>
      <w:r>
        <w:t>4</w:t>
      </w:r>
      <w:r>
        <w:t>：</w:t>
      </w:r>
      <w:r>
        <w:rPr>
          <w:rFonts w:hint="eastAsia"/>
        </w:rPr>
        <w:t>偏好</w:t>
      </w:r>
      <w:r>
        <w:t>设置</w:t>
      </w:r>
    </w:p>
    <w:tbl>
      <w:tblPr>
        <w:tblStyle w:val="a5"/>
        <w:tblW w:w="9564" w:type="dxa"/>
        <w:tblInd w:w="360" w:type="dxa"/>
        <w:tblLook w:val="04A0" w:firstRow="1" w:lastRow="0" w:firstColumn="1" w:lastColumn="0" w:noHBand="0" w:noVBand="1"/>
      </w:tblPr>
      <w:tblGrid>
        <w:gridCol w:w="1136"/>
        <w:gridCol w:w="1156"/>
        <w:gridCol w:w="1129"/>
        <w:gridCol w:w="1361"/>
        <w:gridCol w:w="1356"/>
        <w:gridCol w:w="1114"/>
        <w:gridCol w:w="1156"/>
        <w:gridCol w:w="1156"/>
      </w:tblGrid>
      <w:tr w:rsidR="00B677B5" w:rsidTr="00C02B1D">
        <w:tc>
          <w:tcPr>
            <w:tcW w:w="1136" w:type="dxa"/>
          </w:tcPr>
          <w:p w:rsidR="00B677B5" w:rsidRDefault="00B677B5" w:rsidP="00C02B1D">
            <w:pPr>
              <w:pStyle w:val="a3"/>
              <w:ind w:firstLineChars="0" w:firstLine="0"/>
            </w:pPr>
            <w:r>
              <w:rPr>
                <w:rFonts w:hint="eastAsia"/>
              </w:rPr>
              <w:t>ID</w:t>
            </w:r>
          </w:p>
        </w:tc>
        <w:tc>
          <w:tcPr>
            <w:tcW w:w="7272" w:type="dxa"/>
            <w:gridSpan w:val="6"/>
          </w:tcPr>
          <w:p w:rsidR="00B677B5" w:rsidRDefault="00B677B5" w:rsidP="00C02B1D">
            <w:pPr>
              <w:pStyle w:val="a3"/>
              <w:ind w:firstLineChars="0" w:firstLine="0"/>
            </w:pPr>
            <w:r>
              <w:rPr>
                <w:rFonts w:hint="eastAsia"/>
              </w:rPr>
              <w:t>输入</w:t>
            </w:r>
          </w:p>
        </w:tc>
        <w:tc>
          <w:tcPr>
            <w:tcW w:w="1156" w:type="dxa"/>
          </w:tcPr>
          <w:p w:rsidR="00B677B5" w:rsidRDefault="00B677B5" w:rsidP="00C02B1D">
            <w:pPr>
              <w:pStyle w:val="a3"/>
              <w:ind w:firstLineChars="0" w:firstLine="0"/>
            </w:pPr>
            <w:r>
              <w:rPr>
                <w:rFonts w:hint="eastAsia"/>
              </w:rPr>
              <w:t>预期</w:t>
            </w:r>
            <w:r>
              <w:t>输出</w:t>
            </w:r>
          </w:p>
        </w:tc>
      </w:tr>
      <w:tr w:rsidR="00B677B5" w:rsidTr="00C02B1D">
        <w:tc>
          <w:tcPr>
            <w:tcW w:w="1136" w:type="dxa"/>
          </w:tcPr>
          <w:p w:rsidR="00B677B5" w:rsidRDefault="00B677B5" w:rsidP="00C02B1D">
            <w:pPr>
              <w:pStyle w:val="a3"/>
              <w:ind w:firstLineChars="0" w:firstLine="0"/>
            </w:pPr>
          </w:p>
        </w:tc>
        <w:tc>
          <w:tcPr>
            <w:tcW w:w="1156" w:type="dxa"/>
          </w:tcPr>
          <w:p w:rsidR="00B677B5" w:rsidRDefault="00B677B5" w:rsidP="00C02B1D">
            <w:pPr>
              <w:pStyle w:val="a3"/>
              <w:ind w:firstLineChars="0" w:firstLine="0"/>
            </w:pPr>
            <w:r>
              <w:rPr>
                <w:rFonts w:hint="eastAsia"/>
              </w:rPr>
              <w:t>昵称</w:t>
            </w:r>
          </w:p>
        </w:tc>
        <w:tc>
          <w:tcPr>
            <w:tcW w:w="1129" w:type="dxa"/>
          </w:tcPr>
          <w:p w:rsidR="00B677B5" w:rsidRDefault="00B677B5" w:rsidP="00C02B1D">
            <w:pPr>
              <w:pStyle w:val="a3"/>
              <w:ind w:firstLineChars="0" w:firstLine="0"/>
            </w:pPr>
            <w:r>
              <w:rPr>
                <w:rFonts w:hint="eastAsia"/>
              </w:rPr>
              <w:t>关注</w:t>
            </w:r>
            <w:r>
              <w:t>板块</w:t>
            </w:r>
          </w:p>
        </w:tc>
        <w:tc>
          <w:tcPr>
            <w:tcW w:w="1361" w:type="dxa"/>
          </w:tcPr>
          <w:p w:rsidR="00B677B5" w:rsidRDefault="00B677B5" w:rsidP="00C02B1D">
            <w:pPr>
              <w:pStyle w:val="a3"/>
              <w:ind w:firstLineChars="0" w:firstLine="0"/>
            </w:pPr>
            <w:r>
              <w:rPr>
                <w:rFonts w:hint="eastAsia"/>
              </w:rPr>
              <w:t>首页</w:t>
            </w:r>
            <w:r>
              <w:t>插件</w:t>
            </w:r>
            <w:r>
              <w:t>1</w:t>
            </w:r>
          </w:p>
        </w:tc>
        <w:tc>
          <w:tcPr>
            <w:tcW w:w="1356" w:type="dxa"/>
          </w:tcPr>
          <w:p w:rsidR="00B677B5" w:rsidRDefault="00B677B5" w:rsidP="00C02B1D">
            <w:pPr>
              <w:pStyle w:val="a3"/>
              <w:ind w:firstLineChars="0" w:firstLine="0"/>
            </w:pPr>
            <w:r>
              <w:rPr>
                <w:rFonts w:hint="eastAsia"/>
              </w:rPr>
              <w:t>首页</w:t>
            </w:r>
            <w:r>
              <w:t>插件</w:t>
            </w:r>
            <w:r>
              <w:t>2</w:t>
            </w:r>
          </w:p>
        </w:tc>
        <w:tc>
          <w:tcPr>
            <w:tcW w:w="1114" w:type="dxa"/>
          </w:tcPr>
          <w:p w:rsidR="00B677B5" w:rsidRDefault="00B677B5" w:rsidP="00C02B1D">
            <w:pPr>
              <w:pStyle w:val="a3"/>
              <w:ind w:firstLineChars="0" w:firstLine="0"/>
            </w:pPr>
            <w:r>
              <w:rPr>
                <w:rFonts w:hint="eastAsia"/>
              </w:rPr>
              <w:t>色盲</w:t>
            </w:r>
            <w:r>
              <w:t>模式</w:t>
            </w:r>
          </w:p>
        </w:tc>
        <w:tc>
          <w:tcPr>
            <w:tcW w:w="1156" w:type="dxa"/>
          </w:tcPr>
          <w:p w:rsidR="00B677B5" w:rsidRDefault="00B677B5" w:rsidP="00C02B1D">
            <w:pPr>
              <w:pStyle w:val="a3"/>
              <w:ind w:firstLineChars="0" w:firstLine="0"/>
            </w:pPr>
            <w:r>
              <w:rPr>
                <w:rFonts w:hint="eastAsia"/>
              </w:rPr>
              <w:t>是否</w:t>
            </w:r>
            <w:r>
              <w:t>保存</w:t>
            </w:r>
          </w:p>
        </w:tc>
        <w:tc>
          <w:tcPr>
            <w:tcW w:w="1156" w:type="dxa"/>
          </w:tcPr>
          <w:p w:rsidR="00B677B5" w:rsidRDefault="00B677B5" w:rsidP="00C02B1D">
            <w:pPr>
              <w:pStyle w:val="a3"/>
              <w:ind w:firstLineChars="0" w:firstLine="0"/>
            </w:pPr>
          </w:p>
        </w:tc>
      </w:tr>
      <w:tr w:rsidR="00B677B5" w:rsidTr="00C02B1D">
        <w:tc>
          <w:tcPr>
            <w:tcW w:w="1136" w:type="dxa"/>
          </w:tcPr>
          <w:p w:rsidR="00B677B5" w:rsidRDefault="00B677B5" w:rsidP="00C02B1D">
            <w:pPr>
              <w:pStyle w:val="a3"/>
              <w:ind w:firstLineChars="0" w:firstLine="0"/>
            </w:pPr>
            <w:r>
              <w:rPr>
                <w:rFonts w:hint="eastAsia"/>
              </w:rPr>
              <w:t>TUS</w:t>
            </w:r>
            <w:r>
              <w:t>4-1</w:t>
            </w:r>
          </w:p>
        </w:tc>
        <w:tc>
          <w:tcPr>
            <w:tcW w:w="1156" w:type="dxa"/>
          </w:tcPr>
          <w:p w:rsidR="00B677B5" w:rsidRDefault="00B677B5" w:rsidP="00C02B1D">
            <w:pPr>
              <w:pStyle w:val="a3"/>
              <w:ind w:firstLineChars="0" w:firstLine="0"/>
            </w:pPr>
          </w:p>
        </w:tc>
        <w:tc>
          <w:tcPr>
            <w:tcW w:w="1129" w:type="dxa"/>
          </w:tcPr>
          <w:p w:rsidR="00B677B5" w:rsidRDefault="00B677B5" w:rsidP="00C02B1D">
            <w:pPr>
              <w:pStyle w:val="a3"/>
              <w:ind w:firstLineChars="0" w:firstLine="0"/>
            </w:pPr>
          </w:p>
        </w:tc>
        <w:tc>
          <w:tcPr>
            <w:tcW w:w="1361" w:type="dxa"/>
          </w:tcPr>
          <w:p w:rsidR="00B677B5" w:rsidRPr="007D2F1A" w:rsidRDefault="00B677B5" w:rsidP="00C02B1D">
            <w:pPr>
              <w:pStyle w:val="a3"/>
              <w:ind w:firstLineChars="0" w:firstLine="0"/>
            </w:pPr>
          </w:p>
        </w:tc>
        <w:tc>
          <w:tcPr>
            <w:tcW w:w="1356" w:type="dxa"/>
          </w:tcPr>
          <w:p w:rsidR="00B677B5" w:rsidRDefault="00B677B5" w:rsidP="00C02B1D">
            <w:pPr>
              <w:pStyle w:val="a3"/>
              <w:ind w:firstLineChars="0" w:firstLine="0"/>
            </w:pPr>
          </w:p>
        </w:tc>
        <w:tc>
          <w:tcPr>
            <w:tcW w:w="1114" w:type="dxa"/>
          </w:tcPr>
          <w:p w:rsidR="00B677B5" w:rsidRDefault="00B677B5" w:rsidP="00C02B1D">
            <w:pPr>
              <w:pStyle w:val="a3"/>
              <w:ind w:firstLineChars="0" w:firstLine="0"/>
            </w:pPr>
          </w:p>
        </w:tc>
        <w:tc>
          <w:tcPr>
            <w:tcW w:w="1156" w:type="dxa"/>
          </w:tcPr>
          <w:p w:rsidR="00B677B5" w:rsidRDefault="00B677B5" w:rsidP="00C02B1D">
            <w:pPr>
              <w:pStyle w:val="a3"/>
              <w:ind w:firstLineChars="0" w:firstLine="0"/>
            </w:pPr>
            <w:r>
              <w:rPr>
                <w:rFonts w:hint="eastAsia"/>
              </w:rPr>
              <w:t>否</w:t>
            </w:r>
          </w:p>
        </w:tc>
        <w:tc>
          <w:tcPr>
            <w:tcW w:w="1156" w:type="dxa"/>
          </w:tcPr>
          <w:p w:rsidR="00B677B5" w:rsidRDefault="00B677B5" w:rsidP="00C02B1D">
            <w:pPr>
              <w:pStyle w:val="a3"/>
              <w:ind w:firstLineChars="0" w:firstLine="0"/>
            </w:pPr>
            <w:r>
              <w:rPr>
                <w:rFonts w:hint="eastAsia"/>
              </w:rPr>
              <w:t>显示</w:t>
            </w:r>
            <w:r>
              <w:t>主菜单</w:t>
            </w:r>
          </w:p>
        </w:tc>
      </w:tr>
      <w:tr w:rsidR="00B677B5" w:rsidTr="00C02B1D">
        <w:tc>
          <w:tcPr>
            <w:tcW w:w="1136" w:type="dxa"/>
          </w:tcPr>
          <w:p w:rsidR="00B677B5" w:rsidRDefault="00B677B5" w:rsidP="00C02B1D">
            <w:pPr>
              <w:pStyle w:val="a3"/>
              <w:ind w:firstLineChars="0" w:firstLine="0"/>
            </w:pPr>
            <w:r>
              <w:rPr>
                <w:rFonts w:hint="eastAsia"/>
              </w:rPr>
              <w:t>TUS</w:t>
            </w:r>
            <w:r>
              <w:t>4-2</w:t>
            </w:r>
          </w:p>
        </w:tc>
        <w:tc>
          <w:tcPr>
            <w:tcW w:w="1156" w:type="dxa"/>
          </w:tcPr>
          <w:p w:rsidR="00B677B5" w:rsidRDefault="00B677B5" w:rsidP="00C02B1D">
            <w:pPr>
              <w:pStyle w:val="a3"/>
              <w:ind w:firstLineChars="0" w:firstLine="0"/>
            </w:pPr>
            <w:r>
              <w:rPr>
                <w:rFonts w:hint="eastAsia"/>
              </w:rPr>
              <w:t>自定义</w:t>
            </w:r>
          </w:p>
        </w:tc>
        <w:tc>
          <w:tcPr>
            <w:tcW w:w="1129" w:type="dxa"/>
          </w:tcPr>
          <w:p w:rsidR="00B677B5" w:rsidRDefault="00B677B5" w:rsidP="00C02B1D">
            <w:pPr>
              <w:pStyle w:val="a3"/>
              <w:ind w:firstLineChars="0" w:firstLine="0"/>
            </w:pPr>
            <w:r>
              <w:rPr>
                <w:rFonts w:hint="eastAsia"/>
              </w:rPr>
              <w:t>造纸</w:t>
            </w:r>
            <w:r>
              <w:t>印刷</w:t>
            </w:r>
          </w:p>
        </w:tc>
        <w:tc>
          <w:tcPr>
            <w:tcW w:w="1361" w:type="dxa"/>
          </w:tcPr>
          <w:p w:rsidR="00B677B5" w:rsidRPr="007D2F1A" w:rsidRDefault="00B677B5" w:rsidP="00C02B1D">
            <w:pPr>
              <w:pStyle w:val="a3"/>
              <w:ind w:firstLineChars="0" w:firstLine="0"/>
            </w:pPr>
            <w:r>
              <w:rPr>
                <w:rFonts w:hint="eastAsia"/>
              </w:rPr>
              <w:t>个股行情</w:t>
            </w:r>
          </w:p>
        </w:tc>
        <w:tc>
          <w:tcPr>
            <w:tcW w:w="1356" w:type="dxa"/>
          </w:tcPr>
          <w:p w:rsidR="00B677B5" w:rsidRDefault="00B677B5" w:rsidP="00C02B1D">
            <w:pPr>
              <w:pStyle w:val="a3"/>
              <w:ind w:firstLineChars="0" w:firstLine="0"/>
            </w:pPr>
            <w:r>
              <w:rPr>
                <w:rFonts w:hint="eastAsia"/>
              </w:rPr>
              <w:t>大盘</w:t>
            </w:r>
            <w:r>
              <w:t>行情</w:t>
            </w:r>
          </w:p>
        </w:tc>
        <w:tc>
          <w:tcPr>
            <w:tcW w:w="1114" w:type="dxa"/>
          </w:tcPr>
          <w:p w:rsidR="00B677B5" w:rsidRDefault="00B677B5" w:rsidP="00C02B1D">
            <w:pPr>
              <w:pStyle w:val="a3"/>
              <w:ind w:firstLineChars="0" w:firstLine="0"/>
            </w:pPr>
            <w:r>
              <w:rPr>
                <w:rFonts w:hint="eastAsia"/>
              </w:rPr>
              <w:t>不开启</w:t>
            </w:r>
          </w:p>
        </w:tc>
        <w:tc>
          <w:tcPr>
            <w:tcW w:w="1156" w:type="dxa"/>
          </w:tcPr>
          <w:p w:rsidR="00B677B5" w:rsidRDefault="00B677B5" w:rsidP="00C02B1D">
            <w:pPr>
              <w:pStyle w:val="a3"/>
              <w:ind w:firstLineChars="0" w:firstLine="0"/>
            </w:pPr>
            <w:r>
              <w:rPr>
                <w:rFonts w:hint="eastAsia"/>
              </w:rPr>
              <w:t>是</w:t>
            </w:r>
          </w:p>
        </w:tc>
        <w:tc>
          <w:tcPr>
            <w:tcW w:w="1156" w:type="dxa"/>
          </w:tcPr>
          <w:p w:rsidR="00B677B5" w:rsidRDefault="00B677B5" w:rsidP="00C02B1D">
            <w:pPr>
              <w:pStyle w:val="a3"/>
              <w:ind w:firstLineChars="0" w:firstLine="0"/>
            </w:pPr>
            <w:r>
              <w:rPr>
                <w:rFonts w:hint="eastAsia"/>
              </w:rPr>
              <w:t>优先</w:t>
            </w:r>
            <w:r>
              <w:t>显示造纸印刷板块，</w:t>
            </w:r>
            <w:r>
              <w:rPr>
                <w:rFonts w:hint="eastAsia"/>
              </w:rPr>
              <w:t>个股</w:t>
            </w:r>
            <w:r>
              <w:t>行情和大盘行情</w:t>
            </w:r>
          </w:p>
        </w:tc>
      </w:tr>
      <w:tr w:rsidR="00B677B5" w:rsidTr="00C02B1D">
        <w:tc>
          <w:tcPr>
            <w:tcW w:w="1136" w:type="dxa"/>
          </w:tcPr>
          <w:p w:rsidR="00B677B5" w:rsidRDefault="00B677B5" w:rsidP="00C02B1D">
            <w:pPr>
              <w:pStyle w:val="a3"/>
              <w:ind w:firstLineChars="0" w:firstLine="0"/>
            </w:pPr>
            <w:r>
              <w:rPr>
                <w:rFonts w:hint="eastAsia"/>
              </w:rPr>
              <w:t>TUS</w:t>
            </w:r>
            <w:r>
              <w:t>4-3</w:t>
            </w:r>
          </w:p>
        </w:tc>
        <w:tc>
          <w:tcPr>
            <w:tcW w:w="1156" w:type="dxa"/>
          </w:tcPr>
          <w:p w:rsidR="00B677B5" w:rsidRDefault="00B677B5" w:rsidP="00C02B1D">
            <w:pPr>
              <w:pStyle w:val="a3"/>
              <w:ind w:firstLineChars="0" w:firstLine="0"/>
            </w:pPr>
            <w:r>
              <w:rPr>
                <w:rFonts w:hint="eastAsia"/>
              </w:rPr>
              <w:t>自定义</w:t>
            </w:r>
          </w:p>
        </w:tc>
        <w:tc>
          <w:tcPr>
            <w:tcW w:w="1129" w:type="dxa"/>
          </w:tcPr>
          <w:p w:rsidR="00B677B5" w:rsidRDefault="00B677B5" w:rsidP="00C02B1D">
            <w:pPr>
              <w:pStyle w:val="a3"/>
              <w:ind w:firstLineChars="0" w:firstLine="0"/>
            </w:pPr>
            <w:r>
              <w:rPr>
                <w:rFonts w:hint="eastAsia"/>
              </w:rPr>
              <w:t>交通</w:t>
            </w:r>
            <w:r>
              <w:t>运输</w:t>
            </w:r>
          </w:p>
        </w:tc>
        <w:tc>
          <w:tcPr>
            <w:tcW w:w="1361" w:type="dxa"/>
          </w:tcPr>
          <w:p w:rsidR="00B677B5" w:rsidRDefault="00B677B5" w:rsidP="00C02B1D">
            <w:pPr>
              <w:pStyle w:val="a3"/>
              <w:ind w:firstLineChars="0" w:firstLine="0"/>
            </w:pPr>
            <w:r>
              <w:rPr>
                <w:rFonts w:hint="eastAsia"/>
              </w:rPr>
              <w:t>大盘</w:t>
            </w:r>
            <w:r>
              <w:t>行情</w:t>
            </w:r>
          </w:p>
        </w:tc>
        <w:tc>
          <w:tcPr>
            <w:tcW w:w="1356" w:type="dxa"/>
          </w:tcPr>
          <w:p w:rsidR="00B677B5" w:rsidRDefault="00B677B5" w:rsidP="00C02B1D">
            <w:pPr>
              <w:pStyle w:val="a3"/>
              <w:ind w:firstLineChars="0" w:firstLine="0"/>
            </w:pPr>
            <w:r>
              <w:rPr>
                <w:rFonts w:hint="eastAsia"/>
              </w:rPr>
              <w:t>板块</w:t>
            </w:r>
            <w:r>
              <w:t>行情</w:t>
            </w:r>
          </w:p>
        </w:tc>
        <w:tc>
          <w:tcPr>
            <w:tcW w:w="1114" w:type="dxa"/>
          </w:tcPr>
          <w:p w:rsidR="00B677B5" w:rsidRDefault="00B677B5" w:rsidP="00C02B1D">
            <w:pPr>
              <w:pStyle w:val="a3"/>
              <w:ind w:firstLineChars="0" w:firstLine="0"/>
            </w:pPr>
            <w:r>
              <w:rPr>
                <w:rFonts w:hint="eastAsia"/>
              </w:rPr>
              <w:t>开启</w:t>
            </w:r>
            <w:r>
              <w:t>（</w:t>
            </w:r>
            <w:r>
              <w:rPr>
                <w:rFonts w:hint="eastAsia"/>
              </w:rPr>
              <w:t>选择</w:t>
            </w:r>
            <w:r>
              <w:t>涨跌对应的颜色）</w:t>
            </w:r>
          </w:p>
        </w:tc>
        <w:tc>
          <w:tcPr>
            <w:tcW w:w="1156" w:type="dxa"/>
          </w:tcPr>
          <w:p w:rsidR="00B677B5" w:rsidRDefault="00B677B5" w:rsidP="00C02B1D">
            <w:pPr>
              <w:pStyle w:val="a3"/>
              <w:ind w:firstLineChars="0" w:firstLine="0"/>
            </w:pPr>
          </w:p>
        </w:tc>
        <w:tc>
          <w:tcPr>
            <w:tcW w:w="1156" w:type="dxa"/>
          </w:tcPr>
          <w:p w:rsidR="00B677B5" w:rsidRPr="007D2F1A" w:rsidRDefault="00B677B5" w:rsidP="00C02B1D">
            <w:pPr>
              <w:pStyle w:val="a3"/>
              <w:ind w:firstLineChars="0" w:firstLine="0"/>
            </w:pPr>
            <w:r>
              <w:rPr>
                <w:rFonts w:hint="eastAsia"/>
              </w:rPr>
              <w:t>走势</w:t>
            </w:r>
            <w:r>
              <w:t>图涨跌的颜色根据用户选定</w:t>
            </w:r>
            <w:r>
              <w:rPr>
                <w:rFonts w:hint="eastAsia"/>
              </w:rPr>
              <w:t>的</w:t>
            </w:r>
            <w:r>
              <w:t>颜色</w:t>
            </w:r>
            <w:r>
              <w:rPr>
                <w:rFonts w:hint="eastAsia"/>
              </w:rPr>
              <w:t>显示</w:t>
            </w:r>
          </w:p>
        </w:tc>
      </w:tr>
    </w:tbl>
    <w:p w:rsidR="00B677B5" w:rsidRDefault="00B677B5" w:rsidP="00B677B5">
      <w:pPr>
        <w:pStyle w:val="a3"/>
        <w:ind w:left="360" w:firstLineChars="0" w:firstLine="0"/>
      </w:pPr>
    </w:p>
    <w:tbl>
      <w:tblPr>
        <w:tblStyle w:val="a5"/>
        <w:tblW w:w="0" w:type="auto"/>
        <w:tblInd w:w="360" w:type="dxa"/>
        <w:tblLook w:val="04A0" w:firstRow="1" w:lastRow="0" w:firstColumn="1" w:lastColumn="0" w:noHBand="0" w:noVBand="1"/>
      </w:tblPr>
      <w:tblGrid>
        <w:gridCol w:w="3974"/>
        <w:gridCol w:w="3962"/>
      </w:tblGrid>
      <w:tr w:rsidR="00B677B5" w:rsidTr="00C02B1D">
        <w:tc>
          <w:tcPr>
            <w:tcW w:w="4148" w:type="dxa"/>
          </w:tcPr>
          <w:p w:rsidR="00B677B5" w:rsidRDefault="00B677B5" w:rsidP="00C02B1D">
            <w:pPr>
              <w:pStyle w:val="a3"/>
              <w:ind w:firstLineChars="0" w:firstLine="0"/>
            </w:pPr>
            <w:r>
              <w:rPr>
                <w:rFonts w:hint="eastAsia"/>
              </w:rPr>
              <w:t>测试</w:t>
            </w:r>
            <w:r>
              <w:t>用例套件</w:t>
            </w:r>
          </w:p>
        </w:tc>
        <w:tc>
          <w:tcPr>
            <w:tcW w:w="4148" w:type="dxa"/>
          </w:tcPr>
          <w:p w:rsidR="00B677B5" w:rsidRDefault="00B677B5" w:rsidP="00C02B1D">
            <w:pPr>
              <w:pStyle w:val="a3"/>
              <w:ind w:firstLineChars="0" w:firstLine="0"/>
            </w:pPr>
            <w:r>
              <w:rPr>
                <w:rFonts w:hint="eastAsia"/>
              </w:rPr>
              <w:t>覆盖</w:t>
            </w:r>
            <w:r>
              <w:t>流程</w:t>
            </w:r>
          </w:p>
        </w:tc>
      </w:tr>
      <w:tr w:rsidR="00B677B5" w:rsidTr="00C02B1D">
        <w:tc>
          <w:tcPr>
            <w:tcW w:w="4148" w:type="dxa"/>
          </w:tcPr>
          <w:p w:rsidR="00B677B5" w:rsidRDefault="00B677B5" w:rsidP="00C02B1D">
            <w:pPr>
              <w:pStyle w:val="a3"/>
              <w:ind w:firstLineChars="0" w:firstLine="0"/>
            </w:pPr>
            <w:r>
              <w:rPr>
                <w:rFonts w:hint="eastAsia"/>
              </w:rPr>
              <w:t>TUS</w:t>
            </w:r>
            <w:r>
              <w:t>4</w:t>
            </w:r>
          </w:p>
        </w:tc>
        <w:tc>
          <w:tcPr>
            <w:tcW w:w="4148" w:type="dxa"/>
          </w:tcPr>
          <w:p w:rsidR="00B677B5" w:rsidRDefault="00B677B5" w:rsidP="00C02B1D">
            <w:pPr>
              <w:pStyle w:val="a3"/>
              <w:ind w:firstLineChars="0" w:firstLine="0"/>
            </w:pPr>
            <w:r>
              <w:rPr>
                <w:rFonts w:hint="eastAsia"/>
              </w:rPr>
              <w:t>正常</w:t>
            </w:r>
            <w:r>
              <w:t>流程</w:t>
            </w:r>
          </w:p>
        </w:tc>
      </w:tr>
    </w:tbl>
    <w:p w:rsidR="00B677B5" w:rsidRDefault="00B677B5" w:rsidP="007F1707">
      <w:pPr>
        <w:pStyle w:val="MSDCStyleNormal"/>
      </w:pPr>
    </w:p>
    <w:p w:rsidR="00533894" w:rsidRDefault="00533894" w:rsidP="00B677B5">
      <w:pPr>
        <w:pStyle w:val="a3"/>
        <w:ind w:left="360" w:firstLineChars="0" w:firstLine="0"/>
      </w:pPr>
    </w:p>
    <w:p w:rsidR="00B677B5" w:rsidRDefault="00B677B5" w:rsidP="00B677B5">
      <w:pPr>
        <w:pStyle w:val="a3"/>
        <w:ind w:left="360" w:firstLineChars="0" w:firstLine="0"/>
      </w:pPr>
      <w:r>
        <w:rPr>
          <w:rFonts w:hint="eastAsia"/>
        </w:rPr>
        <w:t>2</w:t>
      </w:r>
      <w:r>
        <w:t>.2.5</w:t>
      </w:r>
      <w:r>
        <w:t>用例</w:t>
      </w:r>
      <w:r>
        <w:t>5</w:t>
      </w:r>
      <w:r>
        <w:t>：</w:t>
      </w:r>
      <w:r>
        <w:rPr>
          <w:rFonts w:hint="eastAsia"/>
        </w:rPr>
        <w:t>查看自选股</w:t>
      </w:r>
    </w:p>
    <w:tbl>
      <w:tblPr>
        <w:tblStyle w:val="a5"/>
        <w:tblW w:w="0" w:type="auto"/>
        <w:tblInd w:w="360" w:type="dxa"/>
        <w:tblLook w:val="04A0" w:firstRow="1" w:lastRow="0" w:firstColumn="1" w:lastColumn="0" w:noHBand="0" w:noVBand="1"/>
      </w:tblPr>
      <w:tblGrid>
        <w:gridCol w:w="2652"/>
        <w:gridCol w:w="2636"/>
        <w:gridCol w:w="2648"/>
      </w:tblGrid>
      <w:tr w:rsidR="00B677B5" w:rsidTr="00C02B1D">
        <w:tc>
          <w:tcPr>
            <w:tcW w:w="2765" w:type="dxa"/>
          </w:tcPr>
          <w:p w:rsidR="00B677B5" w:rsidRDefault="00B677B5" w:rsidP="00C02B1D">
            <w:pPr>
              <w:pStyle w:val="a3"/>
              <w:ind w:firstLineChars="0" w:firstLine="0"/>
            </w:pPr>
            <w:r>
              <w:rPr>
                <w:rFonts w:hint="eastAsia"/>
              </w:rPr>
              <w:t>ID</w:t>
            </w:r>
          </w:p>
        </w:tc>
        <w:tc>
          <w:tcPr>
            <w:tcW w:w="2765" w:type="dxa"/>
          </w:tcPr>
          <w:p w:rsidR="00B677B5" w:rsidRDefault="00B677B5" w:rsidP="00C02B1D">
            <w:pPr>
              <w:pStyle w:val="a3"/>
              <w:ind w:firstLineChars="0" w:firstLine="0"/>
            </w:pPr>
            <w:r>
              <w:rPr>
                <w:rFonts w:hint="eastAsia"/>
              </w:rPr>
              <w:t>输入</w:t>
            </w:r>
          </w:p>
        </w:tc>
        <w:tc>
          <w:tcPr>
            <w:tcW w:w="2766" w:type="dxa"/>
          </w:tcPr>
          <w:p w:rsidR="00B677B5" w:rsidRDefault="00B677B5" w:rsidP="00C02B1D">
            <w:pPr>
              <w:pStyle w:val="a3"/>
              <w:ind w:firstLineChars="0" w:firstLine="0"/>
            </w:pPr>
            <w:r>
              <w:rPr>
                <w:rFonts w:hint="eastAsia"/>
              </w:rPr>
              <w:t>预期输出</w:t>
            </w:r>
          </w:p>
        </w:tc>
      </w:tr>
      <w:tr w:rsidR="00B677B5" w:rsidTr="00C02B1D">
        <w:tc>
          <w:tcPr>
            <w:tcW w:w="2765" w:type="dxa"/>
          </w:tcPr>
          <w:p w:rsidR="00B677B5" w:rsidRDefault="00B677B5" w:rsidP="00C02B1D">
            <w:pPr>
              <w:pStyle w:val="a3"/>
              <w:ind w:firstLineChars="0" w:firstLine="0"/>
            </w:pPr>
          </w:p>
        </w:tc>
        <w:tc>
          <w:tcPr>
            <w:tcW w:w="2765" w:type="dxa"/>
          </w:tcPr>
          <w:p w:rsidR="00B677B5" w:rsidRDefault="00B677B5" w:rsidP="00C02B1D">
            <w:pPr>
              <w:pStyle w:val="a3"/>
              <w:ind w:firstLineChars="0" w:firstLine="0"/>
            </w:pPr>
            <w:r>
              <w:rPr>
                <w:rFonts w:hint="eastAsia"/>
              </w:rPr>
              <w:t>操作</w:t>
            </w:r>
            <w:r>
              <w:t>类型</w:t>
            </w:r>
          </w:p>
        </w:tc>
        <w:tc>
          <w:tcPr>
            <w:tcW w:w="2766" w:type="dxa"/>
          </w:tcPr>
          <w:p w:rsidR="00B677B5" w:rsidRDefault="00B677B5" w:rsidP="00C02B1D">
            <w:pPr>
              <w:pStyle w:val="a3"/>
              <w:ind w:firstLineChars="0" w:firstLine="0"/>
            </w:pPr>
          </w:p>
        </w:tc>
      </w:tr>
      <w:tr w:rsidR="00B677B5" w:rsidTr="00C02B1D">
        <w:tc>
          <w:tcPr>
            <w:tcW w:w="2765" w:type="dxa"/>
          </w:tcPr>
          <w:p w:rsidR="00B677B5" w:rsidRDefault="00B677B5" w:rsidP="00C02B1D">
            <w:pPr>
              <w:pStyle w:val="a3"/>
              <w:ind w:firstLineChars="0" w:firstLine="0"/>
            </w:pPr>
            <w:r>
              <w:rPr>
                <w:rFonts w:hint="eastAsia"/>
              </w:rPr>
              <w:lastRenderedPageBreak/>
              <w:t>TUS</w:t>
            </w:r>
            <w:r>
              <w:t>5-1</w:t>
            </w:r>
          </w:p>
        </w:tc>
        <w:tc>
          <w:tcPr>
            <w:tcW w:w="2765" w:type="dxa"/>
          </w:tcPr>
          <w:p w:rsidR="00B677B5" w:rsidRDefault="00B677B5" w:rsidP="00C02B1D">
            <w:pPr>
              <w:pStyle w:val="a3"/>
              <w:ind w:firstLineChars="0" w:firstLine="0"/>
            </w:pPr>
            <w:r>
              <w:rPr>
                <w:rFonts w:hint="eastAsia"/>
              </w:rPr>
              <w:t>选择</w:t>
            </w:r>
            <w:r>
              <w:t>查看自选股</w:t>
            </w:r>
          </w:p>
        </w:tc>
        <w:tc>
          <w:tcPr>
            <w:tcW w:w="2766" w:type="dxa"/>
          </w:tcPr>
          <w:p w:rsidR="00B677B5" w:rsidRDefault="00B677B5" w:rsidP="00C02B1D">
            <w:pPr>
              <w:pStyle w:val="a3"/>
              <w:ind w:firstLineChars="0" w:firstLine="0"/>
            </w:pPr>
            <w:r>
              <w:rPr>
                <w:rFonts w:hint="eastAsia"/>
              </w:rPr>
              <w:t>显示</w:t>
            </w:r>
            <w:r>
              <w:t>自选股票列表</w:t>
            </w:r>
          </w:p>
        </w:tc>
      </w:tr>
      <w:tr w:rsidR="00B677B5" w:rsidTr="00C02B1D">
        <w:tc>
          <w:tcPr>
            <w:tcW w:w="2765" w:type="dxa"/>
          </w:tcPr>
          <w:p w:rsidR="00B677B5" w:rsidRDefault="00B677B5" w:rsidP="00C02B1D">
            <w:pPr>
              <w:pStyle w:val="a3"/>
              <w:ind w:firstLineChars="0" w:firstLine="0"/>
            </w:pPr>
            <w:r>
              <w:rPr>
                <w:rFonts w:hint="eastAsia"/>
              </w:rPr>
              <w:t>TUS</w:t>
            </w:r>
            <w:r>
              <w:t>5-2</w:t>
            </w:r>
          </w:p>
        </w:tc>
        <w:tc>
          <w:tcPr>
            <w:tcW w:w="2765" w:type="dxa"/>
          </w:tcPr>
          <w:p w:rsidR="00B677B5" w:rsidRDefault="00B677B5" w:rsidP="00C02B1D">
            <w:pPr>
              <w:pStyle w:val="a3"/>
              <w:ind w:firstLineChars="0" w:firstLine="0"/>
            </w:pPr>
            <w:r>
              <w:rPr>
                <w:rFonts w:hint="eastAsia"/>
              </w:rPr>
              <w:t>选择</w:t>
            </w:r>
            <w:r>
              <w:t>某一支</w:t>
            </w:r>
            <w:r>
              <w:rPr>
                <w:rFonts w:hint="eastAsia"/>
              </w:rPr>
              <w:t>股票</w:t>
            </w:r>
          </w:p>
        </w:tc>
        <w:tc>
          <w:tcPr>
            <w:tcW w:w="2766" w:type="dxa"/>
          </w:tcPr>
          <w:p w:rsidR="00B677B5" w:rsidRDefault="00B677B5" w:rsidP="00C02B1D">
            <w:pPr>
              <w:pStyle w:val="a3"/>
              <w:ind w:firstLineChars="0" w:firstLine="0"/>
            </w:pPr>
            <w:r>
              <w:rPr>
                <w:rFonts w:hint="eastAsia"/>
                <w:szCs w:val="21"/>
              </w:rPr>
              <w:t>系统显示该股票成交量，成交额，及今日走势图，历史走势图</w:t>
            </w:r>
          </w:p>
        </w:tc>
      </w:tr>
      <w:tr w:rsidR="00B677B5" w:rsidTr="00C02B1D">
        <w:tc>
          <w:tcPr>
            <w:tcW w:w="2765" w:type="dxa"/>
          </w:tcPr>
          <w:p w:rsidR="00B677B5" w:rsidRDefault="00B677B5" w:rsidP="00C02B1D">
            <w:pPr>
              <w:pStyle w:val="a3"/>
              <w:ind w:firstLineChars="0" w:firstLine="0"/>
            </w:pPr>
            <w:r>
              <w:rPr>
                <w:rFonts w:hint="eastAsia"/>
              </w:rPr>
              <w:t>TUS</w:t>
            </w:r>
            <w:r>
              <w:t>5-3</w:t>
            </w:r>
          </w:p>
        </w:tc>
        <w:tc>
          <w:tcPr>
            <w:tcW w:w="2765" w:type="dxa"/>
          </w:tcPr>
          <w:p w:rsidR="00B677B5" w:rsidRDefault="00B677B5" w:rsidP="00C02B1D">
            <w:pPr>
              <w:pStyle w:val="a3"/>
              <w:ind w:firstLineChars="0" w:firstLine="0"/>
            </w:pPr>
            <w:r>
              <w:rPr>
                <w:rFonts w:hint="eastAsia"/>
              </w:rPr>
              <w:t>选择</w:t>
            </w:r>
            <w:r>
              <w:t>删除某一支股票</w:t>
            </w:r>
          </w:p>
        </w:tc>
        <w:tc>
          <w:tcPr>
            <w:tcW w:w="2766" w:type="dxa"/>
          </w:tcPr>
          <w:p w:rsidR="00B677B5" w:rsidRDefault="00B677B5" w:rsidP="00C02B1D">
            <w:pPr>
              <w:pStyle w:val="a3"/>
              <w:ind w:firstLineChars="0" w:firstLine="0"/>
              <w:rPr>
                <w:szCs w:val="21"/>
              </w:rPr>
            </w:pPr>
            <w:r>
              <w:rPr>
                <w:rFonts w:hint="eastAsia"/>
                <w:szCs w:val="21"/>
              </w:rPr>
              <w:t>系统从自行股列表中删除该支股票</w:t>
            </w:r>
          </w:p>
        </w:tc>
      </w:tr>
    </w:tbl>
    <w:p w:rsidR="00B677B5" w:rsidRDefault="00B677B5" w:rsidP="00B677B5">
      <w:pPr>
        <w:pStyle w:val="a3"/>
        <w:ind w:left="360" w:firstLineChars="0" w:firstLine="0"/>
      </w:pPr>
    </w:p>
    <w:p w:rsidR="00B677B5" w:rsidRDefault="00B677B5" w:rsidP="00B677B5">
      <w:pPr>
        <w:pStyle w:val="a3"/>
        <w:ind w:left="360" w:firstLineChars="0" w:firstLine="0"/>
      </w:pPr>
    </w:p>
    <w:tbl>
      <w:tblPr>
        <w:tblStyle w:val="a5"/>
        <w:tblW w:w="0" w:type="auto"/>
        <w:tblInd w:w="360" w:type="dxa"/>
        <w:tblLook w:val="04A0" w:firstRow="1" w:lastRow="0" w:firstColumn="1" w:lastColumn="0" w:noHBand="0" w:noVBand="1"/>
      </w:tblPr>
      <w:tblGrid>
        <w:gridCol w:w="2656"/>
        <w:gridCol w:w="2645"/>
        <w:gridCol w:w="2635"/>
      </w:tblGrid>
      <w:tr w:rsidR="00B677B5" w:rsidTr="00C02B1D">
        <w:tc>
          <w:tcPr>
            <w:tcW w:w="2656" w:type="dxa"/>
          </w:tcPr>
          <w:p w:rsidR="00B677B5" w:rsidRDefault="00B677B5" w:rsidP="00C02B1D">
            <w:pPr>
              <w:pStyle w:val="a3"/>
              <w:ind w:firstLineChars="0" w:firstLine="0"/>
            </w:pPr>
            <w:r>
              <w:rPr>
                <w:rFonts w:hint="eastAsia"/>
              </w:rPr>
              <w:t>测试</w:t>
            </w:r>
            <w:r>
              <w:t>用例套件</w:t>
            </w:r>
          </w:p>
        </w:tc>
        <w:tc>
          <w:tcPr>
            <w:tcW w:w="5280" w:type="dxa"/>
            <w:gridSpan w:val="2"/>
          </w:tcPr>
          <w:p w:rsidR="00B677B5" w:rsidRDefault="00B677B5" w:rsidP="00C02B1D">
            <w:pPr>
              <w:pStyle w:val="a3"/>
              <w:ind w:firstLineChars="0" w:firstLine="0"/>
            </w:pPr>
            <w:r>
              <w:rPr>
                <w:rFonts w:hint="eastAsia"/>
              </w:rPr>
              <w:t>覆盖</w:t>
            </w:r>
            <w:r>
              <w:t>流程</w:t>
            </w:r>
          </w:p>
        </w:tc>
      </w:tr>
      <w:tr w:rsidR="00B677B5" w:rsidTr="00C02B1D">
        <w:tc>
          <w:tcPr>
            <w:tcW w:w="2656" w:type="dxa"/>
          </w:tcPr>
          <w:p w:rsidR="00B677B5" w:rsidRDefault="00B677B5" w:rsidP="00C02B1D">
            <w:pPr>
              <w:pStyle w:val="a3"/>
              <w:ind w:firstLineChars="0" w:firstLine="0"/>
            </w:pPr>
            <w:r>
              <w:rPr>
                <w:rFonts w:hint="eastAsia"/>
              </w:rPr>
              <w:t>TUS</w:t>
            </w:r>
            <w:r>
              <w:t>5</w:t>
            </w:r>
          </w:p>
        </w:tc>
        <w:tc>
          <w:tcPr>
            <w:tcW w:w="2645" w:type="dxa"/>
          </w:tcPr>
          <w:p w:rsidR="00B677B5" w:rsidRDefault="00B677B5" w:rsidP="00C02B1D">
            <w:pPr>
              <w:pStyle w:val="a3"/>
              <w:ind w:firstLineChars="0" w:firstLine="0"/>
            </w:pPr>
            <w:r>
              <w:rPr>
                <w:rFonts w:hint="eastAsia"/>
              </w:rPr>
              <w:t>正常</w:t>
            </w:r>
            <w:r>
              <w:t>流程</w:t>
            </w:r>
          </w:p>
        </w:tc>
        <w:tc>
          <w:tcPr>
            <w:tcW w:w="2635" w:type="dxa"/>
          </w:tcPr>
          <w:p w:rsidR="00B677B5" w:rsidRDefault="00B677B5" w:rsidP="00C02B1D">
            <w:pPr>
              <w:pStyle w:val="a3"/>
              <w:ind w:firstLineChars="0" w:firstLine="0"/>
            </w:pPr>
            <w:r>
              <w:rPr>
                <w:rFonts w:hint="eastAsia"/>
              </w:rPr>
              <w:t>扩展</w:t>
            </w:r>
            <w:r>
              <w:t>流程</w:t>
            </w:r>
          </w:p>
        </w:tc>
      </w:tr>
    </w:tbl>
    <w:p w:rsidR="00533894" w:rsidRDefault="00533894" w:rsidP="00533894">
      <w:pPr>
        <w:pStyle w:val="a3"/>
        <w:ind w:left="360" w:firstLineChars="0" w:firstLine="0"/>
      </w:pPr>
      <w:r>
        <w:rPr>
          <w:rFonts w:hint="eastAsia"/>
        </w:rPr>
        <w:t>2</w:t>
      </w:r>
      <w:r>
        <w:t>.2.6</w:t>
      </w:r>
      <w:r>
        <w:t>用例</w:t>
      </w:r>
      <w:r>
        <w:t>6</w:t>
      </w:r>
      <w:r>
        <w:t>：投资选股</w:t>
      </w:r>
    </w:p>
    <w:tbl>
      <w:tblPr>
        <w:tblStyle w:val="a5"/>
        <w:tblW w:w="9588" w:type="dxa"/>
        <w:tblInd w:w="360" w:type="dxa"/>
        <w:tblLook w:val="04A0" w:firstRow="1" w:lastRow="0" w:firstColumn="1" w:lastColumn="0" w:noHBand="0" w:noVBand="1"/>
      </w:tblPr>
      <w:tblGrid>
        <w:gridCol w:w="869"/>
        <w:gridCol w:w="1181"/>
        <w:gridCol w:w="1166"/>
        <w:gridCol w:w="1164"/>
        <w:gridCol w:w="1184"/>
        <w:gridCol w:w="1181"/>
        <w:gridCol w:w="1525"/>
        <w:gridCol w:w="1318"/>
      </w:tblGrid>
      <w:tr w:rsidR="00533894" w:rsidTr="00C02B1D">
        <w:tc>
          <w:tcPr>
            <w:tcW w:w="869" w:type="dxa"/>
          </w:tcPr>
          <w:p w:rsidR="00533894" w:rsidRDefault="00533894" w:rsidP="00C02B1D">
            <w:pPr>
              <w:pStyle w:val="a3"/>
              <w:ind w:firstLineChars="0" w:firstLine="0"/>
            </w:pPr>
            <w:r>
              <w:rPr>
                <w:rFonts w:hint="eastAsia"/>
              </w:rPr>
              <w:t>ID</w:t>
            </w:r>
          </w:p>
        </w:tc>
        <w:tc>
          <w:tcPr>
            <w:tcW w:w="7401" w:type="dxa"/>
            <w:gridSpan w:val="6"/>
          </w:tcPr>
          <w:p w:rsidR="00533894" w:rsidRDefault="00533894" w:rsidP="00C02B1D">
            <w:pPr>
              <w:pStyle w:val="a3"/>
              <w:ind w:firstLineChars="0" w:firstLine="0"/>
            </w:pPr>
            <w:r>
              <w:rPr>
                <w:rFonts w:hint="eastAsia"/>
              </w:rPr>
              <w:t>输入</w:t>
            </w:r>
          </w:p>
        </w:tc>
        <w:tc>
          <w:tcPr>
            <w:tcW w:w="1318" w:type="dxa"/>
          </w:tcPr>
          <w:p w:rsidR="00533894" w:rsidRDefault="00533894" w:rsidP="00C02B1D">
            <w:pPr>
              <w:pStyle w:val="a3"/>
              <w:ind w:firstLineChars="0" w:firstLine="0"/>
            </w:pPr>
            <w:r>
              <w:rPr>
                <w:rFonts w:hint="eastAsia"/>
              </w:rPr>
              <w:t>预期</w:t>
            </w:r>
            <w:r>
              <w:t>输出</w:t>
            </w:r>
          </w:p>
        </w:tc>
      </w:tr>
      <w:tr w:rsidR="00533894" w:rsidTr="00C02B1D">
        <w:tc>
          <w:tcPr>
            <w:tcW w:w="869" w:type="dxa"/>
          </w:tcPr>
          <w:p w:rsidR="00533894" w:rsidRDefault="00533894" w:rsidP="00C02B1D">
            <w:pPr>
              <w:pStyle w:val="a3"/>
              <w:ind w:firstLineChars="0" w:firstLine="0"/>
            </w:pPr>
          </w:p>
        </w:tc>
        <w:tc>
          <w:tcPr>
            <w:tcW w:w="1181" w:type="dxa"/>
          </w:tcPr>
          <w:p w:rsidR="00533894" w:rsidRDefault="00533894" w:rsidP="00C02B1D">
            <w:pPr>
              <w:pStyle w:val="a3"/>
              <w:ind w:firstLineChars="0" w:firstLine="0"/>
            </w:pPr>
            <w:r>
              <w:rPr>
                <w:rFonts w:hint="eastAsia"/>
              </w:rPr>
              <w:t>可用</w:t>
            </w:r>
            <w:r>
              <w:t>资金</w:t>
            </w:r>
            <w:r>
              <w:rPr>
                <w:rFonts w:hint="eastAsia"/>
              </w:rPr>
              <w:t>（</w:t>
            </w:r>
            <w:r>
              <w:rPr>
                <w:rFonts w:hint="eastAsia"/>
              </w:rPr>
              <w:t>RMB</w:t>
            </w:r>
            <w:r>
              <w:t>）</w:t>
            </w:r>
          </w:p>
        </w:tc>
        <w:tc>
          <w:tcPr>
            <w:tcW w:w="1166" w:type="dxa"/>
          </w:tcPr>
          <w:p w:rsidR="00533894" w:rsidRDefault="00533894" w:rsidP="00C02B1D">
            <w:pPr>
              <w:pStyle w:val="a3"/>
              <w:ind w:firstLineChars="0" w:firstLine="0"/>
            </w:pPr>
            <w:r>
              <w:rPr>
                <w:rFonts w:hint="eastAsia"/>
              </w:rPr>
              <w:t>期望</w:t>
            </w:r>
            <w:r>
              <w:t>收益</w:t>
            </w:r>
            <w:r>
              <w:rPr>
                <w:rFonts w:hint="eastAsia"/>
              </w:rPr>
              <w:t>（</w:t>
            </w:r>
            <w:r>
              <w:rPr>
                <w:rFonts w:hint="eastAsia"/>
              </w:rPr>
              <w:t>RMB</w:t>
            </w:r>
            <w:r>
              <w:t>）</w:t>
            </w:r>
          </w:p>
        </w:tc>
        <w:tc>
          <w:tcPr>
            <w:tcW w:w="1164" w:type="dxa"/>
          </w:tcPr>
          <w:p w:rsidR="00533894" w:rsidRDefault="00533894" w:rsidP="00C02B1D">
            <w:pPr>
              <w:pStyle w:val="a3"/>
              <w:ind w:firstLineChars="0" w:firstLine="0"/>
            </w:pPr>
            <w:r>
              <w:rPr>
                <w:rFonts w:hint="eastAsia"/>
              </w:rPr>
              <w:t>可</w:t>
            </w:r>
            <w:r>
              <w:t>承担风险</w:t>
            </w:r>
            <w:r>
              <w:rPr>
                <w:rFonts w:hint="eastAsia"/>
              </w:rPr>
              <w:t>（</w:t>
            </w:r>
            <w:r>
              <w:rPr>
                <w:rFonts w:hint="eastAsia"/>
              </w:rPr>
              <w:t>RMB</w:t>
            </w:r>
            <w:r>
              <w:t>）</w:t>
            </w:r>
          </w:p>
        </w:tc>
        <w:tc>
          <w:tcPr>
            <w:tcW w:w="1184" w:type="dxa"/>
          </w:tcPr>
          <w:p w:rsidR="00533894" w:rsidRDefault="00533894" w:rsidP="00C02B1D">
            <w:pPr>
              <w:pStyle w:val="a3"/>
              <w:ind w:firstLineChars="0" w:firstLine="0"/>
            </w:pPr>
            <w:r>
              <w:rPr>
                <w:rFonts w:hint="eastAsia"/>
              </w:rPr>
              <w:t>投资</w:t>
            </w:r>
            <w:r>
              <w:t>时限</w:t>
            </w:r>
            <w:r>
              <w:rPr>
                <w:rFonts w:hint="eastAsia"/>
              </w:rPr>
              <w:t>（天</w:t>
            </w:r>
            <w:r>
              <w:t>）</w:t>
            </w:r>
          </w:p>
        </w:tc>
        <w:tc>
          <w:tcPr>
            <w:tcW w:w="1181" w:type="dxa"/>
          </w:tcPr>
          <w:p w:rsidR="00533894" w:rsidRDefault="00533894" w:rsidP="00C02B1D">
            <w:pPr>
              <w:pStyle w:val="a3"/>
              <w:ind w:firstLineChars="0" w:firstLine="0"/>
            </w:pPr>
            <w:r>
              <w:rPr>
                <w:rFonts w:hint="eastAsia"/>
              </w:rPr>
              <w:t>投资</w:t>
            </w:r>
            <w:r>
              <w:t>个股数</w:t>
            </w:r>
          </w:p>
        </w:tc>
        <w:tc>
          <w:tcPr>
            <w:tcW w:w="1525" w:type="dxa"/>
          </w:tcPr>
          <w:p w:rsidR="00533894" w:rsidRDefault="00533894" w:rsidP="00C02B1D">
            <w:pPr>
              <w:pStyle w:val="a3"/>
              <w:ind w:firstLineChars="0" w:firstLine="0"/>
            </w:pPr>
            <w:r>
              <w:rPr>
                <w:rFonts w:hint="eastAsia"/>
              </w:rPr>
              <w:t>整体</w:t>
            </w:r>
            <w:r>
              <w:t>参数有效性</w:t>
            </w:r>
            <w:r>
              <w:rPr>
                <w:rFonts w:hint="eastAsia"/>
              </w:rPr>
              <w:t>分析</w:t>
            </w:r>
          </w:p>
        </w:tc>
        <w:tc>
          <w:tcPr>
            <w:tcW w:w="1318" w:type="dxa"/>
          </w:tcPr>
          <w:p w:rsidR="00533894" w:rsidRDefault="00533894" w:rsidP="00C02B1D">
            <w:pPr>
              <w:pStyle w:val="a3"/>
              <w:ind w:firstLineChars="0" w:firstLine="0"/>
            </w:pPr>
          </w:p>
        </w:tc>
      </w:tr>
      <w:tr w:rsidR="00533894" w:rsidTr="00C02B1D">
        <w:tc>
          <w:tcPr>
            <w:tcW w:w="869" w:type="dxa"/>
          </w:tcPr>
          <w:p w:rsidR="00533894" w:rsidRDefault="00533894" w:rsidP="00C02B1D">
            <w:pPr>
              <w:pStyle w:val="a3"/>
              <w:ind w:firstLineChars="0" w:firstLine="0"/>
            </w:pPr>
            <w:r>
              <w:rPr>
                <w:rFonts w:hint="eastAsia"/>
              </w:rPr>
              <w:t>TUS</w:t>
            </w:r>
            <w:r>
              <w:t>6-1</w:t>
            </w:r>
          </w:p>
        </w:tc>
        <w:tc>
          <w:tcPr>
            <w:tcW w:w="1181" w:type="dxa"/>
          </w:tcPr>
          <w:p w:rsidR="00533894" w:rsidRDefault="00533894" w:rsidP="00C02B1D">
            <w:pPr>
              <w:pStyle w:val="a3"/>
              <w:ind w:firstLineChars="0" w:firstLine="0"/>
            </w:pPr>
            <w:r>
              <w:rPr>
                <w:rFonts w:hint="eastAsia"/>
              </w:rPr>
              <w:t>5</w:t>
            </w:r>
            <w:r>
              <w:t>00</w:t>
            </w:r>
          </w:p>
        </w:tc>
        <w:tc>
          <w:tcPr>
            <w:tcW w:w="1166" w:type="dxa"/>
          </w:tcPr>
          <w:p w:rsidR="00533894" w:rsidRDefault="00533894" w:rsidP="00C02B1D">
            <w:pPr>
              <w:pStyle w:val="a3"/>
              <w:ind w:firstLineChars="0" w:firstLine="0"/>
            </w:pPr>
            <w:r>
              <w:rPr>
                <w:rFonts w:hint="eastAsia"/>
              </w:rPr>
              <w:t>空</w:t>
            </w:r>
          </w:p>
        </w:tc>
        <w:tc>
          <w:tcPr>
            <w:tcW w:w="1164" w:type="dxa"/>
          </w:tcPr>
          <w:p w:rsidR="00533894" w:rsidRDefault="00533894" w:rsidP="00C02B1D">
            <w:pPr>
              <w:pStyle w:val="a3"/>
              <w:ind w:firstLineChars="0" w:firstLine="0"/>
            </w:pPr>
            <w:r>
              <w:t>400</w:t>
            </w:r>
          </w:p>
        </w:tc>
        <w:tc>
          <w:tcPr>
            <w:tcW w:w="1184" w:type="dxa"/>
          </w:tcPr>
          <w:p w:rsidR="00533894" w:rsidRDefault="00533894" w:rsidP="00C02B1D">
            <w:pPr>
              <w:pStyle w:val="a3"/>
              <w:ind w:firstLineChars="0" w:firstLine="0"/>
            </w:pPr>
            <w:r>
              <w:rPr>
                <w:rFonts w:hint="eastAsia"/>
              </w:rPr>
              <w:t>空</w:t>
            </w:r>
          </w:p>
        </w:tc>
        <w:tc>
          <w:tcPr>
            <w:tcW w:w="1181" w:type="dxa"/>
          </w:tcPr>
          <w:p w:rsidR="00533894" w:rsidRDefault="00533894" w:rsidP="00C02B1D">
            <w:pPr>
              <w:pStyle w:val="a3"/>
              <w:ind w:firstLineChars="0" w:firstLine="0"/>
            </w:pPr>
            <w:r>
              <w:rPr>
                <w:rFonts w:hint="eastAsia"/>
              </w:rPr>
              <w:t>空</w:t>
            </w:r>
          </w:p>
        </w:tc>
        <w:tc>
          <w:tcPr>
            <w:tcW w:w="1525" w:type="dxa"/>
          </w:tcPr>
          <w:p w:rsidR="00533894" w:rsidRDefault="00533894" w:rsidP="00C02B1D">
            <w:pPr>
              <w:pStyle w:val="a3"/>
              <w:ind w:firstLineChars="0" w:firstLine="0"/>
            </w:pPr>
            <w:r>
              <w:rPr>
                <w:rFonts w:hint="eastAsia"/>
              </w:rPr>
              <w:t>存在</w:t>
            </w:r>
            <w:r>
              <w:t>一些空的必须参数</w:t>
            </w:r>
          </w:p>
        </w:tc>
        <w:tc>
          <w:tcPr>
            <w:tcW w:w="1318" w:type="dxa"/>
          </w:tcPr>
          <w:p w:rsidR="00533894" w:rsidRPr="00496D13" w:rsidRDefault="00533894" w:rsidP="00C02B1D">
            <w:pPr>
              <w:pStyle w:val="a3"/>
              <w:ind w:firstLineChars="0" w:firstLine="0"/>
            </w:pPr>
            <w:r w:rsidRPr="00276957">
              <w:rPr>
                <w:rFonts w:hint="eastAsia"/>
                <w:szCs w:val="21"/>
              </w:rPr>
              <w:t>系统提示输入参数错误，要求用户重新输入</w:t>
            </w:r>
          </w:p>
        </w:tc>
      </w:tr>
      <w:tr w:rsidR="00533894" w:rsidTr="00C02B1D">
        <w:tc>
          <w:tcPr>
            <w:tcW w:w="869" w:type="dxa"/>
          </w:tcPr>
          <w:p w:rsidR="00533894" w:rsidRDefault="00533894" w:rsidP="00C02B1D">
            <w:pPr>
              <w:pStyle w:val="a3"/>
              <w:ind w:firstLineChars="0" w:firstLine="0"/>
            </w:pPr>
            <w:r>
              <w:rPr>
                <w:rFonts w:hint="eastAsia"/>
              </w:rPr>
              <w:t>TUS</w:t>
            </w:r>
            <w:r>
              <w:t>6-2</w:t>
            </w:r>
          </w:p>
        </w:tc>
        <w:tc>
          <w:tcPr>
            <w:tcW w:w="1181" w:type="dxa"/>
          </w:tcPr>
          <w:p w:rsidR="00533894" w:rsidRDefault="00533894" w:rsidP="00C02B1D">
            <w:pPr>
              <w:pStyle w:val="a3"/>
              <w:ind w:firstLineChars="0" w:firstLine="0"/>
            </w:pPr>
            <w:r>
              <w:t>S</w:t>
            </w:r>
            <w:r>
              <w:rPr>
                <w:rFonts w:hint="eastAsia"/>
              </w:rPr>
              <w:t>adf</w:t>
            </w:r>
          </w:p>
        </w:tc>
        <w:tc>
          <w:tcPr>
            <w:tcW w:w="1166" w:type="dxa"/>
          </w:tcPr>
          <w:p w:rsidR="00533894" w:rsidRDefault="00533894" w:rsidP="00C02B1D">
            <w:pPr>
              <w:pStyle w:val="a3"/>
              <w:ind w:firstLineChars="0" w:firstLine="0"/>
            </w:pPr>
            <w:r>
              <w:rPr>
                <w:rFonts w:hint="eastAsia"/>
              </w:rPr>
              <w:t>2</w:t>
            </w:r>
            <w:r>
              <w:t>34</w:t>
            </w:r>
          </w:p>
        </w:tc>
        <w:tc>
          <w:tcPr>
            <w:tcW w:w="1164" w:type="dxa"/>
          </w:tcPr>
          <w:p w:rsidR="00533894" w:rsidRDefault="00533894" w:rsidP="00C02B1D">
            <w:pPr>
              <w:pStyle w:val="a3"/>
              <w:ind w:firstLineChars="0" w:firstLine="0"/>
            </w:pPr>
            <w:r>
              <w:rPr>
                <w:rFonts w:hint="eastAsia"/>
              </w:rPr>
              <w:t>1</w:t>
            </w:r>
            <w:r>
              <w:t>23</w:t>
            </w:r>
          </w:p>
        </w:tc>
        <w:tc>
          <w:tcPr>
            <w:tcW w:w="1184" w:type="dxa"/>
          </w:tcPr>
          <w:p w:rsidR="00533894" w:rsidRDefault="00533894" w:rsidP="00C02B1D">
            <w:pPr>
              <w:pStyle w:val="a3"/>
              <w:ind w:firstLineChars="0" w:firstLine="0"/>
            </w:pPr>
            <w:r>
              <w:rPr>
                <w:rFonts w:hint="eastAsia"/>
              </w:rPr>
              <w:t>5</w:t>
            </w:r>
          </w:p>
        </w:tc>
        <w:tc>
          <w:tcPr>
            <w:tcW w:w="1181" w:type="dxa"/>
          </w:tcPr>
          <w:p w:rsidR="00533894" w:rsidRDefault="00533894" w:rsidP="00C02B1D">
            <w:pPr>
              <w:pStyle w:val="a3"/>
              <w:ind w:firstLineChars="0" w:firstLine="0"/>
            </w:pPr>
            <w:r>
              <w:rPr>
                <w:rFonts w:hint="eastAsia"/>
              </w:rPr>
              <w:t>2</w:t>
            </w:r>
          </w:p>
        </w:tc>
        <w:tc>
          <w:tcPr>
            <w:tcW w:w="1525" w:type="dxa"/>
          </w:tcPr>
          <w:p w:rsidR="00533894" w:rsidRDefault="00533894" w:rsidP="00C02B1D">
            <w:pPr>
              <w:pStyle w:val="a3"/>
              <w:ind w:firstLineChars="0" w:firstLine="0"/>
            </w:pPr>
            <w:r>
              <w:rPr>
                <w:rFonts w:hint="eastAsia"/>
              </w:rPr>
              <w:t>存在</w:t>
            </w:r>
            <w:r>
              <w:t>一些不合法的参数</w:t>
            </w:r>
          </w:p>
        </w:tc>
        <w:tc>
          <w:tcPr>
            <w:tcW w:w="1318" w:type="dxa"/>
          </w:tcPr>
          <w:p w:rsidR="00533894" w:rsidRPr="00496D13" w:rsidRDefault="00533894" w:rsidP="00C02B1D">
            <w:pPr>
              <w:pStyle w:val="a3"/>
              <w:ind w:firstLineChars="0" w:firstLine="0"/>
            </w:pPr>
            <w:r w:rsidRPr="00276957">
              <w:rPr>
                <w:rFonts w:hint="eastAsia"/>
                <w:szCs w:val="21"/>
              </w:rPr>
              <w:t>系统提示输入参数错误，要求用户重新输入</w:t>
            </w:r>
          </w:p>
        </w:tc>
      </w:tr>
      <w:tr w:rsidR="00533894" w:rsidTr="00C02B1D">
        <w:tc>
          <w:tcPr>
            <w:tcW w:w="869" w:type="dxa"/>
          </w:tcPr>
          <w:p w:rsidR="00533894" w:rsidRDefault="00533894" w:rsidP="00C02B1D">
            <w:pPr>
              <w:pStyle w:val="a3"/>
              <w:ind w:firstLineChars="0" w:firstLine="0"/>
            </w:pPr>
            <w:r>
              <w:rPr>
                <w:rFonts w:hint="eastAsia"/>
              </w:rPr>
              <w:t>TUS</w:t>
            </w:r>
            <w:r>
              <w:t>6-3</w:t>
            </w:r>
          </w:p>
        </w:tc>
        <w:tc>
          <w:tcPr>
            <w:tcW w:w="1181" w:type="dxa"/>
          </w:tcPr>
          <w:p w:rsidR="00533894" w:rsidRDefault="00533894" w:rsidP="00C02B1D">
            <w:pPr>
              <w:pStyle w:val="a3"/>
              <w:ind w:firstLineChars="0" w:firstLine="0"/>
            </w:pPr>
            <w:r>
              <w:rPr>
                <w:rFonts w:hint="eastAsia"/>
              </w:rPr>
              <w:t>5</w:t>
            </w:r>
            <w:r>
              <w:t>00</w:t>
            </w:r>
          </w:p>
        </w:tc>
        <w:tc>
          <w:tcPr>
            <w:tcW w:w="1166" w:type="dxa"/>
          </w:tcPr>
          <w:p w:rsidR="00533894" w:rsidRDefault="00533894" w:rsidP="00C02B1D">
            <w:pPr>
              <w:pStyle w:val="a3"/>
              <w:ind w:firstLineChars="0" w:firstLine="0"/>
            </w:pPr>
            <w:r>
              <w:rPr>
                <w:rFonts w:hint="eastAsia"/>
              </w:rPr>
              <w:t>3</w:t>
            </w:r>
            <w:r>
              <w:t>00</w:t>
            </w:r>
          </w:p>
        </w:tc>
        <w:tc>
          <w:tcPr>
            <w:tcW w:w="1164" w:type="dxa"/>
          </w:tcPr>
          <w:p w:rsidR="00533894" w:rsidRDefault="00533894" w:rsidP="00C02B1D">
            <w:pPr>
              <w:pStyle w:val="a3"/>
              <w:ind w:firstLineChars="0" w:firstLine="0"/>
            </w:pPr>
            <w:r>
              <w:rPr>
                <w:rFonts w:hint="eastAsia"/>
              </w:rPr>
              <w:t>2</w:t>
            </w:r>
            <w:r>
              <w:t>00</w:t>
            </w:r>
          </w:p>
        </w:tc>
        <w:tc>
          <w:tcPr>
            <w:tcW w:w="1184" w:type="dxa"/>
          </w:tcPr>
          <w:p w:rsidR="00533894" w:rsidRDefault="00533894" w:rsidP="00C02B1D">
            <w:pPr>
              <w:pStyle w:val="a3"/>
              <w:ind w:firstLineChars="0" w:firstLine="0"/>
            </w:pPr>
            <w:r>
              <w:rPr>
                <w:rFonts w:hint="eastAsia"/>
              </w:rPr>
              <w:t>4</w:t>
            </w:r>
          </w:p>
        </w:tc>
        <w:tc>
          <w:tcPr>
            <w:tcW w:w="1181" w:type="dxa"/>
          </w:tcPr>
          <w:p w:rsidR="00533894" w:rsidRDefault="00533894" w:rsidP="00C02B1D">
            <w:pPr>
              <w:pStyle w:val="a3"/>
              <w:ind w:firstLineChars="0" w:firstLine="0"/>
            </w:pPr>
            <w:r>
              <w:rPr>
                <w:rFonts w:hint="eastAsia"/>
              </w:rPr>
              <w:t>3</w:t>
            </w:r>
          </w:p>
        </w:tc>
        <w:tc>
          <w:tcPr>
            <w:tcW w:w="1525" w:type="dxa"/>
          </w:tcPr>
          <w:p w:rsidR="00533894" w:rsidRDefault="00533894" w:rsidP="00C02B1D">
            <w:pPr>
              <w:pStyle w:val="a3"/>
              <w:ind w:firstLineChars="0" w:firstLine="0"/>
            </w:pPr>
            <w:r>
              <w:rPr>
                <w:rFonts w:hint="eastAsia"/>
              </w:rPr>
              <w:t>输入</w:t>
            </w:r>
            <w:r>
              <w:t>参数都合法</w:t>
            </w:r>
            <w:r>
              <w:rPr>
                <w:rFonts w:hint="eastAsia"/>
              </w:rPr>
              <w:t>但</w:t>
            </w:r>
            <w:r>
              <w:t>系统计算出的投资组合不能满足用户的预期收益</w:t>
            </w:r>
          </w:p>
        </w:tc>
        <w:tc>
          <w:tcPr>
            <w:tcW w:w="1318" w:type="dxa"/>
          </w:tcPr>
          <w:p w:rsidR="00533894" w:rsidRPr="00276957" w:rsidRDefault="00533894" w:rsidP="00C02B1D">
            <w:pPr>
              <w:pStyle w:val="a3"/>
              <w:ind w:firstLineChars="0" w:firstLine="0"/>
              <w:rPr>
                <w:szCs w:val="21"/>
              </w:rPr>
            </w:pPr>
            <w:r>
              <w:rPr>
                <w:rFonts w:hint="eastAsia"/>
              </w:rPr>
              <w:t>提示在该可用资金及期望收益下，无法找到投资组合</w:t>
            </w:r>
          </w:p>
        </w:tc>
      </w:tr>
      <w:tr w:rsidR="00533894" w:rsidTr="00C02B1D">
        <w:tc>
          <w:tcPr>
            <w:tcW w:w="869" w:type="dxa"/>
          </w:tcPr>
          <w:p w:rsidR="00533894" w:rsidRDefault="00533894" w:rsidP="00C02B1D">
            <w:pPr>
              <w:pStyle w:val="a3"/>
              <w:ind w:firstLineChars="0" w:firstLine="0"/>
            </w:pPr>
            <w:r>
              <w:rPr>
                <w:rFonts w:hint="eastAsia"/>
              </w:rPr>
              <w:t>TUS</w:t>
            </w:r>
            <w:r>
              <w:t>6-4</w:t>
            </w:r>
          </w:p>
        </w:tc>
        <w:tc>
          <w:tcPr>
            <w:tcW w:w="1181" w:type="dxa"/>
          </w:tcPr>
          <w:p w:rsidR="00533894" w:rsidRDefault="00533894" w:rsidP="00C02B1D">
            <w:pPr>
              <w:pStyle w:val="a3"/>
              <w:ind w:firstLineChars="0" w:firstLine="0"/>
            </w:pPr>
            <w:r>
              <w:t>500</w:t>
            </w:r>
          </w:p>
        </w:tc>
        <w:tc>
          <w:tcPr>
            <w:tcW w:w="1166" w:type="dxa"/>
          </w:tcPr>
          <w:p w:rsidR="00533894" w:rsidRDefault="00533894" w:rsidP="00C02B1D">
            <w:pPr>
              <w:pStyle w:val="a3"/>
              <w:ind w:firstLineChars="0" w:firstLine="0"/>
            </w:pPr>
            <w:r>
              <w:rPr>
                <w:rFonts w:hint="eastAsia"/>
              </w:rPr>
              <w:t>1</w:t>
            </w:r>
            <w:r>
              <w:t>00</w:t>
            </w:r>
          </w:p>
        </w:tc>
        <w:tc>
          <w:tcPr>
            <w:tcW w:w="1164" w:type="dxa"/>
          </w:tcPr>
          <w:p w:rsidR="00533894" w:rsidRDefault="00533894" w:rsidP="00C02B1D">
            <w:pPr>
              <w:pStyle w:val="a3"/>
              <w:ind w:firstLineChars="0" w:firstLine="0"/>
            </w:pPr>
            <w:r>
              <w:rPr>
                <w:rFonts w:hint="eastAsia"/>
              </w:rPr>
              <w:t>3</w:t>
            </w:r>
            <w:r>
              <w:t>00</w:t>
            </w:r>
          </w:p>
        </w:tc>
        <w:tc>
          <w:tcPr>
            <w:tcW w:w="1184" w:type="dxa"/>
          </w:tcPr>
          <w:p w:rsidR="00533894" w:rsidRDefault="00533894" w:rsidP="00C02B1D">
            <w:pPr>
              <w:pStyle w:val="a3"/>
              <w:ind w:firstLineChars="0" w:firstLine="0"/>
            </w:pPr>
            <w:r>
              <w:rPr>
                <w:rFonts w:hint="eastAsia"/>
              </w:rPr>
              <w:t>5</w:t>
            </w:r>
          </w:p>
        </w:tc>
        <w:tc>
          <w:tcPr>
            <w:tcW w:w="1181" w:type="dxa"/>
          </w:tcPr>
          <w:p w:rsidR="00533894" w:rsidRDefault="00533894" w:rsidP="00C02B1D">
            <w:pPr>
              <w:pStyle w:val="a3"/>
              <w:ind w:firstLineChars="0" w:firstLine="0"/>
            </w:pPr>
            <w:r>
              <w:rPr>
                <w:rFonts w:hint="eastAsia"/>
              </w:rPr>
              <w:t>2</w:t>
            </w:r>
          </w:p>
        </w:tc>
        <w:tc>
          <w:tcPr>
            <w:tcW w:w="1525" w:type="dxa"/>
          </w:tcPr>
          <w:p w:rsidR="00533894" w:rsidRDefault="00533894" w:rsidP="00C02B1D">
            <w:pPr>
              <w:pStyle w:val="a3"/>
              <w:ind w:firstLineChars="0" w:firstLine="0"/>
            </w:pPr>
            <w:r>
              <w:rPr>
                <w:rFonts w:hint="eastAsia"/>
              </w:rPr>
              <w:t>有效</w:t>
            </w:r>
          </w:p>
        </w:tc>
        <w:tc>
          <w:tcPr>
            <w:tcW w:w="1318" w:type="dxa"/>
          </w:tcPr>
          <w:p w:rsidR="00533894" w:rsidRDefault="00533894" w:rsidP="00C02B1D">
            <w:pPr>
              <w:pStyle w:val="a3"/>
              <w:ind w:firstLineChars="0" w:firstLine="0"/>
            </w:pPr>
            <w:r>
              <w:rPr>
                <w:rFonts w:hint="eastAsia"/>
                <w:szCs w:val="21"/>
              </w:rPr>
              <w:t>显示推荐的投资组合，画出该投资组合的预期收益率，计算出夏普率</w:t>
            </w:r>
          </w:p>
        </w:tc>
      </w:tr>
    </w:tbl>
    <w:p w:rsidR="00533894" w:rsidRDefault="00533894" w:rsidP="00533894">
      <w:pPr>
        <w:pStyle w:val="a3"/>
        <w:ind w:left="360" w:firstLineChars="0" w:firstLine="0"/>
      </w:pPr>
    </w:p>
    <w:tbl>
      <w:tblPr>
        <w:tblStyle w:val="a5"/>
        <w:tblW w:w="0" w:type="auto"/>
        <w:tblInd w:w="360" w:type="dxa"/>
        <w:tblLook w:val="04A0" w:firstRow="1" w:lastRow="0" w:firstColumn="1" w:lastColumn="0" w:noHBand="0" w:noVBand="1"/>
      </w:tblPr>
      <w:tblGrid>
        <w:gridCol w:w="2733"/>
        <w:gridCol w:w="2640"/>
        <w:gridCol w:w="2563"/>
      </w:tblGrid>
      <w:tr w:rsidR="00533894" w:rsidTr="00C02B1D">
        <w:tc>
          <w:tcPr>
            <w:tcW w:w="2733" w:type="dxa"/>
          </w:tcPr>
          <w:p w:rsidR="00533894" w:rsidRDefault="00533894" w:rsidP="00C02B1D">
            <w:pPr>
              <w:pStyle w:val="a3"/>
              <w:ind w:firstLineChars="0" w:firstLine="0"/>
            </w:pPr>
            <w:r>
              <w:rPr>
                <w:rFonts w:hint="eastAsia"/>
              </w:rPr>
              <w:t>测试</w:t>
            </w:r>
            <w:r>
              <w:t>用例套件</w:t>
            </w:r>
          </w:p>
        </w:tc>
        <w:tc>
          <w:tcPr>
            <w:tcW w:w="5203" w:type="dxa"/>
            <w:gridSpan w:val="2"/>
          </w:tcPr>
          <w:p w:rsidR="00533894" w:rsidRDefault="00533894" w:rsidP="00C02B1D">
            <w:pPr>
              <w:pStyle w:val="a3"/>
              <w:ind w:firstLineChars="0" w:firstLine="0"/>
            </w:pPr>
            <w:r>
              <w:rPr>
                <w:rFonts w:hint="eastAsia"/>
              </w:rPr>
              <w:t>覆盖</w:t>
            </w:r>
            <w:r>
              <w:t>流程</w:t>
            </w:r>
          </w:p>
        </w:tc>
      </w:tr>
      <w:tr w:rsidR="00533894" w:rsidTr="00C02B1D">
        <w:tc>
          <w:tcPr>
            <w:tcW w:w="2733" w:type="dxa"/>
          </w:tcPr>
          <w:p w:rsidR="00533894" w:rsidRDefault="00533894" w:rsidP="00C02B1D">
            <w:pPr>
              <w:pStyle w:val="a3"/>
              <w:ind w:firstLineChars="0" w:firstLine="0"/>
            </w:pPr>
            <w:r>
              <w:rPr>
                <w:rFonts w:hint="eastAsia"/>
              </w:rPr>
              <w:t>TUS</w:t>
            </w:r>
            <w:r>
              <w:t>6</w:t>
            </w:r>
          </w:p>
        </w:tc>
        <w:tc>
          <w:tcPr>
            <w:tcW w:w="2640" w:type="dxa"/>
          </w:tcPr>
          <w:p w:rsidR="00533894" w:rsidRDefault="00533894" w:rsidP="00C02B1D">
            <w:pPr>
              <w:pStyle w:val="a3"/>
              <w:ind w:firstLineChars="0" w:firstLine="0"/>
            </w:pPr>
            <w:r>
              <w:rPr>
                <w:rFonts w:hint="eastAsia"/>
              </w:rPr>
              <w:t>正常</w:t>
            </w:r>
            <w:r>
              <w:t>流程</w:t>
            </w:r>
          </w:p>
        </w:tc>
        <w:tc>
          <w:tcPr>
            <w:tcW w:w="2563" w:type="dxa"/>
          </w:tcPr>
          <w:p w:rsidR="00533894" w:rsidRDefault="00533894" w:rsidP="00C02B1D">
            <w:pPr>
              <w:pStyle w:val="a3"/>
              <w:ind w:firstLineChars="0" w:firstLine="0"/>
            </w:pPr>
            <w:r>
              <w:rPr>
                <w:rFonts w:hint="eastAsia"/>
              </w:rPr>
              <w:t>扩展</w:t>
            </w:r>
            <w:r>
              <w:t>流程</w:t>
            </w:r>
          </w:p>
        </w:tc>
      </w:tr>
    </w:tbl>
    <w:p w:rsidR="00B677B5" w:rsidRDefault="00B677B5" w:rsidP="007F1707">
      <w:pPr>
        <w:pStyle w:val="MSDCStyleNormal"/>
      </w:pPr>
    </w:p>
    <w:p w:rsidR="001171F5" w:rsidRDefault="001171F5" w:rsidP="001171F5">
      <w:r>
        <w:rPr>
          <w:rFonts w:hint="eastAsia"/>
        </w:rPr>
        <w:t>2</w:t>
      </w:r>
      <w:r>
        <w:t>.2.7</w:t>
      </w:r>
      <w:r>
        <w:t>用例</w:t>
      </w:r>
      <w:r>
        <w:t>7</w:t>
      </w:r>
      <w:r>
        <w:t>：资产统计</w:t>
      </w:r>
    </w:p>
    <w:tbl>
      <w:tblPr>
        <w:tblStyle w:val="a5"/>
        <w:tblW w:w="9564" w:type="dxa"/>
        <w:tblInd w:w="-1070" w:type="dxa"/>
        <w:tblLook w:val="04A0" w:firstRow="1" w:lastRow="0" w:firstColumn="1" w:lastColumn="0" w:noHBand="0" w:noVBand="1"/>
      </w:tblPr>
      <w:tblGrid>
        <w:gridCol w:w="1007"/>
        <w:gridCol w:w="1651"/>
        <w:gridCol w:w="6906"/>
      </w:tblGrid>
      <w:tr w:rsidR="001171F5" w:rsidTr="00C02B1D">
        <w:tc>
          <w:tcPr>
            <w:tcW w:w="1007" w:type="dxa"/>
          </w:tcPr>
          <w:p w:rsidR="001171F5" w:rsidRDefault="001171F5" w:rsidP="00C02B1D">
            <w:pPr>
              <w:pStyle w:val="a3"/>
              <w:ind w:firstLineChars="0" w:firstLine="0"/>
            </w:pPr>
            <w:r>
              <w:rPr>
                <w:rFonts w:hint="eastAsia"/>
              </w:rPr>
              <w:t>ID</w:t>
            </w:r>
          </w:p>
        </w:tc>
        <w:tc>
          <w:tcPr>
            <w:tcW w:w="1651" w:type="dxa"/>
          </w:tcPr>
          <w:p w:rsidR="001171F5" w:rsidRDefault="001171F5" w:rsidP="00C02B1D">
            <w:pPr>
              <w:pStyle w:val="a3"/>
              <w:ind w:firstLineChars="0" w:firstLine="0"/>
            </w:pPr>
            <w:r>
              <w:rPr>
                <w:rFonts w:hint="eastAsia"/>
              </w:rPr>
              <w:t>输入</w:t>
            </w:r>
          </w:p>
        </w:tc>
        <w:tc>
          <w:tcPr>
            <w:tcW w:w="6906" w:type="dxa"/>
          </w:tcPr>
          <w:p w:rsidR="001171F5" w:rsidRDefault="001171F5" w:rsidP="00C02B1D">
            <w:pPr>
              <w:pStyle w:val="a3"/>
              <w:ind w:firstLineChars="0" w:firstLine="0"/>
            </w:pPr>
            <w:r>
              <w:rPr>
                <w:rFonts w:hint="eastAsia"/>
              </w:rPr>
              <w:t>预期</w:t>
            </w:r>
            <w:r>
              <w:t>输出</w:t>
            </w:r>
          </w:p>
        </w:tc>
      </w:tr>
      <w:tr w:rsidR="001171F5" w:rsidTr="00C02B1D">
        <w:tc>
          <w:tcPr>
            <w:tcW w:w="1007" w:type="dxa"/>
          </w:tcPr>
          <w:p w:rsidR="001171F5" w:rsidRDefault="001171F5" w:rsidP="00C02B1D">
            <w:pPr>
              <w:pStyle w:val="a3"/>
              <w:ind w:firstLineChars="0" w:firstLine="0"/>
            </w:pPr>
          </w:p>
        </w:tc>
        <w:tc>
          <w:tcPr>
            <w:tcW w:w="1651" w:type="dxa"/>
          </w:tcPr>
          <w:p w:rsidR="001171F5" w:rsidRDefault="001171F5" w:rsidP="00C02B1D">
            <w:pPr>
              <w:pStyle w:val="a3"/>
              <w:ind w:firstLineChars="0" w:firstLine="0"/>
            </w:pPr>
            <w:r>
              <w:rPr>
                <w:rFonts w:hint="eastAsia"/>
              </w:rPr>
              <w:t>操作</w:t>
            </w:r>
            <w:r>
              <w:t>类型</w:t>
            </w:r>
          </w:p>
        </w:tc>
        <w:tc>
          <w:tcPr>
            <w:tcW w:w="6906" w:type="dxa"/>
          </w:tcPr>
          <w:p w:rsidR="001171F5" w:rsidRDefault="001171F5" w:rsidP="00C02B1D">
            <w:pPr>
              <w:pStyle w:val="a3"/>
              <w:ind w:firstLineChars="0" w:firstLine="0"/>
            </w:pPr>
          </w:p>
        </w:tc>
      </w:tr>
      <w:tr w:rsidR="001171F5" w:rsidTr="00C02B1D">
        <w:tc>
          <w:tcPr>
            <w:tcW w:w="1007" w:type="dxa"/>
          </w:tcPr>
          <w:p w:rsidR="001171F5" w:rsidRDefault="001171F5" w:rsidP="00C02B1D">
            <w:pPr>
              <w:pStyle w:val="a3"/>
              <w:ind w:firstLineChars="0" w:firstLine="0"/>
            </w:pPr>
            <w:r>
              <w:rPr>
                <w:rFonts w:hint="eastAsia"/>
              </w:rPr>
              <w:t>TUS</w:t>
            </w:r>
            <w:r>
              <w:t>7-1</w:t>
            </w:r>
          </w:p>
        </w:tc>
        <w:tc>
          <w:tcPr>
            <w:tcW w:w="1651" w:type="dxa"/>
          </w:tcPr>
          <w:p w:rsidR="001171F5" w:rsidRDefault="001171F5" w:rsidP="00C02B1D">
            <w:pPr>
              <w:pStyle w:val="a3"/>
              <w:ind w:firstLineChars="0" w:firstLine="0"/>
            </w:pPr>
            <w:r>
              <w:rPr>
                <w:rFonts w:hint="eastAsia"/>
              </w:rPr>
              <w:t>选择</w:t>
            </w:r>
            <w:r>
              <w:t>资产统计</w:t>
            </w:r>
          </w:p>
        </w:tc>
        <w:tc>
          <w:tcPr>
            <w:tcW w:w="6906" w:type="dxa"/>
          </w:tcPr>
          <w:p w:rsidR="001171F5" w:rsidRPr="005F16AF" w:rsidRDefault="001171F5" w:rsidP="00C02B1D">
            <w:pPr>
              <w:rPr>
                <w:szCs w:val="21"/>
              </w:rPr>
            </w:pPr>
            <w:r w:rsidRPr="005F16AF">
              <w:rPr>
                <w:rFonts w:hint="eastAsia"/>
                <w:szCs w:val="21"/>
              </w:rPr>
              <w:t>系统显示当前投资组合中各支股票价格列表，及该投资组合的收益情况</w:t>
            </w:r>
          </w:p>
        </w:tc>
      </w:tr>
      <w:tr w:rsidR="001171F5" w:rsidTr="00C02B1D">
        <w:tc>
          <w:tcPr>
            <w:tcW w:w="1007" w:type="dxa"/>
          </w:tcPr>
          <w:p w:rsidR="001171F5" w:rsidRPr="005F16AF" w:rsidRDefault="001171F5" w:rsidP="00C02B1D">
            <w:pPr>
              <w:pStyle w:val="a3"/>
              <w:ind w:firstLineChars="0" w:firstLine="0"/>
            </w:pPr>
            <w:r>
              <w:t>TUS7-2</w:t>
            </w:r>
          </w:p>
        </w:tc>
        <w:tc>
          <w:tcPr>
            <w:tcW w:w="1651" w:type="dxa"/>
          </w:tcPr>
          <w:p w:rsidR="001171F5" w:rsidRDefault="001171F5" w:rsidP="00C02B1D">
            <w:pPr>
              <w:pStyle w:val="a3"/>
              <w:ind w:firstLineChars="0" w:firstLine="0"/>
            </w:pPr>
            <w:r>
              <w:rPr>
                <w:rFonts w:hint="eastAsia"/>
              </w:rPr>
              <w:t>选择更新</w:t>
            </w:r>
            <w:r>
              <w:t>数据</w:t>
            </w:r>
          </w:p>
        </w:tc>
        <w:tc>
          <w:tcPr>
            <w:tcW w:w="6906" w:type="dxa"/>
          </w:tcPr>
          <w:p w:rsidR="001171F5" w:rsidRDefault="001171F5" w:rsidP="00C02B1D">
            <w:pPr>
              <w:pStyle w:val="a3"/>
              <w:ind w:firstLineChars="0" w:firstLine="0"/>
            </w:pPr>
            <w:r>
              <w:rPr>
                <w:rFonts w:hint="eastAsia"/>
                <w:szCs w:val="21"/>
              </w:rPr>
              <w:t>系统更新用户该投资组合的收益数据</w:t>
            </w:r>
          </w:p>
        </w:tc>
      </w:tr>
      <w:tr w:rsidR="001171F5" w:rsidTr="00C02B1D">
        <w:tc>
          <w:tcPr>
            <w:tcW w:w="1007" w:type="dxa"/>
          </w:tcPr>
          <w:p w:rsidR="001171F5" w:rsidRDefault="001171F5" w:rsidP="00C02B1D">
            <w:pPr>
              <w:pStyle w:val="a3"/>
              <w:ind w:firstLineChars="0" w:firstLine="0"/>
            </w:pPr>
            <w:r>
              <w:rPr>
                <w:rFonts w:hint="eastAsia"/>
              </w:rPr>
              <w:t>TUS</w:t>
            </w:r>
            <w:r>
              <w:t>7-9</w:t>
            </w:r>
          </w:p>
        </w:tc>
        <w:tc>
          <w:tcPr>
            <w:tcW w:w="1651" w:type="dxa"/>
          </w:tcPr>
          <w:p w:rsidR="001171F5" w:rsidRDefault="001171F5" w:rsidP="00C02B1D">
            <w:pPr>
              <w:pStyle w:val="a3"/>
              <w:ind w:firstLineChars="0" w:firstLine="0"/>
            </w:pPr>
            <w:r>
              <w:rPr>
                <w:rFonts w:hint="eastAsia"/>
              </w:rPr>
              <w:t>删除</w:t>
            </w:r>
            <w:r>
              <w:t>一个投资组合</w:t>
            </w:r>
          </w:p>
        </w:tc>
        <w:tc>
          <w:tcPr>
            <w:tcW w:w="6906" w:type="dxa"/>
          </w:tcPr>
          <w:p w:rsidR="001171F5" w:rsidRDefault="001171F5" w:rsidP="00C02B1D">
            <w:pPr>
              <w:pStyle w:val="a3"/>
              <w:ind w:firstLineChars="0" w:firstLine="0"/>
              <w:rPr>
                <w:szCs w:val="21"/>
              </w:rPr>
            </w:pPr>
            <w:r>
              <w:rPr>
                <w:rFonts w:hint="eastAsia"/>
                <w:szCs w:val="21"/>
              </w:rPr>
              <w:t>系统</w:t>
            </w:r>
            <w:r>
              <w:rPr>
                <w:szCs w:val="21"/>
              </w:rPr>
              <w:t>删除</w:t>
            </w:r>
            <w:r>
              <w:rPr>
                <w:rFonts w:hint="eastAsia"/>
                <w:szCs w:val="21"/>
              </w:rPr>
              <w:t>对应</w:t>
            </w:r>
            <w:r>
              <w:rPr>
                <w:szCs w:val="21"/>
              </w:rPr>
              <w:t>的投资组合</w:t>
            </w:r>
          </w:p>
        </w:tc>
      </w:tr>
      <w:tr w:rsidR="001171F5" w:rsidTr="00C02B1D">
        <w:tc>
          <w:tcPr>
            <w:tcW w:w="1007" w:type="dxa"/>
          </w:tcPr>
          <w:p w:rsidR="001171F5" w:rsidRDefault="001171F5" w:rsidP="00C02B1D">
            <w:pPr>
              <w:pStyle w:val="a3"/>
              <w:ind w:firstLineChars="0" w:firstLine="0"/>
            </w:pPr>
            <w:r>
              <w:rPr>
                <w:rFonts w:hint="eastAsia"/>
              </w:rPr>
              <w:lastRenderedPageBreak/>
              <w:t>TUS</w:t>
            </w:r>
            <w:r>
              <w:t>7-10</w:t>
            </w:r>
          </w:p>
        </w:tc>
        <w:tc>
          <w:tcPr>
            <w:tcW w:w="1651" w:type="dxa"/>
          </w:tcPr>
          <w:p w:rsidR="001171F5" w:rsidRDefault="001171F5" w:rsidP="00C02B1D">
            <w:pPr>
              <w:pStyle w:val="a3"/>
              <w:ind w:firstLineChars="0" w:firstLine="0"/>
            </w:pPr>
            <w:r>
              <w:rPr>
                <w:rFonts w:hint="eastAsia"/>
              </w:rPr>
              <w:t>删除</w:t>
            </w:r>
            <w:r>
              <w:t>一个</w:t>
            </w:r>
            <w:r>
              <w:rPr>
                <w:rFonts w:hint="eastAsia"/>
              </w:rPr>
              <w:t>投资</w:t>
            </w:r>
            <w:r>
              <w:t>组合中的个股</w:t>
            </w:r>
          </w:p>
        </w:tc>
        <w:tc>
          <w:tcPr>
            <w:tcW w:w="6906" w:type="dxa"/>
          </w:tcPr>
          <w:p w:rsidR="001171F5" w:rsidRDefault="001171F5" w:rsidP="00C02B1D">
            <w:pPr>
              <w:pStyle w:val="a3"/>
              <w:ind w:firstLineChars="0" w:firstLine="0"/>
              <w:rPr>
                <w:szCs w:val="21"/>
              </w:rPr>
            </w:pPr>
            <w:r>
              <w:rPr>
                <w:rFonts w:hint="eastAsia"/>
                <w:szCs w:val="21"/>
              </w:rPr>
              <w:t>系统</w:t>
            </w:r>
            <w:r>
              <w:rPr>
                <w:szCs w:val="21"/>
              </w:rPr>
              <w:t>该投资组合中对应的个股</w:t>
            </w:r>
          </w:p>
        </w:tc>
      </w:tr>
    </w:tbl>
    <w:p w:rsidR="001171F5" w:rsidRDefault="001171F5" w:rsidP="001171F5">
      <w:pPr>
        <w:pStyle w:val="a3"/>
        <w:ind w:left="360" w:firstLineChars="0" w:firstLine="0"/>
      </w:pPr>
    </w:p>
    <w:p w:rsidR="001171F5" w:rsidRDefault="001171F5" w:rsidP="001171F5">
      <w:pPr>
        <w:pStyle w:val="a3"/>
        <w:ind w:left="360" w:firstLineChars="0" w:firstLine="0"/>
      </w:pPr>
    </w:p>
    <w:tbl>
      <w:tblPr>
        <w:tblStyle w:val="a5"/>
        <w:tblW w:w="10445" w:type="dxa"/>
        <w:tblInd w:w="-1070" w:type="dxa"/>
        <w:tblLook w:val="04A0" w:firstRow="1" w:lastRow="0" w:firstColumn="1" w:lastColumn="0" w:noHBand="0" w:noVBand="1"/>
      </w:tblPr>
      <w:tblGrid>
        <w:gridCol w:w="1158"/>
        <w:gridCol w:w="1164"/>
        <w:gridCol w:w="1147"/>
        <w:gridCol w:w="1163"/>
        <w:gridCol w:w="1184"/>
        <w:gridCol w:w="1207"/>
        <w:gridCol w:w="1236"/>
        <w:gridCol w:w="1093"/>
        <w:gridCol w:w="1093"/>
      </w:tblGrid>
      <w:tr w:rsidR="001171F5" w:rsidTr="00C02B1D">
        <w:tc>
          <w:tcPr>
            <w:tcW w:w="1158" w:type="dxa"/>
          </w:tcPr>
          <w:p w:rsidR="001171F5" w:rsidRDefault="001171F5" w:rsidP="00C02B1D">
            <w:pPr>
              <w:pStyle w:val="a3"/>
              <w:ind w:firstLineChars="0" w:firstLine="0"/>
            </w:pPr>
            <w:r>
              <w:rPr>
                <w:rFonts w:hint="eastAsia"/>
              </w:rPr>
              <w:t>ID</w:t>
            </w:r>
          </w:p>
        </w:tc>
        <w:tc>
          <w:tcPr>
            <w:tcW w:w="8194" w:type="dxa"/>
            <w:gridSpan w:val="7"/>
          </w:tcPr>
          <w:p w:rsidR="001171F5" w:rsidRDefault="001171F5" w:rsidP="00C02B1D">
            <w:pPr>
              <w:pStyle w:val="a3"/>
              <w:ind w:firstLineChars="0" w:firstLine="0"/>
              <w:jc w:val="center"/>
            </w:pPr>
            <w:r>
              <w:rPr>
                <w:rFonts w:hint="eastAsia"/>
              </w:rPr>
              <w:t>输入</w:t>
            </w:r>
          </w:p>
        </w:tc>
        <w:tc>
          <w:tcPr>
            <w:tcW w:w="1093" w:type="dxa"/>
          </w:tcPr>
          <w:p w:rsidR="001171F5" w:rsidRDefault="001171F5" w:rsidP="00C02B1D">
            <w:pPr>
              <w:pStyle w:val="a3"/>
              <w:ind w:firstLineChars="0" w:firstLine="0"/>
            </w:pPr>
            <w:r>
              <w:rPr>
                <w:rFonts w:hint="eastAsia"/>
              </w:rPr>
              <w:t>预期</w:t>
            </w:r>
            <w:r>
              <w:t>输出</w:t>
            </w:r>
          </w:p>
        </w:tc>
      </w:tr>
      <w:tr w:rsidR="001171F5" w:rsidTr="00C02B1D">
        <w:tc>
          <w:tcPr>
            <w:tcW w:w="1158" w:type="dxa"/>
          </w:tcPr>
          <w:p w:rsidR="001171F5" w:rsidRDefault="001171F5" w:rsidP="00C02B1D">
            <w:pPr>
              <w:pStyle w:val="a3"/>
              <w:ind w:firstLineChars="0" w:firstLine="0"/>
            </w:pPr>
          </w:p>
        </w:tc>
        <w:tc>
          <w:tcPr>
            <w:tcW w:w="1164" w:type="dxa"/>
          </w:tcPr>
          <w:p w:rsidR="001171F5" w:rsidRDefault="001171F5" w:rsidP="00C02B1D">
            <w:pPr>
              <w:pStyle w:val="a3"/>
              <w:ind w:firstLineChars="0" w:firstLine="0"/>
            </w:pPr>
            <w:r>
              <w:rPr>
                <w:rFonts w:hint="eastAsia"/>
              </w:rPr>
              <w:t>操作</w:t>
            </w:r>
            <w:r>
              <w:t>类型</w:t>
            </w:r>
          </w:p>
        </w:tc>
        <w:tc>
          <w:tcPr>
            <w:tcW w:w="1147" w:type="dxa"/>
          </w:tcPr>
          <w:p w:rsidR="001171F5" w:rsidRDefault="001171F5" w:rsidP="00C02B1D">
            <w:pPr>
              <w:pStyle w:val="a3"/>
              <w:ind w:firstLineChars="0" w:firstLine="0"/>
            </w:pPr>
            <w:r>
              <w:rPr>
                <w:rFonts w:hint="eastAsia"/>
              </w:rPr>
              <w:t>组合</w:t>
            </w:r>
            <w:r>
              <w:t>名称</w:t>
            </w:r>
          </w:p>
        </w:tc>
        <w:tc>
          <w:tcPr>
            <w:tcW w:w="1163" w:type="dxa"/>
          </w:tcPr>
          <w:p w:rsidR="001171F5" w:rsidRDefault="001171F5" w:rsidP="00C02B1D">
            <w:pPr>
              <w:pStyle w:val="a3"/>
              <w:ind w:firstLineChars="0" w:firstLine="0"/>
            </w:pPr>
            <w:r>
              <w:rPr>
                <w:rFonts w:hint="eastAsia"/>
              </w:rPr>
              <w:t>可用</w:t>
            </w:r>
            <w:r>
              <w:t>资金</w:t>
            </w:r>
          </w:p>
        </w:tc>
        <w:tc>
          <w:tcPr>
            <w:tcW w:w="1184" w:type="dxa"/>
          </w:tcPr>
          <w:p w:rsidR="001171F5" w:rsidRDefault="001171F5" w:rsidP="00C02B1D">
            <w:pPr>
              <w:pStyle w:val="a3"/>
              <w:ind w:firstLineChars="0" w:firstLine="0"/>
            </w:pPr>
            <w:r>
              <w:rPr>
                <w:rFonts w:hint="eastAsia"/>
              </w:rPr>
              <w:t>期望</w:t>
            </w:r>
            <w:r>
              <w:t>收益</w:t>
            </w:r>
          </w:p>
        </w:tc>
        <w:tc>
          <w:tcPr>
            <w:tcW w:w="1207" w:type="dxa"/>
          </w:tcPr>
          <w:p w:rsidR="001171F5" w:rsidRDefault="001171F5" w:rsidP="00C02B1D">
            <w:pPr>
              <w:pStyle w:val="a3"/>
              <w:ind w:firstLineChars="0" w:firstLine="0"/>
            </w:pPr>
            <w:r>
              <w:rPr>
                <w:rFonts w:hint="eastAsia"/>
              </w:rPr>
              <w:t>可</w:t>
            </w:r>
            <w:r>
              <w:t>承担风险</w:t>
            </w:r>
          </w:p>
        </w:tc>
        <w:tc>
          <w:tcPr>
            <w:tcW w:w="1236" w:type="dxa"/>
          </w:tcPr>
          <w:p w:rsidR="001171F5" w:rsidRDefault="001171F5" w:rsidP="00C02B1D">
            <w:pPr>
              <w:pStyle w:val="a3"/>
              <w:ind w:firstLineChars="0" w:firstLine="0"/>
            </w:pPr>
            <w:r>
              <w:rPr>
                <w:rFonts w:hint="eastAsia"/>
              </w:rPr>
              <w:t>投资时限</w:t>
            </w:r>
          </w:p>
        </w:tc>
        <w:tc>
          <w:tcPr>
            <w:tcW w:w="1093" w:type="dxa"/>
          </w:tcPr>
          <w:p w:rsidR="001171F5" w:rsidRDefault="001171F5" w:rsidP="00C02B1D">
            <w:pPr>
              <w:pStyle w:val="a3"/>
              <w:ind w:firstLineChars="0" w:firstLine="0"/>
            </w:pPr>
            <w:r>
              <w:rPr>
                <w:rFonts w:hint="eastAsia"/>
              </w:rPr>
              <w:t>输入</w:t>
            </w:r>
            <w:r>
              <w:t>参数有效性</w:t>
            </w:r>
          </w:p>
        </w:tc>
        <w:tc>
          <w:tcPr>
            <w:tcW w:w="1093" w:type="dxa"/>
          </w:tcPr>
          <w:p w:rsidR="001171F5" w:rsidRDefault="001171F5" w:rsidP="00C02B1D">
            <w:pPr>
              <w:pStyle w:val="a3"/>
              <w:ind w:firstLineChars="0" w:firstLine="0"/>
            </w:pPr>
          </w:p>
        </w:tc>
      </w:tr>
      <w:tr w:rsidR="001171F5" w:rsidTr="00C02B1D">
        <w:tc>
          <w:tcPr>
            <w:tcW w:w="1158" w:type="dxa"/>
          </w:tcPr>
          <w:p w:rsidR="001171F5" w:rsidRDefault="001171F5" w:rsidP="00C02B1D">
            <w:pPr>
              <w:pStyle w:val="a3"/>
              <w:ind w:firstLineChars="0" w:firstLine="0"/>
            </w:pPr>
            <w:r>
              <w:rPr>
                <w:rFonts w:hint="eastAsia"/>
              </w:rPr>
              <w:t>TUS</w:t>
            </w:r>
            <w:r>
              <w:t>7-3</w:t>
            </w:r>
          </w:p>
        </w:tc>
        <w:tc>
          <w:tcPr>
            <w:tcW w:w="1164" w:type="dxa"/>
          </w:tcPr>
          <w:p w:rsidR="001171F5" w:rsidRDefault="001171F5" w:rsidP="00C02B1D">
            <w:pPr>
              <w:pStyle w:val="a3"/>
              <w:ind w:firstLineChars="0" w:firstLine="0"/>
            </w:pPr>
            <w:r>
              <w:rPr>
                <w:rFonts w:hint="eastAsia"/>
              </w:rPr>
              <w:t>选择</w:t>
            </w:r>
            <w:r>
              <w:rPr>
                <w:rFonts w:hint="eastAsia"/>
                <w:szCs w:val="21"/>
              </w:rPr>
              <w:t>添加新的投资组合</w:t>
            </w:r>
          </w:p>
        </w:tc>
        <w:tc>
          <w:tcPr>
            <w:tcW w:w="1147" w:type="dxa"/>
          </w:tcPr>
          <w:p w:rsidR="001171F5" w:rsidRDefault="001171F5" w:rsidP="00C02B1D">
            <w:pPr>
              <w:pStyle w:val="a3"/>
              <w:ind w:firstLineChars="0" w:firstLine="0"/>
              <w:rPr>
                <w:szCs w:val="21"/>
              </w:rPr>
            </w:pPr>
            <w:r>
              <w:rPr>
                <w:rFonts w:hint="eastAsia"/>
                <w:szCs w:val="21"/>
              </w:rPr>
              <w:t>空</w:t>
            </w:r>
          </w:p>
        </w:tc>
        <w:tc>
          <w:tcPr>
            <w:tcW w:w="1163" w:type="dxa"/>
          </w:tcPr>
          <w:p w:rsidR="001171F5" w:rsidRDefault="001171F5" w:rsidP="00C02B1D">
            <w:pPr>
              <w:pStyle w:val="a3"/>
              <w:ind w:firstLineChars="0" w:firstLine="0"/>
              <w:rPr>
                <w:szCs w:val="21"/>
              </w:rPr>
            </w:pPr>
            <w:r>
              <w:rPr>
                <w:rFonts w:hint="eastAsia"/>
                <w:szCs w:val="21"/>
              </w:rPr>
              <w:t>2</w:t>
            </w:r>
            <w:r>
              <w:rPr>
                <w:szCs w:val="21"/>
              </w:rPr>
              <w:t>43</w:t>
            </w:r>
          </w:p>
        </w:tc>
        <w:tc>
          <w:tcPr>
            <w:tcW w:w="1184" w:type="dxa"/>
          </w:tcPr>
          <w:p w:rsidR="001171F5" w:rsidRDefault="001171F5" w:rsidP="00C02B1D">
            <w:pPr>
              <w:pStyle w:val="a3"/>
              <w:ind w:firstLineChars="0" w:firstLine="0"/>
              <w:rPr>
                <w:szCs w:val="21"/>
              </w:rPr>
            </w:pPr>
            <w:r>
              <w:rPr>
                <w:rFonts w:hint="eastAsia"/>
                <w:szCs w:val="21"/>
              </w:rPr>
              <w:t>2</w:t>
            </w:r>
            <w:r>
              <w:rPr>
                <w:szCs w:val="21"/>
              </w:rPr>
              <w:t>13</w:t>
            </w:r>
          </w:p>
        </w:tc>
        <w:tc>
          <w:tcPr>
            <w:tcW w:w="1207" w:type="dxa"/>
          </w:tcPr>
          <w:p w:rsidR="001171F5" w:rsidRDefault="001171F5" w:rsidP="00C02B1D">
            <w:pPr>
              <w:pStyle w:val="a3"/>
              <w:ind w:firstLineChars="0" w:firstLine="0"/>
              <w:rPr>
                <w:szCs w:val="21"/>
              </w:rPr>
            </w:pPr>
            <w:r>
              <w:rPr>
                <w:rFonts w:hint="eastAsia"/>
                <w:szCs w:val="21"/>
              </w:rPr>
              <w:t>1</w:t>
            </w:r>
            <w:r>
              <w:rPr>
                <w:szCs w:val="21"/>
              </w:rPr>
              <w:t>12</w:t>
            </w:r>
          </w:p>
        </w:tc>
        <w:tc>
          <w:tcPr>
            <w:tcW w:w="1236" w:type="dxa"/>
          </w:tcPr>
          <w:p w:rsidR="001171F5" w:rsidRDefault="001171F5" w:rsidP="00C02B1D">
            <w:pPr>
              <w:pStyle w:val="a3"/>
              <w:ind w:firstLineChars="0" w:firstLine="0"/>
              <w:rPr>
                <w:szCs w:val="21"/>
              </w:rPr>
            </w:pPr>
            <w:r>
              <w:rPr>
                <w:rFonts w:hint="eastAsia"/>
                <w:szCs w:val="21"/>
              </w:rPr>
              <w:t>4</w:t>
            </w:r>
          </w:p>
        </w:tc>
        <w:tc>
          <w:tcPr>
            <w:tcW w:w="1093" w:type="dxa"/>
          </w:tcPr>
          <w:p w:rsidR="001171F5" w:rsidRDefault="001171F5" w:rsidP="00C02B1D">
            <w:pPr>
              <w:pStyle w:val="a3"/>
              <w:ind w:firstLineChars="0" w:firstLine="0"/>
              <w:rPr>
                <w:szCs w:val="21"/>
              </w:rPr>
            </w:pPr>
            <w:r>
              <w:rPr>
                <w:rFonts w:hint="eastAsia"/>
                <w:szCs w:val="21"/>
              </w:rPr>
              <w:t>存在</w:t>
            </w:r>
            <w:r>
              <w:rPr>
                <w:szCs w:val="21"/>
              </w:rPr>
              <w:t>空的参数</w:t>
            </w:r>
          </w:p>
        </w:tc>
        <w:tc>
          <w:tcPr>
            <w:tcW w:w="1093" w:type="dxa"/>
          </w:tcPr>
          <w:p w:rsidR="001171F5" w:rsidRDefault="001171F5" w:rsidP="00C02B1D">
            <w:pPr>
              <w:pStyle w:val="a3"/>
              <w:ind w:firstLineChars="0" w:firstLine="0"/>
              <w:rPr>
                <w:szCs w:val="21"/>
              </w:rPr>
            </w:pPr>
            <w:r>
              <w:rPr>
                <w:rFonts w:hint="eastAsia"/>
                <w:szCs w:val="21"/>
              </w:rPr>
              <w:t>系统</w:t>
            </w:r>
            <w:r>
              <w:rPr>
                <w:szCs w:val="21"/>
              </w:rPr>
              <w:t>提示不能有参数为空</w:t>
            </w:r>
          </w:p>
        </w:tc>
      </w:tr>
      <w:tr w:rsidR="001171F5" w:rsidTr="00C02B1D">
        <w:tc>
          <w:tcPr>
            <w:tcW w:w="1158" w:type="dxa"/>
          </w:tcPr>
          <w:p w:rsidR="001171F5" w:rsidRDefault="001171F5" w:rsidP="00C02B1D">
            <w:pPr>
              <w:pStyle w:val="a3"/>
              <w:ind w:firstLineChars="0" w:firstLine="0"/>
            </w:pPr>
            <w:r>
              <w:rPr>
                <w:rFonts w:hint="eastAsia"/>
              </w:rPr>
              <w:t>TUS</w:t>
            </w:r>
            <w:r>
              <w:t>7-4</w:t>
            </w:r>
          </w:p>
        </w:tc>
        <w:tc>
          <w:tcPr>
            <w:tcW w:w="1164" w:type="dxa"/>
          </w:tcPr>
          <w:p w:rsidR="001171F5" w:rsidRDefault="001171F5" w:rsidP="00C02B1D">
            <w:pPr>
              <w:pStyle w:val="a3"/>
              <w:ind w:firstLineChars="0" w:firstLine="0"/>
            </w:pPr>
            <w:r>
              <w:rPr>
                <w:rFonts w:hint="eastAsia"/>
              </w:rPr>
              <w:t>选择</w:t>
            </w:r>
            <w:r>
              <w:t>添加新的投资组合</w:t>
            </w:r>
          </w:p>
        </w:tc>
        <w:tc>
          <w:tcPr>
            <w:tcW w:w="1147" w:type="dxa"/>
          </w:tcPr>
          <w:p w:rsidR="001171F5" w:rsidRPr="00471AC6" w:rsidRDefault="001171F5" w:rsidP="00C02B1D">
            <w:pPr>
              <w:pStyle w:val="a3"/>
              <w:ind w:firstLineChars="0" w:firstLine="0"/>
              <w:rPr>
                <w:szCs w:val="21"/>
              </w:rPr>
            </w:pPr>
            <w:r>
              <w:rPr>
                <w:szCs w:val="21"/>
              </w:rPr>
              <w:t>F</w:t>
            </w:r>
            <w:r>
              <w:rPr>
                <w:rFonts w:hint="eastAsia"/>
                <w:szCs w:val="21"/>
              </w:rPr>
              <w:t>irst</w:t>
            </w:r>
          </w:p>
        </w:tc>
        <w:tc>
          <w:tcPr>
            <w:tcW w:w="1163" w:type="dxa"/>
          </w:tcPr>
          <w:p w:rsidR="001171F5" w:rsidRDefault="001171F5" w:rsidP="00C02B1D">
            <w:pPr>
              <w:pStyle w:val="a3"/>
              <w:ind w:firstLineChars="0" w:firstLine="0"/>
              <w:rPr>
                <w:szCs w:val="21"/>
              </w:rPr>
            </w:pPr>
            <w:r>
              <w:rPr>
                <w:rFonts w:hint="eastAsia"/>
                <w:szCs w:val="21"/>
              </w:rPr>
              <w:t>2</w:t>
            </w:r>
            <w:r>
              <w:rPr>
                <w:szCs w:val="21"/>
              </w:rPr>
              <w:t>sd3</w:t>
            </w:r>
          </w:p>
        </w:tc>
        <w:tc>
          <w:tcPr>
            <w:tcW w:w="1184" w:type="dxa"/>
          </w:tcPr>
          <w:p w:rsidR="001171F5" w:rsidRDefault="001171F5" w:rsidP="00C02B1D">
            <w:pPr>
              <w:pStyle w:val="a3"/>
              <w:ind w:firstLineChars="0" w:firstLine="0"/>
              <w:rPr>
                <w:szCs w:val="21"/>
              </w:rPr>
            </w:pPr>
            <w:r>
              <w:rPr>
                <w:rFonts w:hint="eastAsia"/>
                <w:szCs w:val="21"/>
              </w:rPr>
              <w:t>33</w:t>
            </w:r>
            <w:r>
              <w:rPr>
                <w:szCs w:val="21"/>
              </w:rPr>
              <w:t>5</w:t>
            </w:r>
          </w:p>
        </w:tc>
        <w:tc>
          <w:tcPr>
            <w:tcW w:w="1207" w:type="dxa"/>
          </w:tcPr>
          <w:p w:rsidR="001171F5" w:rsidRDefault="001171F5" w:rsidP="00C02B1D">
            <w:pPr>
              <w:pStyle w:val="a3"/>
              <w:ind w:firstLineChars="0" w:firstLine="0"/>
              <w:rPr>
                <w:szCs w:val="21"/>
              </w:rPr>
            </w:pPr>
            <w:r>
              <w:rPr>
                <w:rFonts w:hint="eastAsia"/>
                <w:szCs w:val="21"/>
              </w:rPr>
              <w:t>234</w:t>
            </w:r>
          </w:p>
        </w:tc>
        <w:tc>
          <w:tcPr>
            <w:tcW w:w="1236" w:type="dxa"/>
          </w:tcPr>
          <w:p w:rsidR="001171F5" w:rsidRDefault="001171F5" w:rsidP="00C02B1D">
            <w:pPr>
              <w:pStyle w:val="a3"/>
              <w:ind w:firstLineChars="0" w:firstLine="0"/>
              <w:rPr>
                <w:szCs w:val="21"/>
              </w:rPr>
            </w:pPr>
            <w:r>
              <w:rPr>
                <w:rFonts w:hint="eastAsia"/>
                <w:szCs w:val="21"/>
              </w:rPr>
              <w:t>5</w:t>
            </w:r>
          </w:p>
        </w:tc>
        <w:tc>
          <w:tcPr>
            <w:tcW w:w="1093" w:type="dxa"/>
          </w:tcPr>
          <w:p w:rsidR="001171F5" w:rsidRDefault="001171F5" w:rsidP="00C02B1D">
            <w:pPr>
              <w:pStyle w:val="a3"/>
              <w:ind w:firstLineChars="0" w:firstLine="0"/>
              <w:rPr>
                <w:szCs w:val="21"/>
              </w:rPr>
            </w:pPr>
            <w:r>
              <w:rPr>
                <w:rFonts w:hint="eastAsia"/>
                <w:szCs w:val="21"/>
              </w:rPr>
              <w:t>有</w:t>
            </w:r>
            <w:r>
              <w:rPr>
                <w:szCs w:val="21"/>
              </w:rPr>
              <w:t>参数不合法</w:t>
            </w:r>
          </w:p>
        </w:tc>
        <w:tc>
          <w:tcPr>
            <w:tcW w:w="1093" w:type="dxa"/>
          </w:tcPr>
          <w:p w:rsidR="001171F5" w:rsidRDefault="001171F5" w:rsidP="00C02B1D">
            <w:pPr>
              <w:pStyle w:val="a3"/>
              <w:ind w:firstLineChars="0" w:firstLine="0"/>
              <w:rPr>
                <w:szCs w:val="21"/>
              </w:rPr>
            </w:pPr>
            <w:r>
              <w:rPr>
                <w:rFonts w:hint="eastAsia"/>
                <w:szCs w:val="21"/>
              </w:rPr>
              <w:t>系统</w:t>
            </w:r>
            <w:r>
              <w:rPr>
                <w:szCs w:val="21"/>
              </w:rPr>
              <w:t>提示参数不合法</w:t>
            </w:r>
          </w:p>
        </w:tc>
      </w:tr>
      <w:tr w:rsidR="001171F5" w:rsidTr="00C02B1D">
        <w:tc>
          <w:tcPr>
            <w:tcW w:w="1158" w:type="dxa"/>
          </w:tcPr>
          <w:p w:rsidR="001171F5" w:rsidRDefault="001171F5" w:rsidP="00C02B1D">
            <w:pPr>
              <w:pStyle w:val="a3"/>
              <w:ind w:firstLineChars="0" w:firstLine="0"/>
            </w:pPr>
            <w:r>
              <w:rPr>
                <w:rFonts w:hint="eastAsia"/>
              </w:rPr>
              <w:t>TUS</w:t>
            </w:r>
            <w:r>
              <w:t>7-5</w:t>
            </w:r>
          </w:p>
        </w:tc>
        <w:tc>
          <w:tcPr>
            <w:tcW w:w="1164" w:type="dxa"/>
          </w:tcPr>
          <w:p w:rsidR="001171F5" w:rsidRDefault="001171F5" w:rsidP="00C02B1D">
            <w:pPr>
              <w:pStyle w:val="a3"/>
              <w:ind w:firstLineChars="0" w:firstLine="0"/>
            </w:pPr>
            <w:r>
              <w:rPr>
                <w:rFonts w:hint="eastAsia"/>
              </w:rPr>
              <w:t>选择</w:t>
            </w:r>
            <w:r>
              <w:t>添加新的投资组合</w:t>
            </w:r>
          </w:p>
        </w:tc>
        <w:tc>
          <w:tcPr>
            <w:tcW w:w="1147" w:type="dxa"/>
          </w:tcPr>
          <w:p w:rsidR="001171F5" w:rsidRPr="009462C5" w:rsidRDefault="001171F5" w:rsidP="00C02B1D">
            <w:pPr>
              <w:pStyle w:val="a3"/>
              <w:ind w:firstLineChars="0" w:firstLine="0"/>
              <w:rPr>
                <w:szCs w:val="21"/>
              </w:rPr>
            </w:pPr>
            <w:r>
              <w:rPr>
                <w:szCs w:val="21"/>
              </w:rPr>
              <w:t>Second</w:t>
            </w:r>
          </w:p>
        </w:tc>
        <w:tc>
          <w:tcPr>
            <w:tcW w:w="1163" w:type="dxa"/>
          </w:tcPr>
          <w:p w:rsidR="001171F5" w:rsidRDefault="001171F5" w:rsidP="00C02B1D">
            <w:pPr>
              <w:pStyle w:val="a3"/>
              <w:ind w:firstLineChars="0" w:firstLine="0"/>
              <w:rPr>
                <w:szCs w:val="21"/>
              </w:rPr>
            </w:pPr>
            <w:r>
              <w:rPr>
                <w:rFonts w:hint="eastAsia"/>
                <w:szCs w:val="21"/>
              </w:rPr>
              <w:t>1</w:t>
            </w:r>
            <w:r>
              <w:rPr>
                <w:szCs w:val="21"/>
              </w:rPr>
              <w:t>23</w:t>
            </w:r>
          </w:p>
        </w:tc>
        <w:tc>
          <w:tcPr>
            <w:tcW w:w="1184" w:type="dxa"/>
          </w:tcPr>
          <w:p w:rsidR="001171F5" w:rsidRDefault="001171F5" w:rsidP="00C02B1D">
            <w:pPr>
              <w:pStyle w:val="a3"/>
              <w:ind w:firstLineChars="0" w:firstLine="0"/>
              <w:rPr>
                <w:szCs w:val="21"/>
              </w:rPr>
            </w:pPr>
            <w:r>
              <w:rPr>
                <w:rFonts w:hint="eastAsia"/>
                <w:szCs w:val="21"/>
              </w:rPr>
              <w:t>2</w:t>
            </w:r>
            <w:r>
              <w:rPr>
                <w:szCs w:val="21"/>
              </w:rPr>
              <w:t>34</w:t>
            </w:r>
          </w:p>
        </w:tc>
        <w:tc>
          <w:tcPr>
            <w:tcW w:w="1207" w:type="dxa"/>
          </w:tcPr>
          <w:p w:rsidR="001171F5" w:rsidRDefault="001171F5" w:rsidP="00C02B1D">
            <w:pPr>
              <w:pStyle w:val="a3"/>
              <w:ind w:firstLineChars="0" w:firstLine="0"/>
              <w:rPr>
                <w:szCs w:val="21"/>
              </w:rPr>
            </w:pPr>
            <w:r>
              <w:rPr>
                <w:rFonts w:hint="eastAsia"/>
                <w:szCs w:val="21"/>
              </w:rPr>
              <w:t>1</w:t>
            </w:r>
            <w:r>
              <w:rPr>
                <w:szCs w:val="21"/>
              </w:rPr>
              <w:t>11</w:t>
            </w:r>
          </w:p>
        </w:tc>
        <w:tc>
          <w:tcPr>
            <w:tcW w:w="1236" w:type="dxa"/>
          </w:tcPr>
          <w:p w:rsidR="001171F5" w:rsidRDefault="001171F5" w:rsidP="00C02B1D">
            <w:pPr>
              <w:pStyle w:val="a3"/>
              <w:ind w:firstLineChars="0" w:firstLine="0"/>
              <w:rPr>
                <w:szCs w:val="21"/>
              </w:rPr>
            </w:pPr>
            <w:r>
              <w:rPr>
                <w:rFonts w:hint="eastAsia"/>
                <w:szCs w:val="21"/>
              </w:rPr>
              <w:t>4</w:t>
            </w:r>
          </w:p>
        </w:tc>
        <w:tc>
          <w:tcPr>
            <w:tcW w:w="1093" w:type="dxa"/>
          </w:tcPr>
          <w:p w:rsidR="001171F5" w:rsidRDefault="001171F5" w:rsidP="00C02B1D">
            <w:pPr>
              <w:pStyle w:val="a3"/>
              <w:ind w:firstLineChars="0" w:firstLine="0"/>
              <w:rPr>
                <w:szCs w:val="21"/>
              </w:rPr>
            </w:pPr>
            <w:r>
              <w:rPr>
                <w:rFonts w:hint="eastAsia"/>
                <w:szCs w:val="21"/>
              </w:rPr>
              <w:t>参数合法且</w:t>
            </w:r>
            <w:r>
              <w:rPr>
                <w:szCs w:val="21"/>
              </w:rPr>
              <w:t>不为空</w:t>
            </w:r>
          </w:p>
        </w:tc>
        <w:tc>
          <w:tcPr>
            <w:tcW w:w="1093" w:type="dxa"/>
          </w:tcPr>
          <w:p w:rsidR="001171F5" w:rsidRDefault="001171F5" w:rsidP="00C02B1D">
            <w:pPr>
              <w:pStyle w:val="a3"/>
              <w:ind w:firstLineChars="0" w:firstLine="0"/>
              <w:rPr>
                <w:szCs w:val="21"/>
              </w:rPr>
            </w:pPr>
            <w:r>
              <w:rPr>
                <w:rFonts w:hint="eastAsia"/>
              </w:rPr>
              <w:t>系统新建一个投资组合</w:t>
            </w:r>
          </w:p>
        </w:tc>
      </w:tr>
    </w:tbl>
    <w:p w:rsidR="001171F5" w:rsidRDefault="001171F5" w:rsidP="001171F5">
      <w:pPr>
        <w:pStyle w:val="a3"/>
        <w:ind w:left="360" w:firstLineChars="0" w:firstLine="0"/>
      </w:pPr>
    </w:p>
    <w:tbl>
      <w:tblPr>
        <w:tblStyle w:val="a5"/>
        <w:tblW w:w="9925" w:type="dxa"/>
        <w:tblInd w:w="-1044" w:type="dxa"/>
        <w:tblLook w:val="04A0" w:firstRow="1" w:lastRow="0" w:firstColumn="1" w:lastColumn="0" w:noHBand="0" w:noVBand="1"/>
      </w:tblPr>
      <w:tblGrid>
        <w:gridCol w:w="1993"/>
        <w:gridCol w:w="2000"/>
        <w:gridCol w:w="1942"/>
        <w:gridCol w:w="1026"/>
        <w:gridCol w:w="816"/>
        <w:gridCol w:w="2148"/>
      </w:tblGrid>
      <w:tr w:rsidR="001171F5" w:rsidTr="00C02B1D">
        <w:tc>
          <w:tcPr>
            <w:tcW w:w="1993" w:type="dxa"/>
          </w:tcPr>
          <w:p w:rsidR="001171F5" w:rsidRDefault="001171F5" w:rsidP="00C02B1D">
            <w:pPr>
              <w:pStyle w:val="a3"/>
              <w:ind w:firstLineChars="0" w:firstLine="0"/>
            </w:pPr>
            <w:r>
              <w:rPr>
                <w:rFonts w:hint="eastAsia"/>
              </w:rPr>
              <w:t>ID</w:t>
            </w:r>
          </w:p>
        </w:tc>
        <w:tc>
          <w:tcPr>
            <w:tcW w:w="5784" w:type="dxa"/>
            <w:gridSpan w:val="4"/>
          </w:tcPr>
          <w:p w:rsidR="001171F5" w:rsidRDefault="001171F5" w:rsidP="00C02B1D">
            <w:pPr>
              <w:pStyle w:val="a3"/>
              <w:ind w:firstLineChars="0" w:firstLine="0"/>
            </w:pPr>
            <w:r>
              <w:rPr>
                <w:rFonts w:hint="eastAsia"/>
              </w:rPr>
              <w:t>输入</w:t>
            </w:r>
          </w:p>
        </w:tc>
        <w:tc>
          <w:tcPr>
            <w:tcW w:w="2148" w:type="dxa"/>
          </w:tcPr>
          <w:p w:rsidR="001171F5" w:rsidRDefault="001171F5" w:rsidP="00C02B1D">
            <w:pPr>
              <w:pStyle w:val="a3"/>
              <w:ind w:firstLineChars="0" w:firstLine="0"/>
            </w:pPr>
            <w:r>
              <w:rPr>
                <w:rFonts w:hint="eastAsia"/>
              </w:rPr>
              <w:t>输出</w:t>
            </w:r>
          </w:p>
        </w:tc>
      </w:tr>
      <w:tr w:rsidR="001171F5" w:rsidTr="00C02B1D">
        <w:tc>
          <w:tcPr>
            <w:tcW w:w="1993" w:type="dxa"/>
          </w:tcPr>
          <w:p w:rsidR="001171F5" w:rsidRDefault="001171F5" w:rsidP="00C02B1D">
            <w:pPr>
              <w:pStyle w:val="a3"/>
              <w:ind w:firstLineChars="0" w:firstLine="0"/>
            </w:pPr>
          </w:p>
        </w:tc>
        <w:tc>
          <w:tcPr>
            <w:tcW w:w="2000" w:type="dxa"/>
          </w:tcPr>
          <w:p w:rsidR="001171F5" w:rsidRDefault="001171F5" w:rsidP="00C02B1D">
            <w:pPr>
              <w:pStyle w:val="a3"/>
              <w:ind w:firstLineChars="0" w:firstLine="0"/>
            </w:pPr>
            <w:r>
              <w:rPr>
                <w:rFonts w:hint="eastAsia"/>
              </w:rPr>
              <w:t>操作</w:t>
            </w:r>
            <w:r>
              <w:t>类型</w:t>
            </w:r>
          </w:p>
        </w:tc>
        <w:tc>
          <w:tcPr>
            <w:tcW w:w="1942" w:type="dxa"/>
          </w:tcPr>
          <w:p w:rsidR="001171F5" w:rsidRDefault="001171F5" w:rsidP="00C02B1D">
            <w:pPr>
              <w:pStyle w:val="a3"/>
              <w:ind w:firstLineChars="0" w:firstLine="0"/>
            </w:pPr>
            <w:r>
              <w:rPr>
                <w:rFonts w:hint="eastAsia"/>
              </w:rPr>
              <w:t>股票</w:t>
            </w:r>
            <w:r>
              <w:t>代码</w:t>
            </w:r>
          </w:p>
        </w:tc>
        <w:tc>
          <w:tcPr>
            <w:tcW w:w="1026" w:type="dxa"/>
          </w:tcPr>
          <w:p w:rsidR="001171F5" w:rsidRDefault="001171F5" w:rsidP="00C02B1D">
            <w:pPr>
              <w:pStyle w:val="a3"/>
              <w:ind w:firstLineChars="0" w:firstLine="0"/>
            </w:pPr>
            <w:r>
              <w:rPr>
                <w:rFonts w:hint="eastAsia"/>
              </w:rPr>
              <w:t>买入</w:t>
            </w:r>
            <w:r>
              <w:t>价</w:t>
            </w:r>
          </w:p>
        </w:tc>
        <w:tc>
          <w:tcPr>
            <w:tcW w:w="816" w:type="dxa"/>
          </w:tcPr>
          <w:p w:rsidR="001171F5" w:rsidRDefault="001171F5" w:rsidP="00C02B1D">
            <w:pPr>
              <w:pStyle w:val="a3"/>
              <w:ind w:firstLineChars="0" w:firstLine="0"/>
            </w:pPr>
            <w:r>
              <w:rPr>
                <w:rFonts w:hint="eastAsia"/>
              </w:rPr>
              <w:t>股数</w:t>
            </w:r>
          </w:p>
        </w:tc>
        <w:tc>
          <w:tcPr>
            <w:tcW w:w="2148" w:type="dxa"/>
          </w:tcPr>
          <w:p w:rsidR="001171F5" w:rsidRDefault="001171F5" w:rsidP="00C02B1D">
            <w:pPr>
              <w:pStyle w:val="a3"/>
              <w:ind w:firstLineChars="0" w:firstLine="0"/>
            </w:pPr>
          </w:p>
        </w:tc>
      </w:tr>
      <w:tr w:rsidR="001171F5" w:rsidTr="00C02B1D">
        <w:tc>
          <w:tcPr>
            <w:tcW w:w="1993" w:type="dxa"/>
          </w:tcPr>
          <w:p w:rsidR="001171F5" w:rsidRDefault="001171F5" w:rsidP="00C02B1D">
            <w:pPr>
              <w:pStyle w:val="a3"/>
              <w:ind w:firstLineChars="0" w:firstLine="0"/>
            </w:pPr>
            <w:r>
              <w:rPr>
                <w:rFonts w:hint="eastAsia"/>
              </w:rPr>
              <w:t>TUS</w:t>
            </w:r>
            <w:r>
              <w:t>7-6</w:t>
            </w:r>
          </w:p>
        </w:tc>
        <w:tc>
          <w:tcPr>
            <w:tcW w:w="2000" w:type="dxa"/>
          </w:tcPr>
          <w:p w:rsidR="001171F5" w:rsidRDefault="001171F5" w:rsidP="00C02B1D">
            <w:pPr>
              <w:pStyle w:val="a3"/>
              <w:ind w:firstLineChars="0" w:firstLine="0"/>
            </w:pPr>
            <w:r>
              <w:rPr>
                <w:rFonts w:hint="eastAsia"/>
              </w:rPr>
              <w:t>选择添加</w:t>
            </w:r>
            <w:r>
              <w:t>个股</w:t>
            </w:r>
          </w:p>
        </w:tc>
        <w:tc>
          <w:tcPr>
            <w:tcW w:w="1942" w:type="dxa"/>
          </w:tcPr>
          <w:p w:rsidR="001171F5" w:rsidRDefault="001171F5" w:rsidP="00C02B1D">
            <w:pPr>
              <w:pStyle w:val="a3"/>
              <w:ind w:firstLineChars="0" w:firstLine="0"/>
            </w:pPr>
            <w:r>
              <w:rPr>
                <w:rFonts w:hint="eastAsia"/>
              </w:rPr>
              <w:t>空</w:t>
            </w:r>
          </w:p>
        </w:tc>
        <w:tc>
          <w:tcPr>
            <w:tcW w:w="1026" w:type="dxa"/>
          </w:tcPr>
          <w:p w:rsidR="001171F5" w:rsidRDefault="001171F5" w:rsidP="00C02B1D">
            <w:pPr>
              <w:pStyle w:val="a3"/>
              <w:ind w:firstLineChars="0" w:firstLine="0"/>
            </w:pPr>
            <w:r>
              <w:rPr>
                <w:rFonts w:hint="eastAsia"/>
              </w:rPr>
              <w:t>4</w:t>
            </w:r>
            <w:r>
              <w:t>.65</w:t>
            </w:r>
          </w:p>
        </w:tc>
        <w:tc>
          <w:tcPr>
            <w:tcW w:w="816" w:type="dxa"/>
          </w:tcPr>
          <w:p w:rsidR="001171F5" w:rsidRDefault="001171F5" w:rsidP="00C02B1D">
            <w:pPr>
              <w:pStyle w:val="a3"/>
              <w:ind w:firstLineChars="0" w:firstLine="0"/>
            </w:pPr>
            <w:r>
              <w:rPr>
                <w:rFonts w:hint="eastAsia"/>
              </w:rPr>
              <w:t>1</w:t>
            </w:r>
            <w:r>
              <w:t>00</w:t>
            </w:r>
          </w:p>
        </w:tc>
        <w:tc>
          <w:tcPr>
            <w:tcW w:w="2148" w:type="dxa"/>
          </w:tcPr>
          <w:p w:rsidR="001171F5" w:rsidRDefault="001171F5" w:rsidP="00C02B1D">
            <w:pPr>
              <w:pStyle w:val="a3"/>
              <w:ind w:firstLineChars="0" w:firstLine="0"/>
            </w:pPr>
            <w:r>
              <w:rPr>
                <w:rFonts w:hint="eastAsia"/>
              </w:rPr>
              <w:t>系统</w:t>
            </w:r>
            <w:r>
              <w:t>提示不能有参数</w:t>
            </w:r>
            <w:r>
              <w:rPr>
                <w:rFonts w:hint="eastAsia"/>
              </w:rPr>
              <w:t>为空</w:t>
            </w:r>
          </w:p>
        </w:tc>
      </w:tr>
      <w:tr w:rsidR="001171F5" w:rsidTr="00C02B1D">
        <w:tc>
          <w:tcPr>
            <w:tcW w:w="1993" w:type="dxa"/>
          </w:tcPr>
          <w:p w:rsidR="001171F5" w:rsidRDefault="001171F5" w:rsidP="00C02B1D">
            <w:pPr>
              <w:pStyle w:val="a3"/>
              <w:ind w:firstLineChars="0" w:firstLine="0"/>
            </w:pPr>
            <w:r>
              <w:rPr>
                <w:rFonts w:hint="eastAsia"/>
              </w:rPr>
              <w:t>TUS</w:t>
            </w:r>
            <w:r>
              <w:t>7-7</w:t>
            </w:r>
          </w:p>
        </w:tc>
        <w:tc>
          <w:tcPr>
            <w:tcW w:w="2000" w:type="dxa"/>
          </w:tcPr>
          <w:p w:rsidR="001171F5" w:rsidRDefault="001171F5" w:rsidP="00C02B1D">
            <w:pPr>
              <w:pStyle w:val="a3"/>
              <w:ind w:firstLineChars="0" w:firstLine="0"/>
            </w:pPr>
            <w:r>
              <w:rPr>
                <w:rFonts w:hint="eastAsia"/>
              </w:rPr>
              <w:t>选择</w:t>
            </w:r>
            <w:r>
              <w:t>添加个股</w:t>
            </w:r>
          </w:p>
        </w:tc>
        <w:tc>
          <w:tcPr>
            <w:tcW w:w="1942" w:type="dxa"/>
          </w:tcPr>
          <w:p w:rsidR="001171F5" w:rsidRDefault="001171F5" w:rsidP="00C02B1D">
            <w:pPr>
              <w:pStyle w:val="a3"/>
              <w:ind w:firstLineChars="0" w:firstLine="0"/>
            </w:pPr>
            <w:r>
              <w:rPr>
                <w:rFonts w:hint="eastAsia"/>
              </w:rPr>
              <w:t>6</w:t>
            </w:r>
            <w:r>
              <w:t>00001</w:t>
            </w:r>
          </w:p>
        </w:tc>
        <w:tc>
          <w:tcPr>
            <w:tcW w:w="1026" w:type="dxa"/>
          </w:tcPr>
          <w:p w:rsidR="001171F5" w:rsidRDefault="001171F5" w:rsidP="00C02B1D">
            <w:pPr>
              <w:pStyle w:val="a3"/>
              <w:ind w:firstLineChars="0" w:firstLine="0"/>
            </w:pPr>
            <w:r>
              <w:t>4.ab</w:t>
            </w:r>
          </w:p>
        </w:tc>
        <w:tc>
          <w:tcPr>
            <w:tcW w:w="816" w:type="dxa"/>
          </w:tcPr>
          <w:p w:rsidR="001171F5" w:rsidRDefault="001171F5" w:rsidP="00C02B1D">
            <w:pPr>
              <w:pStyle w:val="a3"/>
              <w:ind w:firstLineChars="0" w:firstLine="0"/>
            </w:pPr>
            <w:r>
              <w:rPr>
                <w:rFonts w:hint="eastAsia"/>
              </w:rPr>
              <w:t>1</w:t>
            </w:r>
            <w:r>
              <w:t>23</w:t>
            </w:r>
          </w:p>
        </w:tc>
        <w:tc>
          <w:tcPr>
            <w:tcW w:w="2148" w:type="dxa"/>
          </w:tcPr>
          <w:p w:rsidR="001171F5" w:rsidRDefault="001171F5" w:rsidP="00C02B1D">
            <w:pPr>
              <w:pStyle w:val="a3"/>
              <w:ind w:firstLineChars="0" w:firstLine="0"/>
            </w:pPr>
            <w:r>
              <w:rPr>
                <w:rFonts w:hint="eastAsia"/>
              </w:rPr>
              <w:t>系统</w:t>
            </w:r>
            <w:r>
              <w:t>提示参数不合法</w:t>
            </w:r>
          </w:p>
        </w:tc>
      </w:tr>
      <w:tr w:rsidR="001171F5" w:rsidTr="00C02B1D">
        <w:tc>
          <w:tcPr>
            <w:tcW w:w="1993" w:type="dxa"/>
          </w:tcPr>
          <w:p w:rsidR="001171F5" w:rsidRDefault="001171F5" w:rsidP="00C02B1D">
            <w:pPr>
              <w:pStyle w:val="a3"/>
              <w:ind w:firstLineChars="0" w:firstLine="0"/>
            </w:pPr>
            <w:r>
              <w:rPr>
                <w:rFonts w:hint="eastAsia"/>
              </w:rPr>
              <w:t>TUS</w:t>
            </w:r>
            <w:r>
              <w:t>7-8</w:t>
            </w:r>
          </w:p>
        </w:tc>
        <w:tc>
          <w:tcPr>
            <w:tcW w:w="2000" w:type="dxa"/>
          </w:tcPr>
          <w:p w:rsidR="001171F5" w:rsidRDefault="001171F5" w:rsidP="00C02B1D">
            <w:pPr>
              <w:pStyle w:val="a3"/>
              <w:ind w:firstLineChars="0" w:firstLine="0"/>
            </w:pPr>
            <w:r>
              <w:rPr>
                <w:rFonts w:hint="eastAsia"/>
              </w:rPr>
              <w:t>选择</w:t>
            </w:r>
            <w:r>
              <w:t>添加个股</w:t>
            </w:r>
          </w:p>
        </w:tc>
        <w:tc>
          <w:tcPr>
            <w:tcW w:w="1942" w:type="dxa"/>
          </w:tcPr>
          <w:p w:rsidR="001171F5" w:rsidRDefault="001171F5" w:rsidP="00C02B1D">
            <w:pPr>
              <w:pStyle w:val="a3"/>
              <w:ind w:firstLineChars="0" w:firstLine="0"/>
            </w:pPr>
            <w:r>
              <w:rPr>
                <w:rFonts w:hint="eastAsia"/>
              </w:rPr>
              <w:t>6</w:t>
            </w:r>
            <w:r>
              <w:t>00001</w:t>
            </w:r>
          </w:p>
        </w:tc>
        <w:tc>
          <w:tcPr>
            <w:tcW w:w="1026" w:type="dxa"/>
          </w:tcPr>
          <w:p w:rsidR="001171F5" w:rsidRDefault="001171F5" w:rsidP="00C02B1D">
            <w:pPr>
              <w:pStyle w:val="a3"/>
              <w:ind w:firstLineChars="0" w:firstLine="0"/>
            </w:pPr>
            <w:r>
              <w:rPr>
                <w:rFonts w:hint="eastAsia"/>
              </w:rPr>
              <w:t>4</w:t>
            </w:r>
            <w:r>
              <w:t>.65</w:t>
            </w:r>
          </w:p>
        </w:tc>
        <w:tc>
          <w:tcPr>
            <w:tcW w:w="816" w:type="dxa"/>
          </w:tcPr>
          <w:p w:rsidR="001171F5" w:rsidRDefault="001171F5" w:rsidP="00C02B1D">
            <w:pPr>
              <w:pStyle w:val="a3"/>
              <w:ind w:firstLineChars="0" w:firstLine="0"/>
            </w:pPr>
            <w:r>
              <w:rPr>
                <w:rFonts w:hint="eastAsia"/>
              </w:rPr>
              <w:t>1</w:t>
            </w:r>
            <w:r>
              <w:t>23</w:t>
            </w:r>
          </w:p>
        </w:tc>
        <w:tc>
          <w:tcPr>
            <w:tcW w:w="2148" w:type="dxa"/>
          </w:tcPr>
          <w:p w:rsidR="001171F5" w:rsidRDefault="001171F5" w:rsidP="00C02B1D">
            <w:pPr>
              <w:pStyle w:val="a3"/>
              <w:ind w:firstLineChars="0" w:firstLine="0"/>
            </w:pPr>
            <w:r>
              <w:rPr>
                <w:rFonts w:hint="eastAsia"/>
              </w:rPr>
              <w:t>系统在投资组合中添加该个股</w:t>
            </w:r>
          </w:p>
        </w:tc>
      </w:tr>
    </w:tbl>
    <w:p w:rsidR="001171F5" w:rsidRDefault="001171F5" w:rsidP="007F1707">
      <w:pPr>
        <w:pStyle w:val="MSDCStyleNormal"/>
      </w:pPr>
    </w:p>
    <w:p w:rsidR="003D103B" w:rsidRDefault="003D103B" w:rsidP="003D103B">
      <w:r>
        <w:rPr>
          <w:rFonts w:hint="eastAsia"/>
        </w:rPr>
        <w:t>3</w:t>
      </w:r>
      <w:r>
        <w:t>.</w:t>
      </w:r>
      <w:r>
        <w:t>测试环境与配置</w:t>
      </w:r>
    </w:p>
    <w:p w:rsidR="003D103B" w:rsidRDefault="003D103B" w:rsidP="003D103B">
      <w:pPr>
        <w:pStyle w:val="a3"/>
        <w:ind w:left="360" w:firstLineChars="0" w:firstLine="0"/>
      </w:pPr>
      <w:r>
        <w:rPr>
          <w:rFonts w:hint="eastAsia"/>
        </w:rPr>
        <w:t>3</w:t>
      </w:r>
      <w:r>
        <w:t>.1</w:t>
      </w:r>
      <w:r>
        <w:t>硬件环境</w:t>
      </w:r>
    </w:p>
    <w:tbl>
      <w:tblPr>
        <w:tblStyle w:val="-1"/>
        <w:tblW w:w="0" w:type="auto"/>
        <w:tblLook w:val="04A0" w:firstRow="1" w:lastRow="0" w:firstColumn="1" w:lastColumn="0" w:noHBand="0" w:noVBand="1"/>
      </w:tblPr>
      <w:tblGrid>
        <w:gridCol w:w="4137"/>
        <w:gridCol w:w="4149"/>
      </w:tblGrid>
      <w:tr w:rsidR="003D103B" w:rsidRPr="000D726C"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硬件</w:t>
            </w:r>
          </w:p>
        </w:tc>
        <w:tc>
          <w:tcPr>
            <w:tcW w:w="4261" w:type="dxa"/>
          </w:tcPr>
          <w:p w:rsidR="003D103B" w:rsidRPr="000D726C" w:rsidRDefault="003D103B" w:rsidP="00C02B1D">
            <w:pPr>
              <w:ind w:firstLine="36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参数</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CPU型号</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Core(TM) i5-3427U CPU</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CPU主频</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1.80GHz</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内存容量</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4GB</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显卡芯片</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Intel(R) HD Graphics 4000</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硬盘容量</w:t>
            </w:r>
          </w:p>
        </w:tc>
        <w:tc>
          <w:tcPr>
            <w:tcW w:w="4261" w:type="dxa"/>
          </w:tcPr>
          <w:p w:rsidR="003D103B" w:rsidRPr="000D726C" w:rsidRDefault="003D103B" w:rsidP="00C02B1D">
            <w:pPr>
              <w:ind w:firstLine="36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sz w:val="18"/>
                <w:szCs w:val="18"/>
              </w:rPr>
              <w:t>12</w:t>
            </w:r>
            <w:r w:rsidRPr="000D726C">
              <w:rPr>
                <w:rFonts w:ascii="微软雅黑" w:eastAsia="微软雅黑" w:hAnsi="微软雅黑" w:hint="eastAsia"/>
                <w:sz w:val="18"/>
                <w:szCs w:val="18"/>
              </w:rPr>
              <w:t>8</w:t>
            </w:r>
            <w:r w:rsidRPr="000D726C">
              <w:rPr>
                <w:rFonts w:ascii="微软雅黑" w:eastAsia="微软雅黑" w:hAnsi="微软雅黑"/>
                <w:sz w:val="18"/>
                <w:szCs w:val="18"/>
              </w:rPr>
              <w:t>GB</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ind w:firstLine="360"/>
              <w:rPr>
                <w:rFonts w:ascii="微软雅黑" w:eastAsia="微软雅黑" w:hAnsi="微软雅黑"/>
                <w:sz w:val="18"/>
                <w:szCs w:val="18"/>
              </w:rPr>
            </w:pPr>
            <w:r w:rsidRPr="000D726C">
              <w:rPr>
                <w:rFonts w:ascii="微软雅黑" w:eastAsia="微软雅黑" w:hAnsi="微软雅黑" w:hint="eastAsia"/>
                <w:sz w:val="18"/>
                <w:szCs w:val="18"/>
              </w:rPr>
              <w:t>屏幕尺寸</w:t>
            </w:r>
          </w:p>
        </w:tc>
        <w:tc>
          <w:tcPr>
            <w:tcW w:w="4261" w:type="dxa"/>
          </w:tcPr>
          <w:p w:rsidR="003D103B" w:rsidRPr="000D726C" w:rsidRDefault="003D103B" w:rsidP="00C02B1D">
            <w:pPr>
              <w:ind w:firstLine="36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hint="eastAsia"/>
                <w:sz w:val="18"/>
                <w:szCs w:val="18"/>
              </w:rPr>
              <w:t>13.4 英寸 (29厘米X18厘米)</w:t>
            </w:r>
          </w:p>
        </w:tc>
      </w:tr>
    </w:tbl>
    <w:p w:rsidR="003D103B" w:rsidRDefault="003D103B" w:rsidP="003D103B">
      <w:pPr>
        <w:pStyle w:val="a3"/>
        <w:ind w:left="360" w:firstLineChars="0" w:firstLine="0"/>
      </w:pPr>
      <w:r>
        <w:rPr>
          <w:rFonts w:hint="eastAsia"/>
        </w:rPr>
        <w:t>3</w:t>
      </w:r>
      <w:r>
        <w:t>.2</w:t>
      </w:r>
      <w:r>
        <w:t>软件环境</w:t>
      </w:r>
    </w:p>
    <w:tbl>
      <w:tblPr>
        <w:tblStyle w:val="-1"/>
        <w:tblW w:w="0" w:type="auto"/>
        <w:tblLook w:val="04A0" w:firstRow="1" w:lastRow="0" w:firstColumn="1" w:lastColumn="0" w:noHBand="0" w:noVBand="1"/>
      </w:tblPr>
      <w:tblGrid>
        <w:gridCol w:w="4142"/>
        <w:gridCol w:w="4144"/>
      </w:tblGrid>
      <w:tr w:rsidR="003D103B" w:rsidRPr="000D726C"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sidRPr="000D726C">
              <w:rPr>
                <w:rFonts w:ascii="微软雅黑" w:eastAsia="微软雅黑" w:hAnsi="微软雅黑" w:hint="eastAsia"/>
                <w:sz w:val="18"/>
                <w:szCs w:val="18"/>
              </w:rPr>
              <w:t>软件环境</w:t>
            </w:r>
          </w:p>
        </w:tc>
        <w:tc>
          <w:tcPr>
            <w:tcW w:w="4261" w:type="dxa"/>
          </w:tcPr>
          <w:p w:rsidR="003D103B" w:rsidRPr="000D726C"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hint="eastAsia"/>
                <w:spacing w:val="6"/>
                <w:kern w:val="0"/>
                <w:sz w:val="18"/>
                <w:szCs w:val="18"/>
              </w:rPr>
              <w:t>版本</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sidRPr="000D726C">
              <w:rPr>
                <w:rFonts w:ascii="微软雅黑" w:eastAsia="微软雅黑" w:hAnsi="微软雅黑" w:hint="eastAsia"/>
                <w:sz w:val="18"/>
                <w:szCs w:val="18"/>
              </w:rPr>
              <w:t>MySql</w:t>
            </w:r>
          </w:p>
        </w:tc>
        <w:tc>
          <w:tcPr>
            <w:tcW w:w="4261" w:type="dxa"/>
          </w:tcPr>
          <w:p w:rsidR="003D103B" w:rsidRPr="000D726C"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0D726C">
              <w:rPr>
                <w:rFonts w:ascii="微软雅黑" w:eastAsia="微软雅黑" w:hAnsi="微软雅黑" w:cs="Arial"/>
                <w:spacing w:val="6"/>
                <w:kern w:val="0"/>
                <w:sz w:val="18"/>
                <w:szCs w:val="18"/>
              </w:rPr>
              <w:t>mysql-5.5</w:t>
            </w:r>
            <w:r w:rsidRPr="000D726C">
              <w:rPr>
                <w:rFonts w:ascii="微软雅黑" w:eastAsia="微软雅黑" w:hAnsi="微软雅黑" w:cs="Arial" w:hint="eastAsia"/>
                <w:spacing w:val="6"/>
                <w:kern w:val="0"/>
                <w:sz w:val="18"/>
                <w:szCs w:val="18"/>
              </w:rPr>
              <w:t>.20</w:t>
            </w:r>
            <w:r w:rsidRPr="000D726C">
              <w:rPr>
                <w:rFonts w:ascii="微软雅黑" w:eastAsia="微软雅黑" w:hAnsi="微软雅黑" w:cs="Arial"/>
                <w:spacing w:val="6"/>
                <w:kern w:val="0"/>
                <w:sz w:val="18"/>
                <w:szCs w:val="18"/>
              </w:rPr>
              <w:t>-win</w:t>
            </w:r>
            <w:r w:rsidRPr="000D726C">
              <w:rPr>
                <w:rFonts w:ascii="微软雅黑" w:eastAsia="微软雅黑" w:hAnsi="微软雅黑" w:cs="Arial" w:hint="eastAsia"/>
                <w:spacing w:val="6"/>
                <w:kern w:val="0"/>
                <w:sz w:val="18"/>
                <w:szCs w:val="18"/>
              </w:rPr>
              <w:t>64</w:t>
            </w:r>
          </w:p>
        </w:tc>
      </w:tr>
      <w:tr w:rsidR="003D103B" w:rsidRPr="000D726C" w:rsidTr="00C02B1D">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Pr>
                <w:rFonts w:ascii="微软雅黑" w:eastAsia="微软雅黑" w:hAnsi="微软雅黑"/>
                <w:sz w:val="18"/>
                <w:szCs w:val="18"/>
              </w:rPr>
              <w:t>PHP</w:t>
            </w:r>
          </w:p>
        </w:tc>
        <w:tc>
          <w:tcPr>
            <w:tcW w:w="4261" w:type="dxa"/>
          </w:tcPr>
          <w:p w:rsidR="003D103B" w:rsidRPr="000D726C" w:rsidRDefault="003D103B" w:rsidP="00C02B1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5.4.32</w:t>
            </w:r>
          </w:p>
        </w:tc>
      </w:tr>
      <w:tr w:rsidR="003D103B" w:rsidRPr="000D726C"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D103B" w:rsidRPr="000D726C" w:rsidRDefault="003D103B" w:rsidP="00C02B1D">
            <w:pPr>
              <w:rPr>
                <w:rFonts w:ascii="微软雅黑" w:eastAsia="微软雅黑" w:hAnsi="微软雅黑"/>
                <w:sz w:val="18"/>
                <w:szCs w:val="18"/>
              </w:rPr>
            </w:pPr>
            <w:r w:rsidRPr="000D726C">
              <w:rPr>
                <w:rFonts w:ascii="微软雅黑" w:eastAsia="微软雅黑" w:hAnsi="微软雅黑" w:hint="eastAsia"/>
                <w:sz w:val="18"/>
                <w:szCs w:val="18"/>
              </w:rPr>
              <w:t>IDE</w:t>
            </w:r>
          </w:p>
        </w:tc>
        <w:tc>
          <w:tcPr>
            <w:tcW w:w="4261" w:type="dxa"/>
          </w:tcPr>
          <w:p w:rsidR="003D103B" w:rsidRPr="000D726C"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Pr>
                <w:rFonts w:ascii="微软雅黑" w:eastAsia="微软雅黑" w:hAnsi="微软雅黑"/>
                <w:sz w:val="18"/>
                <w:szCs w:val="18"/>
              </w:rPr>
              <w:t>VS2010</w:t>
            </w:r>
          </w:p>
        </w:tc>
      </w:tr>
    </w:tbl>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p>
    <w:p w:rsidR="003D103B" w:rsidRDefault="003D103B" w:rsidP="003D103B">
      <w:pPr>
        <w:pStyle w:val="a3"/>
        <w:ind w:left="360" w:firstLineChars="0" w:firstLine="0"/>
      </w:pPr>
      <w:r>
        <w:rPr>
          <w:rFonts w:hint="eastAsia"/>
        </w:rPr>
        <w:t>3</w:t>
      </w:r>
      <w:r>
        <w:t>.3.</w:t>
      </w:r>
      <w:r>
        <w:t>网络拓扑</w:t>
      </w:r>
    </w:p>
    <w:p w:rsidR="003D103B" w:rsidRDefault="003D103B" w:rsidP="003D103B">
      <w:pPr>
        <w:pStyle w:val="a3"/>
        <w:ind w:left="360" w:firstLineChars="0" w:firstLine="0"/>
      </w:pPr>
      <w:r>
        <w:rPr>
          <w:noProof/>
        </w:rPr>
        <w:drawing>
          <wp:inline distT="0" distB="0" distL="0" distR="0" wp14:anchorId="4ED17B8A" wp14:editId="557D2F2E">
            <wp:extent cx="3283889" cy="2934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161" cy="2934867"/>
                    </a:xfrm>
                    <a:prstGeom prst="rect">
                      <a:avLst/>
                    </a:prstGeom>
                    <a:noFill/>
                    <a:ln>
                      <a:noFill/>
                    </a:ln>
                  </pic:spPr>
                </pic:pic>
              </a:graphicData>
            </a:graphic>
          </wp:inline>
        </w:drawing>
      </w:r>
    </w:p>
    <w:p w:rsidR="003D103B" w:rsidRDefault="003D103B" w:rsidP="003D103B">
      <w:pPr>
        <w:pStyle w:val="MSDCStyleNormal"/>
        <w:ind w:leftChars="0" w:left="0" w:firstLine="0"/>
      </w:pPr>
      <w:r>
        <w:rPr>
          <w:rFonts w:hint="eastAsia"/>
        </w:rPr>
        <w:t>4</w:t>
      </w:r>
      <w:r>
        <w:t>.缺陷分类标准</w:t>
      </w:r>
    </w:p>
    <w:p w:rsidR="003D103B" w:rsidRDefault="003D103B" w:rsidP="003D103B">
      <w:pPr>
        <w:pStyle w:val="MSDCStyleNormal"/>
        <w:ind w:leftChars="0" w:left="0" w:firstLine="0"/>
      </w:pPr>
      <w:r>
        <w:tab/>
      </w:r>
      <w:r>
        <w:rPr>
          <w:rFonts w:hint="eastAsia"/>
        </w:rPr>
        <w:t>4</w:t>
      </w:r>
      <w:r>
        <w:t>.1缺陷属性</w:t>
      </w:r>
    </w:p>
    <w:p w:rsidR="003D103B" w:rsidRPr="002A6FDF" w:rsidRDefault="003D103B" w:rsidP="003D103B">
      <w:pPr>
        <w:pStyle w:val="a6"/>
        <w:keepNext/>
        <w:jc w:val="center"/>
      </w:pPr>
      <w:r w:rsidRPr="002A6FDF">
        <w:rPr>
          <w:rFonts w:hint="eastAsia"/>
        </w:rPr>
        <w:t>表</w:t>
      </w:r>
      <w:r w:rsidRPr="002A6FDF">
        <w:rPr>
          <w:rFonts w:hint="eastAsia"/>
        </w:rPr>
        <w:t xml:space="preserve"> </w:t>
      </w:r>
      <w:r w:rsidRPr="002A6FDF">
        <w:fldChar w:fldCharType="begin"/>
      </w:r>
      <w:r w:rsidRPr="002A6FDF">
        <w:instrText xml:space="preserve"> </w:instrText>
      </w:r>
      <w:r w:rsidRPr="002A6FDF">
        <w:rPr>
          <w:rFonts w:hint="eastAsia"/>
        </w:rPr>
        <w:instrText xml:space="preserve">SEQ </w:instrText>
      </w:r>
      <w:r w:rsidRPr="002A6FDF">
        <w:rPr>
          <w:rFonts w:hint="eastAsia"/>
        </w:rPr>
        <w:instrText>表</w:instrText>
      </w:r>
      <w:r w:rsidRPr="002A6FDF">
        <w:rPr>
          <w:rFonts w:hint="eastAsia"/>
        </w:rPr>
        <w:instrText xml:space="preserve"> \* ARABIC</w:instrText>
      </w:r>
      <w:r w:rsidRPr="002A6FDF">
        <w:instrText xml:space="preserve"> </w:instrText>
      </w:r>
      <w:r w:rsidRPr="002A6FDF">
        <w:fldChar w:fldCharType="separate"/>
      </w:r>
      <w:r>
        <w:rPr>
          <w:noProof/>
        </w:rPr>
        <w:t>1</w:t>
      </w:r>
      <w:r w:rsidRPr="002A6FDF">
        <w:fldChar w:fldCharType="end"/>
      </w:r>
      <w:r w:rsidRPr="002A6FDF">
        <w:rPr>
          <w:rFonts w:hint="eastAsia"/>
        </w:rPr>
        <w:t>缺陷属性定义</w:t>
      </w:r>
    </w:p>
    <w:tbl>
      <w:tblPr>
        <w:tblStyle w:val="1-1"/>
        <w:tblW w:w="0" w:type="auto"/>
        <w:tblLook w:val="04A0" w:firstRow="1" w:lastRow="0" w:firstColumn="1" w:lastColumn="0" w:noHBand="0" w:noVBand="1"/>
      </w:tblPr>
      <w:tblGrid>
        <w:gridCol w:w="2088"/>
        <w:gridCol w:w="6198"/>
      </w:tblGrid>
      <w:tr w:rsidR="003D103B" w:rsidRPr="001500BD"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2A6FDF" w:rsidRDefault="003D103B" w:rsidP="00C02B1D">
            <w:pPr>
              <w:rPr>
                <w:rFonts w:ascii="微软雅黑" w:eastAsia="微软雅黑" w:hAnsi="微软雅黑"/>
                <w:sz w:val="18"/>
                <w:szCs w:val="18"/>
              </w:rPr>
            </w:pPr>
            <w:r w:rsidRPr="002A6FDF">
              <w:rPr>
                <w:rFonts w:ascii="微软雅黑" w:eastAsia="微软雅黑" w:hAnsi="微软雅黑" w:hint="eastAsia"/>
                <w:sz w:val="18"/>
                <w:szCs w:val="18"/>
              </w:rPr>
              <w:t>修改人员</w:t>
            </w:r>
          </w:p>
        </w:tc>
        <w:tc>
          <w:tcPr>
            <w:tcW w:w="6342" w:type="dxa"/>
          </w:tcPr>
          <w:p w:rsidR="003D103B" w:rsidRPr="002A6FDF"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2A6FDF">
              <w:rPr>
                <w:rFonts w:ascii="微软雅黑" w:eastAsia="微软雅黑" w:hAnsi="微软雅黑" w:hint="eastAsia"/>
                <w:sz w:val="18"/>
                <w:szCs w:val="18"/>
              </w:rPr>
              <w:t>描述</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缺陷类型</w:t>
            </w:r>
          </w:p>
        </w:tc>
        <w:tc>
          <w:tcPr>
            <w:tcW w:w="634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缺陷种类</w:t>
            </w: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缺陷严重程度</w:t>
            </w:r>
          </w:p>
        </w:tc>
        <w:tc>
          <w:tcPr>
            <w:tcW w:w="634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因缺陷引起的故障对软件产品的影响程度</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缺陷优先级</w:t>
            </w:r>
          </w:p>
        </w:tc>
        <w:tc>
          <w:tcPr>
            <w:tcW w:w="634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缺陷必须被修复的紧急程度</w:t>
            </w: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缺陷状态</w:t>
            </w:r>
          </w:p>
        </w:tc>
        <w:tc>
          <w:tcPr>
            <w:tcW w:w="634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跟踪缺陷修复的进展情况</w:t>
            </w:r>
          </w:p>
        </w:tc>
      </w:tr>
    </w:tbl>
    <w:p w:rsidR="003D103B" w:rsidRDefault="003D103B" w:rsidP="003D103B">
      <w:pPr>
        <w:pStyle w:val="MSDCStyleNormal"/>
        <w:ind w:leftChars="0" w:left="0" w:firstLine="420"/>
      </w:pPr>
      <w:r>
        <w:t>4.2缺陷类型</w:t>
      </w:r>
    </w:p>
    <w:p w:rsidR="003D103B" w:rsidRDefault="003D103B" w:rsidP="003D103B">
      <w:pPr>
        <w:pStyle w:val="a6"/>
        <w:keepNext/>
        <w:jc w:val="center"/>
      </w:pPr>
      <w:r>
        <w:tab/>
      </w: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缺陷类型定义</w:t>
      </w:r>
    </w:p>
    <w:tbl>
      <w:tblPr>
        <w:tblStyle w:val="1-1"/>
        <w:tblW w:w="0" w:type="auto"/>
        <w:tblLook w:val="04A0" w:firstRow="1" w:lastRow="0" w:firstColumn="1" w:lastColumn="0" w:noHBand="0" w:noVBand="1"/>
      </w:tblPr>
      <w:tblGrid>
        <w:gridCol w:w="1308"/>
        <w:gridCol w:w="3530"/>
        <w:gridCol w:w="3448"/>
      </w:tblGrid>
      <w:tr w:rsidR="003D103B" w:rsidRPr="001500BD" w:rsidTr="00C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500BD"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缺陷分类</w:t>
            </w:r>
          </w:p>
        </w:tc>
        <w:tc>
          <w:tcPr>
            <w:tcW w:w="3631" w:type="dxa"/>
          </w:tcPr>
          <w:p w:rsidR="003D103B" w:rsidRPr="001500BD"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描述</w:t>
            </w:r>
          </w:p>
        </w:tc>
        <w:tc>
          <w:tcPr>
            <w:tcW w:w="3552" w:type="dxa"/>
          </w:tcPr>
          <w:p w:rsidR="003D103B" w:rsidRPr="001C0252" w:rsidRDefault="003D103B" w:rsidP="00C02B1D">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sz w:val="18"/>
                <w:szCs w:val="18"/>
              </w:rPr>
            </w:pPr>
            <w:r w:rsidRPr="001C0252">
              <w:rPr>
                <w:rFonts w:ascii="微软雅黑" w:eastAsia="微软雅黑" w:hAnsi="微软雅黑" w:hint="eastAsia"/>
                <w:sz w:val="18"/>
                <w:szCs w:val="18"/>
              </w:rPr>
              <w:t>说明</w:t>
            </w: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用户界面缺陷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界面</w:t>
            </w:r>
            <w:r>
              <w:rPr>
                <w:rFonts w:ascii="微软雅黑" w:eastAsia="微软雅黑" w:hAnsi="微软雅黑" w:hint="eastAsia"/>
                <w:sz w:val="18"/>
                <w:szCs w:val="18"/>
              </w:rPr>
              <w:t>组件布局不正确</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功能缺陷</w:t>
            </w:r>
          </w:p>
        </w:tc>
        <w:tc>
          <w:tcPr>
            <w:tcW w:w="3631"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功能缺失</w:t>
            </w:r>
            <w:r>
              <w:rPr>
                <w:rFonts w:ascii="微软雅黑" w:eastAsia="微软雅黑" w:hAnsi="微软雅黑" w:hint="eastAsia"/>
                <w:sz w:val="18"/>
                <w:szCs w:val="18"/>
              </w:rPr>
              <w:t>，</w:t>
            </w:r>
            <w:r w:rsidRPr="001C0252">
              <w:rPr>
                <w:rFonts w:ascii="微软雅黑" w:eastAsia="微软雅黑" w:hAnsi="微软雅黑" w:hint="eastAsia"/>
                <w:sz w:val="18"/>
                <w:szCs w:val="18"/>
              </w:rPr>
              <w:t>功能错误</w:t>
            </w:r>
            <w:r>
              <w:rPr>
                <w:rFonts w:ascii="微软雅黑" w:eastAsia="微软雅黑" w:hAnsi="微软雅黑" w:hint="eastAsia"/>
                <w:sz w:val="18"/>
                <w:szCs w:val="18"/>
              </w:rPr>
              <w:t>，</w:t>
            </w:r>
            <w:r w:rsidRPr="001C0252">
              <w:rPr>
                <w:rFonts w:ascii="微软雅黑" w:eastAsia="微软雅黑" w:hAnsi="微软雅黑" w:hint="eastAsia"/>
                <w:sz w:val="18"/>
                <w:szCs w:val="18"/>
              </w:rPr>
              <w:t>功能不起作用</w:t>
            </w:r>
          </w:p>
        </w:tc>
        <w:tc>
          <w:tcPr>
            <w:tcW w:w="355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流程缺陷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流程分支判断错误</w:t>
            </w:r>
            <w:r>
              <w:rPr>
                <w:rFonts w:ascii="微软雅黑" w:eastAsia="微软雅黑" w:hAnsi="微软雅黑" w:hint="eastAsia"/>
                <w:sz w:val="18"/>
                <w:szCs w:val="18"/>
              </w:rPr>
              <w:t>，</w:t>
            </w:r>
            <w:r w:rsidRPr="001C0252">
              <w:rPr>
                <w:rFonts w:ascii="微软雅黑" w:eastAsia="微软雅黑" w:hAnsi="微软雅黑" w:hint="eastAsia"/>
                <w:sz w:val="18"/>
                <w:szCs w:val="18"/>
              </w:rPr>
              <w:t>流程中特殊功能未处理</w:t>
            </w:r>
            <w:r>
              <w:rPr>
                <w:rFonts w:ascii="微软雅黑" w:eastAsia="微软雅黑" w:hAnsi="微软雅黑" w:hint="eastAsia"/>
                <w:sz w:val="18"/>
                <w:szCs w:val="18"/>
              </w:rPr>
              <w:t>，</w:t>
            </w:r>
            <w:r w:rsidRPr="001C0252">
              <w:rPr>
                <w:rFonts w:ascii="微软雅黑" w:eastAsia="微软雅黑" w:hAnsi="微软雅黑" w:hint="eastAsia"/>
                <w:sz w:val="18"/>
                <w:szCs w:val="18"/>
              </w:rPr>
              <w:t>流程错误结束</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接口缺陷</w:t>
            </w:r>
          </w:p>
        </w:tc>
        <w:tc>
          <w:tcPr>
            <w:tcW w:w="3631"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r>
              <w:rPr>
                <w:rFonts w:ascii="微软雅黑" w:eastAsia="微软雅黑" w:hAnsi="微软雅黑" w:hint="eastAsia"/>
                <w:sz w:val="18"/>
                <w:szCs w:val="18"/>
              </w:rPr>
              <w:t>接口定义不当</w:t>
            </w:r>
          </w:p>
        </w:tc>
        <w:tc>
          <w:tcPr>
            <w:tcW w:w="3552" w:type="dxa"/>
          </w:tcPr>
          <w:p w:rsidR="003D103B" w:rsidRPr="001C0252" w:rsidRDefault="003D103B" w:rsidP="00C02B1D">
            <w:pP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 w:val="18"/>
                <w:szCs w:val="18"/>
              </w:rPr>
            </w:pPr>
          </w:p>
        </w:tc>
      </w:tr>
      <w:tr w:rsidR="003D103B" w:rsidRPr="001500BD"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3D103B" w:rsidRPr="001C0252" w:rsidRDefault="003D103B" w:rsidP="00C02B1D">
            <w:pPr>
              <w:rPr>
                <w:rFonts w:ascii="微软雅黑" w:eastAsia="微软雅黑" w:hAnsi="微软雅黑"/>
                <w:sz w:val="18"/>
                <w:szCs w:val="18"/>
              </w:rPr>
            </w:pPr>
            <w:r w:rsidRPr="001C0252">
              <w:rPr>
                <w:rFonts w:ascii="微软雅黑" w:eastAsia="微软雅黑" w:hAnsi="微软雅黑" w:hint="eastAsia"/>
                <w:sz w:val="18"/>
                <w:szCs w:val="18"/>
              </w:rPr>
              <w:t>验证缺陷</w:t>
            </w:r>
          </w:p>
        </w:tc>
        <w:tc>
          <w:tcPr>
            <w:tcW w:w="3631"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r w:rsidRPr="001C0252">
              <w:rPr>
                <w:rFonts w:ascii="微软雅黑" w:eastAsia="微软雅黑" w:hAnsi="微软雅黑" w:hint="eastAsia"/>
                <w:sz w:val="18"/>
                <w:szCs w:val="18"/>
              </w:rPr>
              <w:t>错误的提示信息、不适当的数据验证</w:t>
            </w:r>
          </w:p>
        </w:tc>
        <w:tc>
          <w:tcPr>
            <w:tcW w:w="3552" w:type="dxa"/>
          </w:tcPr>
          <w:p w:rsidR="003D103B" w:rsidRPr="001C0252" w:rsidRDefault="003D103B" w:rsidP="00C02B1D">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 w:val="18"/>
                <w:szCs w:val="18"/>
              </w:rPr>
            </w:pPr>
          </w:p>
        </w:tc>
      </w:tr>
    </w:tbl>
    <w:p w:rsidR="003D103B" w:rsidRPr="003D103B" w:rsidRDefault="003D103B" w:rsidP="003D103B">
      <w:pPr>
        <w:pStyle w:val="MSDCStyleNormal"/>
        <w:ind w:leftChars="0" w:left="0" w:firstLine="0"/>
      </w:pPr>
    </w:p>
    <w:p w:rsidR="003D103B" w:rsidRDefault="00C77CD3" w:rsidP="003D103B">
      <w:pPr>
        <w:pStyle w:val="MSDCStyleNormal"/>
        <w:ind w:leftChars="0" w:left="0" w:firstLine="0"/>
      </w:pPr>
      <w:r>
        <w:rPr>
          <w:rFonts w:hint="eastAsia"/>
        </w:rPr>
        <w:t>5</w:t>
      </w:r>
      <w:r>
        <w:t>.</w:t>
      </w:r>
      <w:r>
        <w:rPr>
          <w:rFonts w:hint="eastAsia"/>
        </w:rPr>
        <w:t>集成</w:t>
      </w:r>
      <w:r>
        <w:t>测试回顾</w:t>
      </w:r>
    </w:p>
    <w:p w:rsidR="00C77CD3" w:rsidRPr="00C77CD3" w:rsidRDefault="00C77CD3" w:rsidP="00C77CD3">
      <w:pPr>
        <w:pStyle w:val="MSDCStyleNormal"/>
        <w:ind w:leftChars="0" w:left="0" w:firstLine="420"/>
        <w:rPr>
          <w:b/>
          <w:bCs/>
        </w:rPr>
      </w:pPr>
      <w:r>
        <w:rPr>
          <w:rFonts w:hint="eastAsia"/>
        </w:rPr>
        <w:t>5</w:t>
      </w:r>
      <w:r>
        <w:t>.1</w:t>
      </w:r>
      <w:bookmarkStart w:id="5" w:name="_Toc375185406"/>
      <w:r w:rsidRPr="00C77CD3">
        <w:rPr>
          <w:rFonts w:hint="eastAsia"/>
          <w:b/>
          <w:bCs/>
        </w:rPr>
        <w:t>对原有测试用例有效性的分析</w:t>
      </w:r>
      <w:bookmarkEnd w:id="5"/>
    </w:p>
    <w:p w:rsidR="00C77CD3" w:rsidRDefault="00C77CD3" w:rsidP="00C77CD3">
      <w:pPr>
        <w:pStyle w:val="MSDCStyleNormal"/>
        <w:ind w:leftChars="0" w:left="0" w:firstLine="0"/>
      </w:pPr>
      <w:r w:rsidRPr="00C77CD3">
        <w:rPr>
          <w:rFonts w:hint="eastAsia"/>
        </w:rPr>
        <w:t>原先采用大爆炸集成的策略，在集成测试用例的设计中主要使用随机测试技术设计测试用例，覆盖率较低也不容易发现问题，找到缺陷数量少。</w:t>
      </w:r>
    </w:p>
    <w:p w:rsidR="00EE6E77" w:rsidRPr="00EE6E77" w:rsidRDefault="00EE6E77" w:rsidP="00EE6E77">
      <w:pPr>
        <w:pStyle w:val="MSDCStyleNormal"/>
        <w:ind w:leftChars="0" w:left="0" w:firstLineChars="233" w:firstLine="419"/>
        <w:rPr>
          <w:b/>
          <w:bCs/>
        </w:rPr>
      </w:pPr>
      <w:r>
        <w:rPr>
          <w:rFonts w:hint="eastAsia"/>
        </w:rPr>
        <w:t>5</w:t>
      </w:r>
      <w:r>
        <w:t>.2</w:t>
      </w:r>
      <w:bookmarkStart w:id="6" w:name="_Toc375185407"/>
      <w:r w:rsidRPr="00EE6E77">
        <w:rPr>
          <w:rFonts w:hint="eastAsia"/>
          <w:b/>
          <w:bCs/>
        </w:rPr>
        <w:t>采取的弥补手段</w:t>
      </w:r>
      <w:bookmarkEnd w:id="6"/>
    </w:p>
    <w:p w:rsidR="00EE6E77" w:rsidRDefault="00EE6E77" w:rsidP="00EE6E77">
      <w:pPr>
        <w:pStyle w:val="MSDCStyleNormal"/>
        <w:ind w:leftChars="0" w:left="0" w:firstLine="0"/>
      </w:pPr>
      <w:r w:rsidRPr="00EE6E77">
        <w:rPr>
          <w:rFonts w:hint="eastAsia"/>
        </w:rPr>
        <w:lastRenderedPageBreak/>
        <w:tab/>
        <w:t>改进后在集成测试中使用随机测试和基于规格、基于协作设计类之间的面向对象的测试技术设计测试用例，并采用持续集成的方式。对于复杂交互的集成采用基于规格的测试技术设计测试用例，包括等价类划分、边界值分析的方法。还有部分复杂交互的集成采用基于协作设计类之间的面向对象的测试技术，基于用例和场景设计测试用例。</w:t>
      </w:r>
    </w:p>
    <w:p w:rsidR="00432FC3" w:rsidRDefault="00432FC3" w:rsidP="00EE6E77">
      <w:pPr>
        <w:pStyle w:val="MSDCStyleNormal"/>
        <w:ind w:leftChars="0" w:left="0" w:firstLine="0"/>
      </w:pPr>
      <w:r>
        <w:t>6.单元测试回顾</w:t>
      </w:r>
    </w:p>
    <w:p w:rsidR="00432FC3" w:rsidRPr="00432FC3" w:rsidRDefault="00432FC3" w:rsidP="00432FC3">
      <w:pPr>
        <w:pStyle w:val="MSDCStyleNormal"/>
        <w:ind w:leftChars="0" w:left="0" w:firstLine="420"/>
        <w:rPr>
          <w:b/>
          <w:bCs/>
        </w:rPr>
      </w:pPr>
      <w:r>
        <w:rPr>
          <w:rFonts w:hint="eastAsia"/>
        </w:rPr>
        <w:t>6</w:t>
      </w:r>
      <w:r>
        <w:t>.1</w:t>
      </w:r>
      <w:bookmarkStart w:id="7" w:name="_Toc375185409"/>
      <w:r w:rsidRPr="00432FC3">
        <w:rPr>
          <w:rFonts w:hint="eastAsia"/>
          <w:b/>
          <w:bCs/>
        </w:rPr>
        <w:t>对原有测试用例有效性的分析</w:t>
      </w:r>
      <w:bookmarkEnd w:id="7"/>
    </w:p>
    <w:p w:rsidR="00432FC3" w:rsidRDefault="00432FC3" w:rsidP="00432FC3">
      <w:pPr>
        <w:pStyle w:val="MSDCStyleNormal"/>
        <w:ind w:leftChars="0" w:left="0" w:firstLine="0"/>
      </w:pPr>
      <w:r w:rsidRPr="00432FC3">
        <w:rPr>
          <w:rFonts w:hint="eastAsia"/>
        </w:rPr>
        <w:t>在单元测试用例的设计中主要使用随机测试技术设计测试用例，覆盖率较低也不容易发现问题，找到缺陷数量少。</w:t>
      </w:r>
    </w:p>
    <w:p w:rsidR="00860574" w:rsidRPr="00860574" w:rsidRDefault="00860574" w:rsidP="00860574">
      <w:pPr>
        <w:pStyle w:val="MSDCStyleNormal"/>
        <w:ind w:leftChars="0" w:left="0" w:firstLine="420"/>
        <w:rPr>
          <w:b/>
          <w:bCs/>
        </w:rPr>
      </w:pPr>
      <w:r>
        <w:rPr>
          <w:rFonts w:hint="eastAsia"/>
        </w:rPr>
        <w:t>6</w:t>
      </w:r>
      <w:r>
        <w:t>.2</w:t>
      </w:r>
      <w:bookmarkStart w:id="8" w:name="_Toc375185410"/>
      <w:r w:rsidRPr="00860574">
        <w:rPr>
          <w:rFonts w:hint="eastAsia"/>
          <w:b/>
          <w:bCs/>
        </w:rPr>
        <w:t>采取的弥补手段</w:t>
      </w:r>
      <w:bookmarkEnd w:id="8"/>
    </w:p>
    <w:p w:rsidR="00860574" w:rsidRDefault="00860574" w:rsidP="00860574">
      <w:pPr>
        <w:pStyle w:val="MSDCStyleNormal"/>
        <w:ind w:leftChars="0" w:left="0" w:firstLine="0"/>
      </w:pPr>
      <w:r w:rsidRPr="00860574">
        <w:rPr>
          <w:rFonts w:hint="eastAsia"/>
        </w:rPr>
        <w:t>改进后在单元测试中使用随机测试和基于规格、基于代码的测试技术设计测试用例。基于规格的测试技术中使用了等价类划分、边界值分析和决策表的方法。将程序的输入域划分为若干子集，并包含有效等价类和无效等价类，同时增加对等价类边界值的测试。在复杂逻辑判断中建立决策表，并依据决策表设计测试用例。基于代码的测试技术中使用了路径覆盖的方法，确保每条独立的执行路径都至少执行一次。</w:t>
      </w:r>
    </w:p>
    <w:p w:rsidR="00467B02" w:rsidRDefault="00467B02" w:rsidP="00860574">
      <w:pPr>
        <w:pStyle w:val="MSDCStyleNormal"/>
        <w:ind w:leftChars="0" w:left="0" w:firstLine="0"/>
      </w:pPr>
      <w:r>
        <w:t>7.测试结论与建议</w:t>
      </w:r>
    </w:p>
    <w:p w:rsidR="00467B02" w:rsidRDefault="00467B02" w:rsidP="00860574">
      <w:pPr>
        <w:pStyle w:val="MSDCStyleNormal"/>
        <w:ind w:leftChars="0" w:left="0" w:firstLine="0"/>
      </w:pPr>
      <w:r>
        <w:tab/>
        <w:t>7.1测试结论</w:t>
      </w:r>
    </w:p>
    <w:p w:rsidR="00467B02" w:rsidRDefault="00467B02" w:rsidP="00467B02">
      <w:pPr>
        <w:pStyle w:val="MSDCStyleNormal"/>
        <w:ind w:leftChars="0" w:left="420" w:firstLine="420"/>
      </w:pPr>
      <w:r>
        <w:rPr>
          <w:rFonts w:hint="eastAsia"/>
        </w:rPr>
        <w:t>7</w:t>
      </w:r>
      <w:r>
        <w:t>.1.1</w:t>
      </w:r>
      <w:r>
        <w:rPr>
          <w:rFonts w:hint="eastAsia"/>
        </w:rPr>
        <w:t>测试</w:t>
      </w:r>
      <w:r>
        <w:t>执行是否充分</w:t>
      </w:r>
    </w:p>
    <w:p w:rsidR="00467B02" w:rsidRDefault="00467B02" w:rsidP="00467B02">
      <w:pPr>
        <w:pStyle w:val="MSDCStyleNormal"/>
        <w:ind w:leftChars="0" w:left="840" w:firstLine="420"/>
      </w:pPr>
      <w:r w:rsidRPr="00EC46D5">
        <w:rPr>
          <w:rFonts w:hint="eastAsia"/>
        </w:rPr>
        <w:t>本次测试首先对于用例中的各项功能进行了检查，测试了系统功能的完整性；对于各项数据进行了边界测试。并且增加了系统的安全性和可靠性的测试；同时对数据库等进行了可维护性测试。因此测试执行充分。</w:t>
      </w:r>
    </w:p>
    <w:p w:rsidR="00083BB6" w:rsidRPr="00083BB6" w:rsidRDefault="00083BB6" w:rsidP="00083BB6">
      <w:pPr>
        <w:pStyle w:val="MSDCStyle03"/>
        <w:ind w:hanging="306"/>
        <w:rPr>
          <w:rFonts w:cs="Times New Roman"/>
        </w:rPr>
      </w:pPr>
      <w:bookmarkStart w:id="9" w:name="_Toc375185414"/>
      <w:r w:rsidRPr="00083BB6">
        <w:rPr>
          <w:b w:val="0"/>
          <w:color w:val="auto"/>
        </w:rPr>
        <w:t xml:space="preserve">7.1.2 </w:t>
      </w:r>
      <w:r w:rsidRPr="00083BB6">
        <w:rPr>
          <w:rFonts w:cs="Times New Roman" w:hint="eastAsia"/>
          <w:b w:val="0"/>
          <w:color w:val="auto"/>
        </w:rPr>
        <w:t>对测试风险的控制措施和成效</w:t>
      </w:r>
      <w:bookmarkEnd w:id="9"/>
    </w:p>
    <w:p w:rsidR="00083BB6" w:rsidRPr="00083BB6" w:rsidRDefault="00083BB6" w:rsidP="00083BB6">
      <w:pPr>
        <w:keepNext/>
        <w:jc w:val="center"/>
        <w:rPr>
          <w:rFonts w:ascii="Cambria" w:eastAsia="黑体" w:hAnsi="Cambria" w:cs="Times New Roman"/>
          <w:sz w:val="20"/>
          <w:szCs w:val="20"/>
        </w:rPr>
      </w:pPr>
      <w:r w:rsidRPr="00083BB6">
        <w:rPr>
          <w:rFonts w:ascii="Cambria" w:eastAsia="黑体" w:hAnsi="Cambria" w:cs="Times New Roman" w:hint="eastAsia"/>
          <w:sz w:val="20"/>
          <w:szCs w:val="20"/>
        </w:rPr>
        <w:t>表</w:t>
      </w:r>
      <w:r w:rsidRPr="00083BB6">
        <w:rPr>
          <w:rFonts w:ascii="Cambria" w:eastAsia="黑体" w:hAnsi="Cambria" w:cs="Times New Roman" w:hint="eastAsia"/>
          <w:sz w:val="20"/>
          <w:szCs w:val="20"/>
        </w:rPr>
        <w:t xml:space="preserve"> </w:t>
      </w:r>
      <w:r w:rsidRPr="00083BB6">
        <w:rPr>
          <w:rFonts w:ascii="Cambria" w:eastAsia="黑体" w:hAnsi="Cambria" w:cs="Times New Roman"/>
          <w:sz w:val="20"/>
          <w:szCs w:val="20"/>
        </w:rPr>
        <w:fldChar w:fldCharType="begin"/>
      </w:r>
      <w:r w:rsidRPr="00083BB6">
        <w:rPr>
          <w:rFonts w:ascii="Cambria" w:eastAsia="黑体" w:hAnsi="Cambria" w:cs="Times New Roman"/>
          <w:sz w:val="20"/>
          <w:szCs w:val="20"/>
        </w:rPr>
        <w:instrText xml:space="preserve"> </w:instrText>
      </w:r>
      <w:r w:rsidRPr="00083BB6">
        <w:rPr>
          <w:rFonts w:ascii="Cambria" w:eastAsia="黑体" w:hAnsi="Cambria" w:cs="Times New Roman" w:hint="eastAsia"/>
          <w:sz w:val="20"/>
          <w:szCs w:val="20"/>
        </w:rPr>
        <w:instrText xml:space="preserve">SEQ </w:instrText>
      </w:r>
      <w:r w:rsidRPr="00083BB6">
        <w:rPr>
          <w:rFonts w:ascii="Cambria" w:eastAsia="黑体" w:hAnsi="Cambria" w:cs="Times New Roman" w:hint="eastAsia"/>
          <w:sz w:val="20"/>
          <w:szCs w:val="20"/>
        </w:rPr>
        <w:instrText>表</w:instrText>
      </w:r>
      <w:r w:rsidRPr="00083BB6">
        <w:rPr>
          <w:rFonts w:ascii="Cambria" w:eastAsia="黑体" w:hAnsi="Cambria" w:cs="Times New Roman" w:hint="eastAsia"/>
          <w:sz w:val="20"/>
          <w:szCs w:val="20"/>
        </w:rPr>
        <w:instrText xml:space="preserve"> \* ARABIC</w:instrText>
      </w:r>
      <w:r w:rsidRPr="00083BB6">
        <w:rPr>
          <w:rFonts w:ascii="Cambria" w:eastAsia="黑体" w:hAnsi="Cambria" w:cs="Times New Roman"/>
          <w:sz w:val="20"/>
          <w:szCs w:val="20"/>
        </w:rPr>
        <w:instrText xml:space="preserve"> </w:instrText>
      </w:r>
      <w:r w:rsidRPr="00083BB6">
        <w:rPr>
          <w:rFonts w:ascii="Cambria" w:eastAsia="黑体" w:hAnsi="Cambria" w:cs="Times New Roman"/>
          <w:sz w:val="20"/>
          <w:szCs w:val="20"/>
        </w:rPr>
        <w:fldChar w:fldCharType="separate"/>
      </w:r>
      <w:r w:rsidRPr="00083BB6">
        <w:rPr>
          <w:rFonts w:ascii="Cambria" w:eastAsia="黑体" w:hAnsi="Cambria" w:cs="Times New Roman"/>
          <w:noProof/>
          <w:sz w:val="20"/>
          <w:szCs w:val="20"/>
        </w:rPr>
        <w:t>5</w:t>
      </w:r>
      <w:r w:rsidRPr="00083BB6">
        <w:rPr>
          <w:rFonts w:ascii="Cambria" w:eastAsia="黑体" w:hAnsi="Cambria" w:cs="Times New Roman"/>
          <w:sz w:val="20"/>
          <w:szCs w:val="20"/>
        </w:rPr>
        <w:fldChar w:fldCharType="end"/>
      </w:r>
      <w:r w:rsidRPr="00083BB6">
        <w:rPr>
          <w:rFonts w:ascii="Cambria" w:eastAsia="黑体" w:hAnsi="Cambria" w:cs="Times New Roman" w:hint="eastAsia"/>
          <w:sz w:val="20"/>
          <w:szCs w:val="20"/>
        </w:rPr>
        <w:t>测试风险，潜在影响及成效</w:t>
      </w:r>
    </w:p>
    <w:tbl>
      <w:tblPr>
        <w:tblStyle w:val="-11"/>
        <w:tblW w:w="0" w:type="auto"/>
        <w:tblInd w:w="534" w:type="dxa"/>
        <w:tblLook w:val="04A0" w:firstRow="1" w:lastRow="0" w:firstColumn="1" w:lastColumn="0" w:noHBand="0" w:noVBand="1"/>
      </w:tblPr>
      <w:tblGrid>
        <w:gridCol w:w="1691"/>
        <w:gridCol w:w="2478"/>
        <w:gridCol w:w="2890"/>
        <w:gridCol w:w="693"/>
      </w:tblGrid>
      <w:tr w:rsidR="00083BB6" w:rsidRPr="00083BB6" w:rsidTr="00083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风险</w:t>
            </w:r>
          </w:p>
        </w:tc>
        <w:tc>
          <w:tcPr>
            <w:tcW w:w="2491"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潜在影响</w:t>
            </w:r>
          </w:p>
        </w:tc>
        <w:tc>
          <w:tcPr>
            <w:tcW w:w="2908"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控制措施</w:t>
            </w:r>
          </w:p>
        </w:tc>
        <w:tc>
          <w:tcPr>
            <w:tcW w:w="696" w:type="dxa"/>
          </w:tcPr>
          <w:p w:rsidR="00083BB6" w:rsidRPr="00083BB6" w:rsidRDefault="00083BB6" w:rsidP="00083BB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成效</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软件需求不清楚、变更导致测试需求及范围发生了变化</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宋体" w:eastAsia="宋体" w:hAnsi="宋体" w:cs="宋体" w:hint="eastAsia"/>
                <w:sz w:val="18"/>
                <w:szCs w:val="18"/>
              </w:rPr>
              <w:t> </w:t>
            </w:r>
            <w:r w:rsidRPr="00083BB6">
              <w:rPr>
                <w:rFonts w:ascii="仿宋" w:eastAsia="仿宋" w:hAnsi="仿宋" w:cs="Arial"/>
                <w:sz w:val="18"/>
                <w:szCs w:val="18"/>
              </w:rPr>
              <w:t>导致测试计划、工作量等发生变化</w:t>
            </w:r>
            <w:r w:rsidRPr="00083BB6">
              <w:rPr>
                <w:rFonts w:ascii="宋体" w:eastAsia="宋体" w:hAnsi="宋体" w:cs="宋体" w:hint="eastAsia"/>
                <w:sz w:val="18"/>
                <w:szCs w:val="18"/>
              </w:rPr>
              <w:t> </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和用户充分沟通、做好调研、需求获取和分析，调整测试策略和计划</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开发进度延长，包括项目计划的变更、各个环节的进度拖延</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推迟系统测试执行的时间和进度</w:t>
            </w:r>
          </w:p>
        </w:tc>
        <w:tc>
          <w:tcPr>
            <w:tcW w:w="2908"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设定更多的子里程碑，控制整体进度</w:t>
            </w:r>
            <w:r w:rsidRPr="00083BB6">
              <w:rPr>
                <w:rFonts w:ascii="仿宋" w:eastAsia="仿宋" w:hAnsi="仿宋" w:cs="Arial" w:hint="eastAsia"/>
                <w:sz w:val="18"/>
                <w:szCs w:val="18"/>
              </w:rPr>
              <w:t>，</w:t>
            </w:r>
            <w:r w:rsidRPr="00083BB6">
              <w:rPr>
                <w:rFonts w:ascii="仿宋" w:eastAsia="仿宋" w:hAnsi="仿宋" w:cs="Arial"/>
                <w:sz w:val="18"/>
                <w:szCs w:val="18"/>
              </w:rPr>
              <w:t>做好沟通和协调</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由于设计时间不足、代码互审和单元测试不够，导致开发代码质量低</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BUG太多、严重，反复测试的次数和工作量大</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做好软件设计、提高编码人员的编码水平、进行单元测试。严格控制提交测试的版本、调整整体测试策略和计划</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一般</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对需求的理解偏差太大、原因是缺乏原型、与客户沟通不足需求评审不到位</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对Bug、设计的合理性等确认困难</w:t>
            </w:r>
          </w:p>
        </w:tc>
        <w:tc>
          <w:tcPr>
            <w:tcW w:w="2908" w:type="dxa"/>
          </w:tcPr>
          <w:p w:rsidR="00083BB6" w:rsidRPr="00083BB6" w:rsidRDefault="00083BB6" w:rsidP="00083BB6">
            <w:pPr>
              <w:widowControl/>
              <w:shd w:val="clear" w:color="auto" w:fill="FFFFFF"/>
              <w:spacing w:after="150" w:line="375" w:lineRule="atLeast"/>
              <w:jc w:val="left"/>
              <w:cnfStyle w:val="000000000000" w:firstRow="0" w:lastRow="0" w:firstColumn="0" w:lastColumn="0" w:oddVBand="0" w:evenVBand="0" w:oddHBand="0" w:evenHBand="0" w:firstRowFirstColumn="0" w:firstRowLastColumn="0" w:lastRowFirstColumn="0" w:lastRowLastColumn="0"/>
              <w:rPr>
                <w:rFonts w:ascii="仿宋" w:eastAsia="仿宋" w:hAnsi="仿宋" w:cs="宋体"/>
                <w:kern w:val="0"/>
                <w:sz w:val="18"/>
                <w:szCs w:val="18"/>
              </w:rPr>
            </w:pPr>
            <w:r w:rsidRPr="00083BB6">
              <w:rPr>
                <w:rFonts w:ascii="仿宋" w:eastAsia="仿宋" w:hAnsi="仿宋" w:cs="Arial"/>
                <w:kern w:val="0"/>
                <w:sz w:val="18"/>
                <w:szCs w:val="18"/>
              </w:rPr>
              <w:t>与用户、产品经理多沟通、并借助</w:t>
            </w:r>
            <w:r w:rsidRPr="00083BB6">
              <w:rPr>
                <w:rFonts w:ascii="宋体" w:eastAsia="宋体" w:hAnsi="宋体" w:cs="宋体" w:hint="eastAsia"/>
                <w:kern w:val="0"/>
                <w:sz w:val="18"/>
                <w:szCs w:val="18"/>
              </w:rPr>
              <w:t> </w:t>
            </w:r>
            <w:r w:rsidRPr="00083BB6">
              <w:rPr>
                <w:rFonts w:ascii="仿宋" w:eastAsia="仿宋" w:hAnsi="仿宋" w:cs="Arial"/>
                <w:kern w:val="0"/>
                <w:sz w:val="18"/>
                <w:szCs w:val="18"/>
              </w:rPr>
              <w:t>一些原型和演示版本来改进</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好</w:t>
            </w:r>
          </w:p>
        </w:tc>
      </w:tr>
      <w:tr w:rsidR="00083BB6" w:rsidRPr="00083BB6" w:rsidTr="00C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测试工程师对业务不熟悉，主要原因是业务领域新、测试人员是新人或介入项目太迟</w:t>
            </w:r>
          </w:p>
        </w:tc>
        <w:tc>
          <w:tcPr>
            <w:tcW w:w="2491"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测试数据准备不足、不充分测不到关键点，同时测试效率难以提高</w:t>
            </w:r>
          </w:p>
        </w:tc>
        <w:tc>
          <w:tcPr>
            <w:tcW w:w="2908"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t>测试人员及早介入项目，与产品经理，市场、设计等各类开发人员沟通，加强培训</w:t>
            </w:r>
          </w:p>
        </w:tc>
        <w:tc>
          <w:tcPr>
            <w:tcW w:w="696" w:type="dxa"/>
          </w:tcPr>
          <w:p w:rsidR="00083BB6" w:rsidRPr="00083BB6" w:rsidRDefault="00083BB6" w:rsidP="00083BB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t>较好</w:t>
            </w:r>
          </w:p>
        </w:tc>
      </w:tr>
      <w:tr w:rsidR="00083BB6" w:rsidRPr="00083BB6" w:rsidTr="00C02B1D">
        <w:tc>
          <w:tcPr>
            <w:cnfStyle w:val="001000000000" w:firstRow="0" w:lastRow="0" w:firstColumn="1" w:lastColumn="0" w:oddVBand="0" w:evenVBand="0" w:oddHBand="0" w:evenHBand="0" w:firstRowFirstColumn="0" w:firstRowLastColumn="0" w:lastRowFirstColumn="0" w:lastRowLastColumn="0"/>
            <w:tcW w:w="1701" w:type="dxa"/>
          </w:tcPr>
          <w:p w:rsidR="00083BB6" w:rsidRPr="00083BB6" w:rsidRDefault="00083BB6" w:rsidP="00083BB6">
            <w:pPr>
              <w:rPr>
                <w:rFonts w:ascii="仿宋" w:eastAsia="仿宋" w:hAnsi="仿宋" w:cs="Times New Roman"/>
                <w:sz w:val="18"/>
                <w:szCs w:val="18"/>
              </w:rPr>
            </w:pPr>
            <w:r w:rsidRPr="00083BB6">
              <w:rPr>
                <w:rFonts w:ascii="仿宋" w:eastAsia="仿宋" w:hAnsi="仿宋" w:cs="Arial"/>
                <w:sz w:val="18"/>
                <w:szCs w:val="18"/>
              </w:rPr>
              <w:t>由于项目提交日期</w:t>
            </w:r>
            <w:r w:rsidRPr="00083BB6">
              <w:rPr>
                <w:rFonts w:ascii="仿宋" w:eastAsia="仿宋" w:hAnsi="仿宋" w:cs="Arial"/>
                <w:sz w:val="18"/>
                <w:szCs w:val="18"/>
              </w:rPr>
              <w:lastRenderedPageBreak/>
              <w:t>的变更导致测试周期变更，一般是由客户提出的</w:t>
            </w:r>
          </w:p>
        </w:tc>
        <w:tc>
          <w:tcPr>
            <w:tcW w:w="2491"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lastRenderedPageBreak/>
              <w:t>系统测试总时间缩短，</w:t>
            </w:r>
            <w:r w:rsidRPr="00083BB6">
              <w:rPr>
                <w:rFonts w:ascii="宋体" w:eastAsia="宋体" w:hAnsi="宋体" w:cs="宋体" w:hint="eastAsia"/>
                <w:sz w:val="18"/>
                <w:szCs w:val="18"/>
              </w:rPr>
              <w:t> </w:t>
            </w:r>
            <w:r w:rsidRPr="00083BB6">
              <w:rPr>
                <w:rFonts w:ascii="仿宋" w:eastAsia="仿宋" w:hAnsi="仿宋" w:cs="Arial"/>
                <w:sz w:val="18"/>
                <w:szCs w:val="18"/>
              </w:rPr>
              <w:t>难以</w:t>
            </w:r>
            <w:r w:rsidRPr="00083BB6">
              <w:rPr>
                <w:rFonts w:ascii="仿宋" w:eastAsia="仿宋" w:hAnsi="仿宋" w:cs="Arial"/>
                <w:sz w:val="18"/>
                <w:szCs w:val="18"/>
              </w:rPr>
              <w:lastRenderedPageBreak/>
              <w:t>保证测试的质量</w:t>
            </w:r>
          </w:p>
        </w:tc>
        <w:tc>
          <w:tcPr>
            <w:tcW w:w="2908"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仿宋" w:eastAsia="仿宋" w:hAnsi="仿宋" w:cs="Times New Roman"/>
                <w:sz w:val="18"/>
                <w:szCs w:val="18"/>
              </w:rPr>
            </w:pPr>
            <w:r w:rsidRPr="00083BB6">
              <w:rPr>
                <w:rFonts w:ascii="仿宋" w:eastAsia="仿宋" w:hAnsi="仿宋" w:cs="Arial"/>
                <w:sz w:val="18"/>
                <w:szCs w:val="18"/>
              </w:rPr>
              <w:lastRenderedPageBreak/>
              <w:t>严格控制项目的时间变更，多与客</w:t>
            </w:r>
            <w:r w:rsidRPr="00083BB6">
              <w:rPr>
                <w:rFonts w:ascii="仿宋" w:eastAsia="仿宋" w:hAnsi="仿宋" w:cs="Arial"/>
                <w:sz w:val="18"/>
                <w:szCs w:val="18"/>
              </w:rPr>
              <w:lastRenderedPageBreak/>
              <w:t>户沟通并得到客户的理解。调整测试策略、测试资源及计划</w:t>
            </w:r>
          </w:p>
        </w:tc>
        <w:tc>
          <w:tcPr>
            <w:tcW w:w="696" w:type="dxa"/>
          </w:tcPr>
          <w:p w:rsidR="00083BB6" w:rsidRPr="00083BB6" w:rsidRDefault="00083BB6" w:rsidP="00083BB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 w:val="18"/>
                <w:szCs w:val="18"/>
              </w:rPr>
            </w:pPr>
            <w:r w:rsidRPr="00083BB6">
              <w:rPr>
                <w:rFonts w:ascii="微软雅黑" w:eastAsia="微软雅黑" w:hAnsi="微软雅黑" w:cs="Times New Roman" w:hint="eastAsia"/>
                <w:sz w:val="18"/>
                <w:szCs w:val="18"/>
              </w:rPr>
              <w:lastRenderedPageBreak/>
              <w:t>一般</w:t>
            </w:r>
          </w:p>
        </w:tc>
      </w:tr>
    </w:tbl>
    <w:p w:rsidR="00083BB6" w:rsidRPr="00467B02" w:rsidRDefault="00083BB6" w:rsidP="00083BB6">
      <w:pPr>
        <w:pStyle w:val="MSDCStyleNormal"/>
        <w:ind w:leftChars="0" w:left="0" w:firstLine="0"/>
      </w:pPr>
    </w:p>
    <w:p w:rsidR="00860574" w:rsidRDefault="00083BB6" w:rsidP="00432FC3">
      <w:pPr>
        <w:pStyle w:val="MSDCStyleNormal"/>
        <w:ind w:leftChars="0" w:left="0" w:firstLine="0"/>
      </w:pPr>
      <w:r>
        <w:tab/>
      </w:r>
      <w:r>
        <w:tab/>
        <w:t>7.1.3测试目标是否完成</w:t>
      </w:r>
    </w:p>
    <w:p w:rsidR="00083BB6" w:rsidRDefault="00083BB6" w:rsidP="00432FC3">
      <w:pPr>
        <w:pStyle w:val="MSDCStyleNormal"/>
        <w:ind w:leftChars="0" w:left="0" w:firstLine="0"/>
      </w:pPr>
      <w:r>
        <w:tab/>
      </w:r>
      <w:r>
        <w:tab/>
      </w:r>
      <w:r>
        <w:tab/>
      </w:r>
      <w:r>
        <w:rPr>
          <w:rFonts w:hint="eastAsia"/>
        </w:rPr>
        <w:t>测试</w:t>
      </w:r>
      <w:r>
        <w:t>目标基本完成</w:t>
      </w:r>
    </w:p>
    <w:p w:rsidR="00083BB6" w:rsidRDefault="00083BB6" w:rsidP="00432FC3">
      <w:pPr>
        <w:pStyle w:val="MSDCStyleNormal"/>
        <w:ind w:leftChars="0" w:left="0" w:firstLine="0"/>
      </w:pPr>
      <w:r>
        <w:tab/>
      </w:r>
      <w:r>
        <w:tab/>
        <w:t>7.1.4</w:t>
      </w:r>
      <w:r>
        <w:rPr>
          <w:rFonts w:hint="eastAsia"/>
        </w:rPr>
        <w:t>测试</w:t>
      </w:r>
      <w:r>
        <w:t>是否通过</w:t>
      </w:r>
    </w:p>
    <w:p w:rsidR="00083BB6" w:rsidRDefault="00083BB6" w:rsidP="00432FC3">
      <w:pPr>
        <w:pStyle w:val="MSDCStyleNormal"/>
        <w:ind w:leftChars="0" w:left="0" w:firstLine="0"/>
      </w:pPr>
      <w:r>
        <w:tab/>
      </w:r>
      <w:r>
        <w:tab/>
      </w:r>
      <w:r>
        <w:tab/>
      </w:r>
      <w:r>
        <w:rPr>
          <w:rFonts w:hint="eastAsia"/>
        </w:rPr>
        <w:t>测试</w:t>
      </w:r>
      <w:r>
        <w:t>并未一次性通过，但在修改之后通过</w:t>
      </w:r>
    </w:p>
    <w:p w:rsidR="00083BB6" w:rsidRDefault="00083BB6" w:rsidP="00432FC3">
      <w:pPr>
        <w:pStyle w:val="MSDCStyleNormal"/>
        <w:ind w:leftChars="0" w:left="0" w:firstLine="0"/>
      </w:pPr>
      <w:r>
        <w:tab/>
      </w:r>
      <w:r>
        <w:tab/>
        <w:t>7.1.5</w:t>
      </w:r>
      <w:r>
        <w:rPr>
          <w:rFonts w:hint="eastAsia"/>
        </w:rPr>
        <w:t>是否</w:t>
      </w:r>
      <w:r>
        <w:t>可以进入下一阶段</w:t>
      </w:r>
      <w:r>
        <w:rPr>
          <w:rFonts w:hint="eastAsia"/>
        </w:rPr>
        <w:t>项目</w:t>
      </w:r>
      <w:r>
        <w:t>目标</w:t>
      </w:r>
    </w:p>
    <w:p w:rsidR="00083BB6" w:rsidRDefault="00083BB6" w:rsidP="00432FC3">
      <w:pPr>
        <w:pStyle w:val="MSDCStyleNormal"/>
        <w:ind w:leftChars="0" w:left="0" w:firstLine="0"/>
      </w:pPr>
      <w:r>
        <w:tab/>
      </w:r>
      <w:r>
        <w:tab/>
      </w:r>
      <w:r>
        <w:tab/>
      </w:r>
      <w:r>
        <w:rPr>
          <w:rFonts w:hint="eastAsia"/>
        </w:rPr>
        <w:t>可以</w:t>
      </w:r>
      <w:r>
        <w:t>进入</w:t>
      </w:r>
    </w:p>
    <w:p w:rsidR="00083BB6" w:rsidRDefault="00083BB6" w:rsidP="00432FC3">
      <w:pPr>
        <w:pStyle w:val="MSDCStyleNormal"/>
        <w:ind w:leftChars="0" w:left="0" w:firstLine="0"/>
      </w:pPr>
      <w:r>
        <w:tab/>
        <w:t>7.2</w:t>
      </w:r>
      <w:r>
        <w:rPr>
          <w:rFonts w:hint="eastAsia"/>
        </w:rPr>
        <w:t>建议</w:t>
      </w:r>
    </w:p>
    <w:p w:rsidR="00083BB6" w:rsidRPr="00EC46D5" w:rsidRDefault="00083BB6" w:rsidP="00083BB6">
      <w:pPr>
        <w:pStyle w:val="MSDCStyleNormal"/>
      </w:pPr>
      <w:r w:rsidRPr="00EC46D5">
        <w:rPr>
          <w:rFonts w:hint="eastAsia"/>
        </w:rPr>
        <w:t>1、建议进一步加强软件需求规格说明、软件设计文档编制和编码的规范化</w:t>
      </w:r>
    </w:p>
    <w:p w:rsidR="00083BB6" w:rsidRPr="00EC46D5" w:rsidRDefault="00083BB6" w:rsidP="00083BB6">
      <w:pPr>
        <w:pStyle w:val="MSDCStyleNormal"/>
      </w:pPr>
      <w:r w:rsidRPr="00EC46D5">
        <w:rPr>
          <w:rFonts w:hint="eastAsia"/>
        </w:rPr>
        <w:t>2、应该尽早开展软件测试工作，给软件测试留有必要的时间，在资源配置上给软件测试提供必要的支撑</w:t>
      </w:r>
    </w:p>
    <w:p w:rsidR="00083BB6" w:rsidRPr="00EC46D5" w:rsidRDefault="00083BB6" w:rsidP="00083BB6">
      <w:pPr>
        <w:pStyle w:val="MSDCStyleNormal"/>
      </w:pPr>
      <w:r w:rsidRPr="00EC46D5">
        <w:rPr>
          <w:rFonts w:hint="eastAsia"/>
        </w:rPr>
        <w:t>3、在测试阶段发现缺陷以后，尽快进行缺陷的修复，重新测试等一系列的后续工作</w:t>
      </w:r>
    </w:p>
    <w:p w:rsidR="00083BB6" w:rsidRPr="00083BB6" w:rsidRDefault="00083BB6" w:rsidP="00432FC3">
      <w:pPr>
        <w:pStyle w:val="MSDCStyleNormal"/>
        <w:ind w:leftChars="0" w:left="0" w:firstLine="0"/>
      </w:pPr>
    </w:p>
    <w:p w:rsidR="00083BB6" w:rsidRPr="00083BB6" w:rsidRDefault="00083BB6" w:rsidP="00432FC3">
      <w:pPr>
        <w:pStyle w:val="MSDCStyleNormal"/>
        <w:ind w:leftChars="0" w:left="0" w:firstLine="0"/>
      </w:pPr>
    </w:p>
    <w:p w:rsidR="00432FC3" w:rsidRPr="00432FC3" w:rsidRDefault="00432FC3" w:rsidP="00EE6E77">
      <w:pPr>
        <w:pStyle w:val="MSDCStyleNormal"/>
        <w:ind w:leftChars="0" w:left="0" w:firstLine="0"/>
      </w:pPr>
    </w:p>
    <w:p w:rsidR="00EE6E77" w:rsidRPr="00EE6E77" w:rsidRDefault="00EE6E77" w:rsidP="00C77CD3">
      <w:pPr>
        <w:pStyle w:val="MSDCStyleNormal"/>
        <w:ind w:leftChars="0" w:left="0" w:firstLine="0"/>
      </w:pPr>
    </w:p>
    <w:p w:rsidR="00C77CD3" w:rsidRPr="00C77CD3" w:rsidRDefault="00C77CD3" w:rsidP="003D103B">
      <w:pPr>
        <w:pStyle w:val="MSDCStyleNormal"/>
        <w:ind w:leftChars="0" w:left="0" w:firstLine="0"/>
      </w:pPr>
    </w:p>
    <w:p w:rsidR="006D2A4F" w:rsidRPr="00673660" w:rsidRDefault="006D2A4F" w:rsidP="007F1707">
      <w:pPr>
        <w:pStyle w:val="MSDCStyleNormal"/>
      </w:pPr>
    </w:p>
    <w:p w:rsidR="000328FA" w:rsidRPr="007F1707" w:rsidRDefault="000328FA" w:rsidP="000328FA">
      <w:pPr>
        <w:pStyle w:val="MSDCStyleNormal"/>
        <w:ind w:leftChars="0" w:left="0" w:firstLine="0"/>
      </w:pPr>
    </w:p>
    <w:p w:rsidR="000328FA" w:rsidRPr="000328FA" w:rsidRDefault="000328FA" w:rsidP="000328FA">
      <w:pPr>
        <w:pStyle w:val="Default"/>
        <w:rPr>
          <w:sz w:val="21"/>
          <w:szCs w:val="21"/>
        </w:rPr>
      </w:pPr>
    </w:p>
    <w:p w:rsidR="00CC51E4" w:rsidRPr="00CC51E4" w:rsidRDefault="00CC51E4" w:rsidP="00CC51E4">
      <w:pPr>
        <w:pStyle w:val="Default"/>
        <w:ind w:firstLine="420"/>
        <w:rPr>
          <w:sz w:val="21"/>
          <w:szCs w:val="21"/>
        </w:rPr>
      </w:pPr>
      <w:r>
        <w:rPr>
          <w:sz w:val="21"/>
          <w:szCs w:val="21"/>
        </w:rPr>
        <w:tab/>
      </w:r>
    </w:p>
    <w:p w:rsidR="00CD07D2" w:rsidRPr="00CC51E4" w:rsidRDefault="00CD07D2"/>
    <w:sectPr w:rsidR="00CD07D2" w:rsidRPr="00CC5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幼圆">
    <w:altName w:val="幼圆o.慯僵慯."/>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65A5"/>
    <w:multiLevelType w:val="hybridMultilevel"/>
    <w:tmpl w:val="A2BEE28E"/>
    <w:lvl w:ilvl="0" w:tplc="5BDCA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E75797"/>
    <w:multiLevelType w:val="multilevel"/>
    <w:tmpl w:val="4C04A4CE"/>
    <w:lvl w:ilvl="0">
      <w:start w:val="1"/>
      <w:numFmt w:val="decimal"/>
      <w:pStyle w:val="MSDMHeading1"/>
      <w:lvlText w:val="%1."/>
      <w:lvlJc w:val="left"/>
      <w:pPr>
        <w:ind w:left="360" w:hanging="360"/>
      </w:pPr>
      <w:rPr>
        <w:rFonts w:asciiTheme="minorHAnsi" w:eastAsiaTheme="minorEastAsia" w:hAnsiTheme="minorHAnsi" w:cstheme="minorBidi"/>
      </w:rPr>
    </w:lvl>
    <w:lvl w:ilvl="1">
      <w:start w:val="1"/>
      <w:numFmt w:val="decimal"/>
      <w:pStyle w:val="MSDMHeading2"/>
      <w:isLgl/>
      <w:lvlText w:val="%1.%2"/>
      <w:lvlJc w:val="left"/>
      <w:pPr>
        <w:ind w:left="943" w:hanging="375"/>
      </w:pPr>
      <w:rPr>
        <w:rFonts w:hint="default"/>
      </w:rPr>
    </w:lvl>
    <w:lvl w:ilvl="2">
      <w:start w:val="1"/>
      <w:numFmt w:val="decimal"/>
      <w:pStyle w:val="MSDMHeading3"/>
      <w:isLgl/>
      <w:lvlText w:val="%1.%2.%3"/>
      <w:lvlJc w:val="left"/>
      <w:pPr>
        <w:ind w:left="1146" w:hanging="720"/>
      </w:pPr>
      <w:rPr>
        <w:rFonts w:hint="default"/>
        <w:b/>
      </w:rPr>
    </w:lvl>
    <w:lvl w:ilvl="3">
      <w:start w:val="1"/>
      <w:numFmt w:val="decimal"/>
      <w:pStyle w:val="MSDMHeading6"/>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7D"/>
    <w:rsid w:val="000328FA"/>
    <w:rsid w:val="00083BB6"/>
    <w:rsid w:val="001171F5"/>
    <w:rsid w:val="00143372"/>
    <w:rsid w:val="00353EB9"/>
    <w:rsid w:val="003D103B"/>
    <w:rsid w:val="00432FC3"/>
    <w:rsid w:val="00467B02"/>
    <w:rsid w:val="00533894"/>
    <w:rsid w:val="0063047D"/>
    <w:rsid w:val="0066601B"/>
    <w:rsid w:val="006D2A4F"/>
    <w:rsid w:val="007936D2"/>
    <w:rsid w:val="007F1707"/>
    <w:rsid w:val="00805C05"/>
    <w:rsid w:val="00860574"/>
    <w:rsid w:val="00904EC9"/>
    <w:rsid w:val="0096228A"/>
    <w:rsid w:val="00AD7473"/>
    <w:rsid w:val="00B677B5"/>
    <w:rsid w:val="00C1376C"/>
    <w:rsid w:val="00C77CD3"/>
    <w:rsid w:val="00C96E3A"/>
    <w:rsid w:val="00CC51E4"/>
    <w:rsid w:val="00CD07D2"/>
    <w:rsid w:val="00EE6E77"/>
    <w:rsid w:val="00F51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B7FDD-3B93-4E2F-AD7D-5F9343D4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C5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CC5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DMHeading2">
    <w:name w:val="MSDM_Heading_2"/>
    <w:basedOn w:val="2"/>
    <w:qFormat/>
    <w:rsid w:val="00CC51E4"/>
    <w:pPr>
      <w:numPr>
        <w:ilvl w:val="1"/>
        <w:numId w:val="1"/>
      </w:numPr>
      <w:ind w:left="735"/>
    </w:pPr>
    <w:rPr>
      <w:rFonts w:ascii="微软雅黑" w:eastAsia="微软雅黑" w:hAnsi="微软雅黑"/>
      <w:color w:val="44546A" w:themeColor="text2"/>
      <w:sz w:val="21"/>
      <w:szCs w:val="21"/>
    </w:rPr>
  </w:style>
  <w:style w:type="paragraph" w:customStyle="1" w:styleId="MSDMHeading1">
    <w:name w:val="MSDM_Heading_1"/>
    <w:basedOn w:val="1"/>
    <w:qFormat/>
    <w:rsid w:val="00CC51E4"/>
    <w:pPr>
      <w:numPr>
        <w:numId w:val="1"/>
      </w:numPr>
    </w:pPr>
    <w:rPr>
      <w:rFonts w:ascii="微软雅黑" w:eastAsia="微软雅黑" w:hAnsi="微软雅黑"/>
      <w:color w:val="44546A" w:themeColor="text2"/>
      <w:sz w:val="24"/>
      <w:szCs w:val="24"/>
    </w:rPr>
  </w:style>
  <w:style w:type="paragraph" w:customStyle="1" w:styleId="MSDMHeading3">
    <w:name w:val="MSDM_Heading_3"/>
    <w:basedOn w:val="a3"/>
    <w:rsid w:val="00CC51E4"/>
    <w:pPr>
      <w:numPr>
        <w:ilvl w:val="2"/>
        <w:numId w:val="1"/>
      </w:numPr>
      <w:ind w:left="1440" w:firstLineChars="0" w:firstLine="0"/>
      <w:jc w:val="left"/>
    </w:pPr>
    <w:rPr>
      <w:rFonts w:ascii="微软雅黑" w:eastAsia="微软雅黑" w:hAnsi="微软雅黑"/>
      <w:color w:val="44546A" w:themeColor="text2"/>
      <w:sz w:val="18"/>
      <w:szCs w:val="18"/>
    </w:rPr>
  </w:style>
  <w:style w:type="paragraph" w:customStyle="1" w:styleId="MSDMHeading6">
    <w:name w:val="MSDM_Heading_6"/>
    <w:basedOn w:val="a"/>
    <w:qFormat/>
    <w:rsid w:val="00CC51E4"/>
    <w:pPr>
      <w:numPr>
        <w:ilvl w:val="3"/>
        <w:numId w:val="1"/>
      </w:numPr>
      <w:ind w:left="0" w:firstLine="0"/>
    </w:pPr>
    <w:rPr>
      <w:rFonts w:ascii="微软雅黑" w:eastAsia="微软雅黑" w:hAnsi="微软雅黑"/>
      <w:b/>
      <w:sz w:val="18"/>
      <w:szCs w:val="18"/>
    </w:rPr>
  </w:style>
  <w:style w:type="character" w:customStyle="1" w:styleId="2Char">
    <w:name w:val="标题 2 Char"/>
    <w:basedOn w:val="a0"/>
    <w:link w:val="2"/>
    <w:uiPriority w:val="9"/>
    <w:semiHidden/>
    <w:rsid w:val="00CC51E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C51E4"/>
    <w:rPr>
      <w:b/>
      <w:bCs/>
      <w:kern w:val="44"/>
      <w:sz w:val="44"/>
      <w:szCs w:val="44"/>
    </w:rPr>
  </w:style>
  <w:style w:type="paragraph" w:styleId="a3">
    <w:name w:val="List Paragraph"/>
    <w:basedOn w:val="a"/>
    <w:uiPriority w:val="34"/>
    <w:qFormat/>
    <w:rsid w:val="00CC51E4"/>
    <w:pPr>
      <w:ind w:firstLineChars="200" w:firstLine="420"/>
    </w:pPr>
  </w:style>
  <w:style w:type="paragraph" w:customStyle="1" w:styleId="Default">
    <w:name w:val="Default"/>
    <w:rsid w:val="00CC51E4"/>
    <w:pPr>
      <w:widowControl w:val="0"/>
      <w:autoSpaceDE w:val="0"/>
      <w:autoSpaceDN w:val="0"/>
      <w:adjustRightInd w:val="0"/>
    </w:pPr>
    <w:rPr>
      <w:rFonts w:ascii="幼圆" w:eastAsia="幼圆" w:cs="幼圆"/>
      <w:color w:val="000000"/>
      <w:kern w:val="0"/>
      <w:sz w:val="24"/>
      <w:szCs w:val="24"/>
    </w:rPr>
  </w:style>
  <w:style w:type="paragraph" w:customStyle="1" w:styleId="MSDCStyleNormal">
    <w:name w:val="MSDC_Style_Normal"/>
    <w:basedOn w:val="a"/>
    <w:link w:val="MSDCStyleNormalChar"/>
    <w:qFormat/>
    <w:rsid w:val="000328FA"/>
    <w:pPr>
      <w:ind w:leftChars="270" w:left="567" w:firstLine="425"/>
    </w:pPr>
    <w:rPr>
      <w:rFonts w:ascii="微软雅黑" w:eastAsia="微软雅黑" w:hAnsi="微软雅黑"/>
      <w:sz w:val="18"/>
      <w:szCs w:val="18"/>
    </w:rPr>
  </w:style>
  <w:style w:type="character" w:customStyle="1" w:styleId="MSDCStyleNormalChar">
    <w:name w:val="MSDC_Style_Normal Char"/>
    <w:basedOn w:val="a0"/>
    <w:link w:val="MSDCStyleNormal"/>
    <w:rsid w:val="000328FA"/>
    <w:rPr>
      <w:rFonts w:ascii="微软雅黑" w:eastAsia="微软雅黑" w:hAnsi="微软雅黑"/>
      <w:sz w:val="18"/>
      <w:szCs w:val="18"/>
    </w:rPr>
  </w:style>
  <w:style w:type="paragraph" w:styleId="a4">
    <w:name w:val="Date"/>
    <w:basedOn w:val="a"/>
    <w:next w:val="a"/>
    <w:link w:val="Char"/>
    <w:uiPriority w:val="99"/>
    <w:semiHidden/>
    <w:unhideWhenUsed/>
    <w:rsid w:val="006D2A4F"/>
    <w:pPr>
      <w:ind w:leftChars="2500" w:left="100"/>
    </w:pPr>
  </w:style>
  <w:style w:type="character" w:customStyle="1" w:styleId="Char">
    <w:name w:val="日期 Char"/>
    <w:basedOn w:val="a0"/>
    <w:link w:val="a4"/>
    <w:uiPriority w:val="99"/>
    <w:semiHidden/>
    <w:rsid w:val="006D2A4F"/>
  </w:style>
  <w:style w:type="table" w:styleId="a5">
    <w:name w:val="Table Grid"/>
    <w:basedOn w:val="a1"/>
    <w:uiPriority w:val="39"/>
    <w:rsid w:val="006D2A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3D103B"/>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1-1">
    <w:name w:val="Medium Shading 1 Accent 1"/>
    <w:basedOn w:val="a1"/>
    <w:uiPriority w:val="63"/>
    <w:rsid w:val="003D103B"/>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a6">
    <w:name w:val="caption"/>
    <w:basedOn w:val="a"/>
    <w:next w:val="a"/>
    <w:uiPriority w:val="35"/>
    <w:unhideWhenUsed/>
    <w:qFormat/>
    <w:rsid w:val="003D103B"/>
    <w:rPr>
      <w:rFonts w:asciiTheme="majorHAnsi" w:eastAsia="黑体" w:hAnsiTheme="majorHAnsi" w:cstheme="majorBidi"/>
      <w:sz w:val="20"/>
      <w:szCs w:val="20"/>
    </w:rPr>
  </w:style>
  <w:style w:type="paragraph" w:customStyle="1" w:styleId="MSDCStyle03">
    <w:name w:val="MSDC_Style_03"/>
    <w:basedOn w:val="a"/>
    <w:link w:val="MSDCStyle03Char"/>
    <w:qFormat/>
    <w:rsid w:val="00083BB6"/>
    <w:pPr>
      <w:ind w:left="1146" w:hanging="720"/>
      <w:jc w:val="left"/>
    </w:pPr>
    <w:rPr>
      <w:rFonts w:ascii="微软雅黑" w:eastAsia="微软雅黑" w:hAnsi="微软雅黑"/>
      <w:b/>
      <w:color w:val="1F497D"/>
      <w:sz w:val="18"/>
      <w:szCs w:val="18"/>
    </w:rPr>
  </w:style>
  <w:style w:type="character" w:customStyle="1" w:styleId="MSDCStyle03Char">
    <w:name w:val="MSDC_Style_03 Char"/>
    <w:basedOn w:val="a0"/>
    <w:link w:val="MSDCStyle03"/>
    <w:rsid w:val="00083BB6"/>
    <w:rPr>
      <w:rFonts w:ascii="微软雅黑" w:eastAsia="微软雅黑" w:hAnsi="微软雅黑"/>
      <w:b/>
      <w:color w:val="1F497D"/>
      <w:sz w:val="18"/>
      <w:szCs w:val="18"/>
    </w:rPr>
  </w:style>
  <w:style w:type="table" w:customStyle="1" w:styleId="-11">
    <w:name w:val="浅色列表 - 着色 11"/>
    <w:basedOn w:val="a1"/>
    <w:next w:val="-1"/>
    <w:uiPriority w:val="61"/>
    <w:rsid w:val="00083BB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igh-light">
    <w:name w:val="high-light"/>
    <w:basedOn w:val="a0"/>
    <w:rsid w:val="00805C05"/>
  </w:style>
  <w:style w:type="paragraph" w:styleId="a7">
    <w:name w:val="Balloon Text"/>
    <w:basedOn w:val="a"/>
    <w:link w:val="Char0"/>
    <w:uiPriority w:val="99"/>
    <w:semiHidden/>
    <w:unhideWhenUsed/>
    <w:rsid w:val="00353EB9"/>
    <w:rPr>
      <w:sz w:val="18"/>
      <w:szCs w:val="18"/>
    </w:rPr>
  </w:style>
  <w:style w:type="character" w:customStyle="1" w:styleId="Char0">
    <w:name w:val="批注框文本 Char"/>
    <w:basedOn w:val="a0"/>
    <w:link w:val="a7"/>
    <w:uiPriority w:val="99"/>
    <w:semiHidden/>
    <w:rsid w:val="00353E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21625">
      <w:bodyDiv w:val="1"/>
      <w:marLeft w:val="0"/>
      <w:marRight w:val="0"/>
      <w:marTop w:val="0"/>
      <w:marBottom w:val="0"/>
      <w:divBdr>
        <w:top w:val="none" w:sz="0" w:space="0" w:color="auto"/>
        <w:left w:val="none" w:sz="0" w:space="0" w:color="auto"/>
        <w:bottom w:val="none" w:sz="0" w:space="0" w:color="auto"/>
        <w:right w:val="none" w:sz="0" w:space="0" w:color="auto"/>
      </w:divBdr>
    </w:div>
    <w:div w:id="191387736">
      <w:bodyDiv w:val="1"/>
      <w:marLeft w:val="0"/>
      <w:marRight w:val="0"/>
      <w:marTop w:val="0"/>
      <w:marBottom w:val="0"/>
      <w:divBdr>
        <w:top w:val="none" w:sz="0" w:space="0" w:color="auto"/>
        <w:left w:val="none" w:sz="0" w:space="0" w:color="auto"/>
        <w:bottom w:val="none" w:sz="0" w:space="0" w:color="auto"/>
        <w:right w:val="none" w:sz="0" w:space="0" w:color="auto"/>
      </w:divBdr>
    </w:div>
    <w:div w:id="276302181">
      <w:bodyDiv w:val="1"/>
      <w:marLeft w:val="0"/>
      <w:marRight w:val="0"/>
      <w:marTop w:val="0"/>
      <w:marBottom w:val="0"/>
      <w:divBdr>
        <w:top w:val="none" w:sz="0" w:space="0" w:color="auto"/>
        <w:left w:val="none" w:sz="0" w:space="0" w:color="auto"/>
        <w:bottom w:val="none" w:sz="0" w:space="0" w:color="auto"/>
        <w:right w:val="none" w:sz="0" w:space="0" w:color="auto"/>
      </w:divBdr>
    </w:div>
    <w:div w:id="289366855">
      <w:bodyDiv w:val="1"/>
      <w:marLeft w:val="0"/>
      <w:marRight w:val="0"/>
      <w:marTop w:val="0"/>
      <w:marBottom w:val="0"/>
      <w:divBdr>
        <w:top w:val="none" w:sz="0" w:space="0" w:color="auto"/>
        <w:left w:val="none" w:sz="0" w:space="0" w:color="auto"/>
        <w:bottom w:val="none" w:sz="0" w:space="0" w:color="auto"/>
        <w:right w:val="none" w:sz="0" w:space="0" w:color="auto"/>
      </w:divBdr>
    </w:div>
    <w:div w:id="372316631">
      <w:bodyDiv w:val="1"/>
      <w:marLeft w:val="0"/>
      <w:marRight w:val="0"/>
      <w:marTop w:val="0"/>
      <w:marBottom w:val="0"/>
      <w:divBdr>
        <w:top w:val="none" w:sz="0" w:space="0" w:color="auto"/>
        <w:left w:val="none" w:sz="0" w:space="0" w:color="auto"/>
        <w:bottom w:val="none" w:sz="0" w:space="0" w:color="auto"/>
        <w:right w:val="none" w:sz="0" w:space="0" w:color="auto"/>
      </w:divBdr>
    </w:div>
    <w:div w:id="392970796">
      <w:bodyDiv w:val="1"/>
      <w:marLeft w:val="0"/>
      <w:marRight w:val="0"/>
      <w:marTop w:val="0"/>
      <w:marBottom w:val="0"/>
      <w:divBdr>
        <w:top w:val="none" w:sz="0" w:space="0" w:color="auto"/>
        <w:left w:val="none" w:sz="0" w:space="0" w:color="auto"/>
        <w:bottom w:val="none" w:sz="0" w:space="0" w:color="auto"/>
        <w:right w:val="none" w:sz="0" w:space="0" w:color="auto"/>
      </w:divBdr>
    </w:div>
    <w:div w:id="468329339">
      <w:bodyDiv w:val="1"/>
      <w:marLeft w:val="0"/>
      <w:marRight w:val="0"/>
      <w:marTop w:val="0"/>
      <w:marBottom w:val="0"/>
      <w:divBdr>
        <w:top w:val="none" w:sz="0" w:space="0" w:color="auto"/>
        <w:left w:val="none" w:sz="0" w:space="0" w:color="auto"/>
        <w:bottom w:val="none" w:sz="0" w:space="0" w:color="auto"/>
        <w:right w:val="none" w:sz="0" w:space="0" w:color="auto"/>
      </w:divBdr>
    </w:div>
    <w:div w:id="719673512">
      <w:bodyDiv w:val="1"/>
      <w:marLeft w:val="0"/>
      <w:marRight w:val="0"/>
      <w:marTop w:val="0"/>
      <w:marBottom w:val="0"/>
      <w:divBdr>
        <w:top w:val="none" w:sz="0" w:space="0" w:color="auto"/>
        <w:left w:val="none" w:sz="0" w:space="0" w:color="auto"/>
        <w:bottom w:val="none" w:sz="0" w:space="0" w:color="auto"/>
        <w:right w:val="none" w:sz="0" w:space="0" w:color="auto"/>
      </w:divBdr>
    </w:div>
    <w:div w:id="761413826">
      <w:bodyDiv w:val="1"/>
      <w:marLeft w:val="0"/>
      <w:marRight w:val="0"/>
      <w:marTop w:val="0"/>
      <w:marBottom w:val="0"/>
      <w:divBdr>
        <w:top w:val="none" w:sz="0" w:space="0" w:color="auto"/>
        <w:left w:val="none" w:sz="0" w:space="0" w:color="auto"/>
        <w:bottom w:val="none" w:sz="0" w:space="0" w:color="auto"/>
        <w:right w:val="none" w:sz="0" w:space="0" w:color="auto"/>
      </w:divBdr>
    </w:div>
    <w:div w:id="1463185865">
      <w:bodyDiv w:val="1"/>
      <w:marLeft w:val="0"/>
      <w:marRight w:val="0"/>
      <w:marTop w:val="0"/>
      <w:marBottom w:val="0"/>
      <w:divBdr>
        <w:top w:val="none" w:sz="0" w:space="0" w:color="auto"/>
        <w:left w:val="none" w:sz="0" w:space="0" w:color="auto"/>
        <w:bottom w:val="none" w:sz="0" w:space="0" w:color="auto"/>
        <w:right w:val="none" w:sz="0" w:space="0" w:color="auto"/>
      </w:divBdr>
    </w:div>
    <w:div w:id="1546485282">
      <w:bodyDiv w:val="1"/>
      <w:marLeft w:val="0"/>
      <w:marRight w:val="0"/>
      <w:marTop w:val="0"/>
      <w:marBottom w:val="0"/>
      <w:divBdr>
        <w:top w:val="none" w:sz="0" w:space="0" w:color="auto"/>
        <w:left w:val="none" w:sz="0" w:space="0" w:color="auto"/>
        <w:bottom w:val="none" w:sz="0" w:space="0" w:color="auto"/>
        <w:right w:val="none" w:sz="0" w:space="0" w:color="auto"/>
      </w:divBdr>
    </w:div>
    <w:div w:id="1613050801">
      <w:bodyDiv w:val="1"/>
      <w:marLeft w:val="0"/>
      <w:marRight w:val="0"/>
      <w:marTop w:val="0"/>
      <w:marBottom w:val="0"/>
      <w:divBdr>
        <w:top w:val="none" w:sz="0" w:space="0" w:color="auto"/>
        <w:left w:val="none" w:sz="0" w:space="0" w:color="auto"/>
        <w:bottom w:val="none" w:sz="0" w:space="0" w:color="auto"/>
        <w:right w:val="none" w:sz="0" w:space="0" w:color="auto"/>
      </w:divBdr>
    </w:div>
    <w:div w:id="1749379211">
      <w:bodyDiv w:val="1"/>
      <w:marLeft w:val="0"/>
      <w:marRight w:val="0"/>
      <w:marTop w:val="0"/>
      <w:marBottom w:val="0"/>
      <w:divBdr>
        <w:top w:val="none" w:sz="0" w:space="0" w:color="auto"/>
        <w:left w:val="none" w:sz="0" w:space="0" w:color="auto"/>
        <w:bottom w:val="none" w:sz="0" w:space="0" w:color="auto"/>
        <w:right w:val="none" w:sz="0" w:space="0" w:color="auto"/>
      </w:divBdr>
    </w:div>
    <w:div w:id="1830056268">
      <w:bodyDiv w:val="1"/>
      <w:marLeft w:val="0"/>
      <w:marRight w:val="0"/>
      <w:marTop w:val="0"/>
      <w:marBottom w:val="0"/>
      <w:divBdr>
        <w:top w:val="none" w:sz="0" w:space="0" w:color="auto"/>
        <w:left w:val="none" w:sz="0" w:space="0" w:color="auto"/>
        <w:bottom w:val="none" w:sz="0" w:space="0" w:color="auto"/>
        <w:right w:val="none" w:sz="0" w:space="0" w:color="auto"/>
      </w:divBdr>
    </w:div>
    <w:div w:id="1885830924">
      <w:bodyDiv w:val="1"/>
      <w:marLeft w:val="0"/>
      <w:marRight w:val="0"/>
      <w:marTop w:val="0"/>
      <w:marBottom w:val="0"/>
      <w:divBdr>
        <w:top w:val="none" w:sz="0" w:space="0" w:color="auto"/>
        <w:left w:val="none" w:sz="0" w:space="0" w:color="auto"/>
        <w:bottom w:val="none" w:sz="0" w:space="0" w:color="auto"/>
        <w:right w:val="none" w:sz="0" w:space="0" w:color="auto"/>
      </w:divBdr>
    </w:div>
    <w:div w:id="19857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35</cp:revision>
  <dcterms:created xsi:type="dcterms:W3CDTF">2014-09-14T00:19:00Z</dcterms:created>
  <dcterms:modified xsi:type="dcterms:W3CDTF">2014-09-14T08:53:00Z</dcterms:modified>
</cp:coreProperties>
</file>