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120" w:beforeLines="0" w:after="120" w:afterLines="0" w:line="240" w:lineRule="auto"/>
        <w:ind w:left="0" w:leftChars="0" w:right="0" w:rightChars="0" w:firstLine="0" w:firstLineChars="0"/>
        <w:jc w:val="both"/>
        <w:textAlignment w:val="auto"/>
        <w:outlineLvl w:val="1"/>
      </w:pPr>
      <w:r>
        <w:rPr>
          <w:rFonts w:hint="eastAsia"/>
        </w:rPr>
        <w:t>工作内容：</w:t>
      </w:r>
      <w:r>
        <w:rPr>
          <w:rFonts w:hint="eastAsia"/>
          <w:lang w:eastAsia="zh-CN"/>
        </w:rPr>
        <w:t>（</w:t>
      </w:r>
      <w:r>
        <w:rPr>
          <w:rFonts w:hint="eastAsia"/>
          <w:lang w:val="en-US" w:eastAsia="zh-CN"/>
        </w:rPr>
        <w:t>按序号分为任务1至任务4）</w:t>
      </w:r>
    </w:p>
    <w:p>
      <w:pPr>
        <w:pStyle w:val="10"/>
        <w:keepNext w:val="0"/>
        <w:keepLines w:val="0"/>
        <w:pageBreakBefore w:val="0"/>
        <w:widowControl w:val="0"/>
        <w:numPr>
          <w:numId w:val="0"/>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asciiTheme="minorEastAsia" w:hAnsiTheme="minorEastAsia"/>
          <w:sz w:val="24"/>
        </w:rPr>
      </w:pPr>
      <w:r>
        <w:rPr>
          <w:rFonts w:hint="eastAsia" w:asciiTheme="minorEastAsia" w:hAnsiTheme="minorEastAsia"/>
          <w:b/>
          <w:bCs/>
          <w:sz w:val="24"/>
          <w:lang w:val="en-US" w:eastAsia="zh-CN"/>
        </w:rPr>
        <w:t>任务1</w:t>
      </w:r>
      <w:r>
        <w:rPr>
          <w:rFonts w:hint="eastAsia" w:asciiTheme="minorEastAsia" w:hAnsiTheme="minorEastAsia"/>
          <w:sz w:val="24"/>
          <w:lang w:val="en-US" w:eastAsia="zh-CN"/>
        </w:rPr>
        <w:t>：</w:t>
      </w:r>
      <w:r>
        <w:rPr>
          <w:rFonts w:hint="eastAsia" w:asciiTheme="minorEastAsia" w:hAnsiTheme="minorEastAsia"/>
          <w:sz w:val="24"/>
        </w:rPr>
        <w:t>学习Java中如何使用哈工大语言云进行分词操作；如何使用分词结果。根据雷妙妙提供的信息，似乎是要在本机部署语言云服务，然后在代码中进行调用，分词后会生成XML文件，需要先解析后使用。</w:t>
      </w:r>
    </w:p>
    <w:p>
      <w:pPr>
        <w:pStyle w:val="10"/>
        <w:keepNext w:val="0"/>
        <w:keepLines w:val="0"/>
        <w:pageBreakBefore w:val="0"/>
        <w:widowControl w:val="0"/>
        <w:numPr>
          <w:numId w:val="0"/>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asciiTheme="minorEastAsia" w:hAnsiTheme="minorEastAsia"/>
          <w:sz w:val="24"/>
        </w:rPr>
      </w:pPr>
      <w:r>
        <w:rPr>
          <w:rFonts w:hint="eastAsia" w:asciiTheme="minorEastAsia" w:hAnsiTheme="minorEastAsia"/>
          <w:b/>
          <w:bCs/>
          <w:sz w:val="24"/>
          <w:lang w:val="en-US" w:eastAsia="zh-CN"/>
        </w:rPr>
        <w:t>任务2</w:t>
      </w:r>
      <w:r>
        <w:rPr>
          <w:rFonts w:hint="eastAsia" w:asciiTheme="minorEastAsia" w:hAnsiTheme="minorEastAsia"/>
          <w:sz w:val="24"/>
          <w:lang w:val="en-US" w:eastAsia="zh-CN"/>
        </w:rPr>
        <w:t>：</w:t>
      </w:r>
      <w:r>
        <w:rPr>
          <w:rFonts w:asciiTheme="minorEastAsia" w:hAnsiTheme="minorEastAsia"/>
          <w:sz w:val="24"/>
        </w:rPr>
        <w:t>学习并整理语言云可以提供哪些功能</w:t>
      </w:r>
      <w:r>
        <w:rPr>
          <w:rFonts w:hint="eastAsia" w:asciiTheme="minorEastAsia" w:hAnsiTheme="minorEastAsia"/>
          <w:sz w:val="24"/>
        </w:rPr>
        <w:t>，</w:t>
      </w:r>
      <w:r>
        <w:rPr>
          <w:rFonts w:asciiTheme="minorEastAsia" w:hAnsiTheme="minorEastAsia"/>
          <w:sz w:val="24"/>
        </w:rPr>
        <w:t>每个功能分别如何使用</w:t>
      </w:r>
      <w:r>
        <w:rPr>
          <w:rFonts w:hint="eastAsia" w:asciiTheme="minorEastAsia" w:hAnsiTheme="minorEastAsia"/>
          <w:sz w:val="24"/>
        </w:rPr>
        <w:t>。</w:t>
      </w:r>
    </w:p>
    <w:p>
      <w:pPr>
        <w:pStyle w:val="10"/>
        <w:keepNext w:val="0"/>
        <w:keepLines w:val="0"/>
        <w:pageBreakBefore w:val="0"/>
        <w:widowControl w:val="0"/>
        <w:numPr>
          <w:numId w:val="0"/>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asciiTheme="minorEastAsia" w:hAnsiTheme="minorEastAsia"/>
          <w:sz w:val="24"/>
        </w:rPr>
      </w:pPr>
      <w:r>
        <w:rPr>
          <w:rFonts w:hint="eastAsia" w:asciiTheme="minorEastAsia" w:hAnsiTheme="minorEastAsia"/>
          <w:b/>
          <w:bCs/>
          <w:sz w:val="24"/>
          <w:lang w:val="en-US" w:eastAsia="zh-CN"/>
        </w:rPr>
        <w:t>任务3</w:t>
      </w:r>
      <w:r>
        <w:rPr>
          <w:rFonts w:hint="eastAsia" w:asciiTheme="minorEastAsia" w:hAnsiTheme="minorEastAsia"/>
          <w:sz w:val="24"/>
          <w:lang w:val="en-US" w:eastAsia="zh-CN"/>
        </w:rPr>
        <w:t>：</w:t>
      </w:r>
      <w:r>
        <w:rPr>
          <w:rFonts w:hint="eastAsia" w:asciiTheme="minorEastAsia" w:hAnsiTheme="minorEastAsia"/>
          <w:sz w:val="24"/>
        </w:rPr>
        <w:t>学习并整理语言云分词后每个词语有哪些属性，每个属性分别是什么意义。</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asciiTheme="minorEastAsia" w:hAnsiTheme="minorEastAsia"/>
          <w:sz w:val="24"/>
        </w:rPr>
      </w:pPr>
      <w:r>
        <w:rPr>
          <w:rFonts w:hint="eastAsia" w:asciiTheme="minorEastAsia" w:hAnsiTheme="minorEastAsia"/>
          <w:b/>
          <w:bCs/>
          <w:sz w:val="24"/>
          <w:lang w:val="en-US" w:eastAsia="zh-CN"/>
        </w:rPr>
        <w:t>任务4</w:t>
      </w:r>
      <w:r>
        <w:rPr>
          <w:rFonts w:hint="eastAsia" w:asciiTheme="minorEastAsia" w:hAnsiTheme="minorEastAsia"/>
          <w:sz w:val="24"/>
          <w:lang w:val="en-US" w:eastAsia="zh-CN"/>
        </w:rPr>
        <w:t>：</w:t>
      </w:r>
      <w:r>
        <w:rPr>
          <w:rFonts w:asciiTheme="minorEastAsia" w:hAnsiTheme="minorEastAsia"/>
          <w:sz w:val="24"/>
        </w:rPr>
        <w:t>考虑语言云分词后标记的语义依存关系是否可以用于解决过度分词问题</w:t>
      </w:r>
      <w:r>
        <w:rPr>
          <w:rFonts w:hint="eastAsia" w:asciiTheme="minorEastAsia" w:hAnsiTheme="minorEastAsia"/>
          <w:sz w:val="24"/>
        </w:rPr>
        <w:t>。比如图中的“三股叉”、“两股叉”被过度分词；</w:t>
      </w:r>
    </w:p>
    <w:p>
      <w:pPr>
        <w:spacing w:line="360" w:lineRule="auto"/>
        <w:rPr>
          <w:rFonts w:asciiTheme="minorEastAsia" w:hAnsiTheme="minorEastAsia"/>
          <w:sz w:val="24"/>
        </w:rPr>
      </w:pPr>
      <w:r>
        <w:rPr>
          <w:rFonts w:asciiTheme="minorEastAsia" w:hAnsiTheme="minorEastAsia"/>
          <w:sz w:val="20"/>
        </w:rPr>
        <w:drawing>
          <wp:inline distT="0" distB="0" distL="0" distR="0">
            <wp:extent cx="5276850" cy="21697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7955" t="26366" r="8500" b="12527"/>
                    <a:stretch>
                      <a:fillRect/>
                    </a:stretch>
                  </pic:blipFill>
                  <pic:spPr>
                    <a:xfrm>
                      <a:off x="0" y="0"/>
                      <a:ext cx="5276850" cy="2169795"/>
                    </a:xfrm>
                    <a:prstGeom prst="rect">
                      <a:avLst/>
                    </a:prstGeom>
                    <a:ln>
                      <a:noFill/>
                    </a:ln>
                  </pic:spPr>
                </pic:pic>
              </a:graphicData>
            </a:graphic>
          </wp:inline>
        </w:drawing>
      </w:r>
    </w:p>
    <w:p>
      <w:pPr>
        <w:spacing w:line="360" w:lineRule="auto"/>
        <w:rPr>
          <w:rFonts w:hint="eastAsia" w:asciiTheme="minorEastAsia" w:hAnsiTheme="minorEastAsia"/>
          <w:sz w:val="24"/>
        </w:rPr>
      </w:pPr>
      <w:r>
        <w:rPr>
          <w:rFonts w:hint="eastAsia" w:asciiTheme="minorEastAsia" w:hAnsiTheme="minorEastAsia"/>
          <w:sz w:val="24"/>
        </w:rPr>
        <w:tab/>
      </w:r>
      <w:r>
        <w:rPr>
          <w:rFonts w:hint="eastAsia" w:asciiTheme="minorEastAsia" w:hAnsiTheme="minorEastAsia"/>
          <w:sz w:val="24"/>
        </w:rPr>
        <w:t>针对被过度分词的词语，我们的目标是读取分词结果并进行分析后，可以自动合并回正确的词语，比如“三/股/叉”三个词语合并回“三股叉”一个词语，最好还能将这个词标记为名词。</w:t>
      </w:r>
    </w:p>
    <w:p>
      <w:pPr>
        <w:pStyle w:val="3"/>
        <w:rPr>
          <w:rFonts w:hint="eastAsia"/>
          <w:lang w:val="en-US" w:eastAsia="zh-CN"/>
        </w:rPr>
      </w:pPr>
      <w:r>
        <w:rPr>
          <w:rFonts w:hint="eastAsia"/>
          <w:lang w:val="en-US" w:eastAsia="zh-CN"/>
        </w:rPr>
        <w:t>人员分工：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本项工作的成员包括陈鹏和管梦秋。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任务1和任务2：陈鹏和管梦秋一起完成。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任务3：管梦秋完成。</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任务4：陈鹏完成。</w:t>
      </w:r>
    </w:p>
    <w:p>
      <w:pPr>
        <w:pStyle w:val="3"/>
        <w:rPr>
          <w:rFonts w:hint="eastAsia"/>
          <w:lang w:val="en-US" w:eastAsia="zh-CN"/>
        </w:rPr>
      </w:pPr>
      <w:r>
        <w:rPr>
          <w:rFonts w:hint="eastAsia"/>
          <w:lang w:val="en-US" w:eastAsia="zh-CN"/>
        </w:rPr>
        <w:t>组内技术支持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（1）联系孔思圆、雷妙妙。</w:t>
      </w:r>
    </w:p>
    <w:p>
      <w:pPr>
        <w:pStyle w:val="3"/>
        <w:rPr>
          <w:rFonts w:hint="eastAsia"/>
        </w:rPr>
      </w:pPr>
      <w:r>
        <w:rPr>
          <w:rFonts w:hint="eastAsia"/>
        </w:rPr>
        <w:t>时间安排：</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hint="eastAsia" w:asciiTheme="minorEastAsia" w:hAnsiTheme="minorEastAsia"/>
          <w:sz w:val="24"/>
        </w:rPr>
      </w:pPr>
      <w:r>
        <w:rPr>
          <w:rFonts w:hint="eastAsia" w:asciiTheme="minorEastAsia" w:hAnsiTheme="minorEastAsia"/>
          <w:sz w:val="24"/>
        </w:rPr>
        <w:t>周</w:t>
      </w:r>
      <w:r>
        <w:rPr>
          <w:rFonts w:hint="eastAsia" w:asciiTheme="minorEastAsia" w:hAnsiTheme="minorEastAsia"/>
          <w:sz w:val="24"/>
          <w:lang w:val="en-US" w:eastAsia="zh-CN"/>
        </w:rPr>
        <w:t>四2016年12月8日</w:t>
      </w:r>
      <w:bookmarkStart w:id="0" w:name="_GoBack"/>
      <w:bookmarkEnd w:id="0"/>
      <w:r>
        <w:rPr>
          <w:rFonts w:hint="eastAsia" w:asciiTheme="minorEastAsia" w:hAnsiTheme="minorEastAsia"/>
          <w:sz w:val="24"/>
          <w:lang w:val="en-US" w:eastAsia="zh-CN"/>
        </w:rPr>
        <w:t>下午5点之</w:t>
      </w:r>
      <w:r>
        <w:rPr>
          <w:rFonts w:hint="eastAsia" w:asciiTheme="minorEastAsia" w:hAnsiTheme="minorEastAsia"/>
          <w:sz w:val="24"/>
        </w:rPr>
        <w:t>前将整理好的学习结果（至少包含工作内容1、2、3）发送给孔思圆。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hint="eastAsia" w:asciiTheme="minorEastAsia" w:hAnsiTheme="minorEastAsia"/>
          <w:sz w:val="24"/>
        </w:rPr>
      </w:pPr>
      <w:r>
        <w:rPr>
          <w:rFonts w:hint="eastAsia" w:asciiTheme="minorEastAsia" w:hAnsiTheme="minorEastAsia"/>
          <w:sz w:val="24"/>
          <w:lang w:val="en-US" w:eastAsia="zh-CN"/>
        </w:rPr>
        <w:t>准备</w:t>
      </w:r>
      <w:r>
        <w:rPr>
          <w:rFonts w:hint="eastAsia" w:asciiTheme="minorEastAsia" w:hAnsiTheme="minorEastAsia"/>
          <w:sz w:val="24"/>
        </w:rPr>
        <w:t>下周一</w:t>
      </w:r>
      <w:r>
        <w:rPr>
          <w:rFonts w:hint="eastAsia" w:asciiTheme="minorEastAsia" w:hAnsiTheme="minorEastAsia"/>
          <w:sz w:val="24"/>
          <w:lang w:eastAsia="zh-CN"/>
        </w:rPr>
        <w:t>（</w:t>
      </w:r>
      <w:r>
        <w:rPr>
          <w:rFonts w:hint="eastAsia" w:asciiTheme="minorEastAsia" w:hAnsiTheme="minorEastAsia"/>
          <w:sz w:val="24"/>
          <w:lang w:val="en-US" w:eastAsia="zh-CN"/>
        </w:rPr>
        <w:t>2016.12.12上午8:30）</w:t>
      </w:r>
      <w:r>
        <w:rPr>
          <w:rFonts w:hint="eastAsia" w:asciiTheme="minorEastAsia" w:hAnsiTheme="minorEastAsia"/>
          <w:sz w:val="24"/>
        </w:rPr>
        <w:t>进行汇报，介绍工作内容1、2、3、4的结果。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720" w:leftChars="0" w:right="0" w:rightChars="0" w:hanging="720" w:hangingChars="300"/>
        <w:jc w:val="both"/>
        <w:textAlignment w:val="auto"/>
        <w:outlineLvl w:val="9"/>
        <w:rPr>
          <w:rFonts w:hint="eastAsia" w:asciiTheme="minorEastAsia" w:hAnsiTheme="minorEastAsia"/>
          <w:sz w:val="24"/>
        </w:rPr>
      </w:pPr>
      <w:r>
        <w:rPr>
          <w:rFonts w:hint="eastAsia" w:asciiTheme="minorEastAsia" w:hAnsiTheme="minorEastAsia"/>
          <w:sz w:val="24"/>
          <w:lang w:val="en-US" w:eastAsia="zh-CN"/>
        </w:rPr>
        <w:t>对上述工作和任务描述，有不清楚的，可以随时联系孔思圆同学（手机号：15996265905）。</w:t>
      </w:r>
    </w:p>
    <w:p>
      <w:pPr>
        <w:spacing w:line="360" w:lineRule="auto"/>
        <w:rPr>
          <w:rFonts w:asciiTheme="minorEastAsia" w:hAnsiTheme="minorEastAsia"/>
          <w:sz w:val="24"/>
        </w:rPr>
      </w:pPr>
    </w:p>
    <w:p>
      <w:pPr>
        <w:spacing w:line="360" w:lineRule="auto"/>
        <w:rPr>
          <w:rFonts w:asciiTheme="minorEastAsia" w:hAnsiTheme="minorEastAsia"/>
          <w:sz w:val="24"/>
        </w:rPr>
      </w:pPr>
      <w:r>
        <w:rPr>
          <w:rFonts w:hint="eastAsia" w:asciiTheme="minorEastAsia" w:hAnsiTheme="minorEastAsia"/>
          <w:sz w:val="24"/>
        </w:rPr>
        <w:t>可以使用上周发送的各类文书进行分词测试。</w:t>
      </w:r>
    </w:p>
    <w:p>
      <w:pPr>
        <w:spacing w:line="360" w:lineRule="auto"/>
        <w:rPr>
          <w:rFonts w:asciiTheme="minorEastAsia" w:hAnsiTheme="minorEastAsia"/>
          <w:sz w:val="24"/>
        </w:rPr>
      </w:pPr>
      <w:r>
        <w:rPr>
          <w:rFonts w:hint="eastAsia" w:asciiTheme="minorEastAsia" w:hAnsiTheme="minorEastAsia"/>
          <w:sz w:val="24"/>
        </w:rPr>
        <w:t>为了贴近证据链构建中的使用场景，可以选取文书中证据记录的value进行分词测试。</w:t>
      </w:r>
    </w:p>
    <w:p>
      <w:pPr>
        <w:widowControl/>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&lt;ZJXX nameCN="证据信息"&gt;</w:t>
      </w:r>
    </w:p>
    <w:p>
      <w:pPr>
        <w:widowControl/>
        <w:ind w:firstLine="42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&lt;ZJFZ nameCN="证据分组"&gt;</w:t>
      </w:r>
    </w:p>
    <w:p>
      <w:pPr>
        <w:widowControl/>
        <w:ind w:left="420" w:firstLine="42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&lt;ZJJL nameCN="证据记录" value</w:t>
      </w:r>
      <w:r>
        <w:rPr>
          <w:rFonts w:hint="eastAsia" w:ascii="Courier New" w:hAnsi="Courier New" w:eastAsia="宋体" w:cs="Courier New"/>
          <w:color w:val="000000"/>
          <w:kern w:val="0"/>
          <w:sz w:val="20"/>
          <w:szCs w:val="20"/>
        </w:rPr>
        <w:t>=</w:t>
      </w:r>
      <w:r>
        <w:rPr>
          <w:rFonts w:ascii="Courier New" w:hAnsi="Courier New" w:eastAsia="宋体" w:cs="Courier New"/>
          <w:color w:val="000000"/>
          <w:kern w:val="0"/>
          <w:sz w:val="20"/>
          <w:szCs w:val="20"/>
        </w:rPr>
        <w:t>"</w:t>
      </w:r>
      <w:r>
        <w:rPr>
          <w:rFonts w:hint="eastAsia" w:ascii="Courier New" w:hAnsi="Courier New" w:eastAsia="宋体" w:cs="Courier New"/>
          <w:color w:val="FF0000"/>
          <w:kern w:val="0"/>
          <w:sz w:val="20"/>
          <w:szCs w:val="20"/>
        </w:rPr>
        <w:t>这个部分~</w:t>
      </w:r>
      <w:r>
        <w:rPr>
          <w:rFonts w:ascii="Courier New" w:hAnsi="Courier New" w:eastAsia="宋体" w:cs="Courier New"/>
          <w:color w:val="000000"/>
          <w:kern w:val="0"/>
          <w:sz w:val="20"/>
          <w:szCs w:val="20"/>
        </w:rPr>
        <w:t>"&gt;</w:t>
      </w:r>
    </w:p>
    <w:p>
      <w:pPr>
        <w:pStyle w:val="3"/>
        <w:rPr>
          <w:rFonts w:hint="eastAsia"/>
        </w:rPr>
      </w:pPr>
      <w:r>
        <w:rPr>
          <w:rFonts w:hint="eastAsia"/>
          <w:lang w:val="en-US" w:eastAsia="zh-CN"/>
        </w:rPr>
        <w:t>通讯录</w:t>
      </w:r>
    </w:p>
    <w:p>
      <w:pPr>
        <w:widowControl/>
        <w:ind w:firstLine="420" w:firstLineChars="0"/>
        <w:jc w:val="left"/>
        <w:rPr>
          <w:rFonts w:hint="eastAsia" w:ascii="Courier New" w:hAnsi="Courier New" w:eastAsia="宋体" w:cs="Courier New"/>
          <w:color w:val="000000"/>
          <w:kern w:val="0"/>
          <w:sz w:val="24"/>
          <w:szCs w:val="24"/>
          <w:lang w:val="en-US" w:eastAsia="zh-CN"/>
        </w:rPr>
      </w:pPr>
      <w:r>
        <w:rPr>
          <w:rFonts w:hint="eastAsia" w:ascii="Courier New" w:hAnsi="Courier New" w:eastAsia="宋体" w:cs="Courier New"/>
          <w:color w:val="000000"/>
          <w:kern w:val="0"/>
          <w:sz w:val="24"/>
          <w:szCs w:val="24"/>
          <w:lang w:val="en-US" w:eastAsia="zh-CN"/>
        </w:rPr>
        <w:t>详见《【南大文书说理】通讯录.xls》</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C943"/>
    <w:multiLevelType w:val="singleLevel"/>
    <w:tmpl w:val="5846C943"/>
    <w:lvl w:ilvl="0" w:tentative="0">
      <w:start w:val="1"/>
      <w:numFmt w:val="decimal"/>
      <w:suff w:val="nothing"/>
      <w:lvlText w:val="（%1）"/>
      <w:lvlJc w:val="left"/>
    </w:lvl>
  </w:abstractNum>
  <w:abstractNum w:abstractNumId="1">
    <w:nsid w:val="5846EE4D"/>
    <w:multiLevelType w:val="singleLevel"/>
    <w:tmpl w:val="5846EE4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B1"/>
    <w:rsid w:val="00027B16"/>
    <w:rsid w:val="0008473F"/>
    <w:rsid w:val="0010061A"/>
    <w:rsid w:val="001C59D1"/>
    <w:rsid w:val="001E54CF"/>
    <w:rsid w:val="00255500"/>
    <w:rsid w:val="002D5298"/>
    <w:rsid w:val="002E4C5F"/>
    <w:rsid w:val="00315223"/>
    <w:rsid w:val="00323FB7"/>
    <w:rsid w:val="00392DDF"/>
    <w:rsid w:val="003F06DC"/>
    <w:rsid w:val="00472F91"/>
    <w:rsid w:val="004D1BD0"/>
    <w:rsid w:val="005755B1"/>
    <w:rsid w:val="006679D9"/>
    <w:rsid w:val="00691931"/>
    <w:rsid w:val="007A297C"/>
    <w:rsid w:val="00830921"/>
    <w:rsid w:val="0088020E"/>
    <w:rsid w:val="0088274A"/>
    <w:rsid w:val="00886887"/>
    <w:rsid w:val="00904BB9"/>
    <w:rsid w:val="0098378E"/>
    <w:rsid w:val="00984451"/>
    <w:rsid w:val="009A6E5B"/>
    <w:rsid w:val="00A87B24"/>
    <w:rsid w:val="00B053F5"/>
    <w:rsid w:val="00B73549"/>
    <w:rsid w:val="00B858BA"/>
    <w:rsid w:val="00B9722A"/>
    <w:rsid w:val="00BA2F88"/>
    <w:rsid w:val="00BB12A9"/>
    <w:rsid w:val="00BD054E"/>
    <w:rsid w:val="00BE63D0"/>
    <w:rsid w:val="00DC1904"/>
    <w:rsid w:val="00DF067D"/>
    <w:rsid w:val="00E13F9A"/>
    <w:rsid w:val="00E35905"/>
    <w:rsid w:val="00E6043D"/>
    <w:rsid w:val="00EE51D0"/>
    <w:rsid w:val="00F95B1E"/>
    <w:rsid w:val="106278E7"/>
    <w:rsid w:val="28C10C42"/>
    <w:rsid w:val="34754A07"/>
    <w:rsid w:val="36106DE7"/>
    <w:rsid w:val="3745053B"/>
    <w:rsid w:val="38D36F79"/>
    <w:rsid w:val="40193B6C"/>
    <w:rsid w:val="4E625C8A"/>
    <w:rsid w:val="5A990CF0"/>
    <w:rsid w:val="62D96FA0"/>
    <w:rsid w:val="6302410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 w:type="character" w:customStyle="1" w:styleId="11">
    <w:name w:val="批注框文本 Char"/>
    <w:basedOn w:val="7"/>
    <w:link w:val="4"/>
    <w:semiHidden/>
    <w:qFormat/>
    <w:uiPriority w:val="99"/>
    <w:rPr>
      <w:sz w:val="18"/>
      <w:szCs w:val="18"/>
    </w:rPr>
  </w:style>
  <w:style w:type="character" w:customStyle="1" w:styleId="12">
    <w:name w:val="html-tag"/>
    <w:basedOn w:val="7"/>
    <w:qFormat/>
    <w:uiPriority w:val="0"/>
  </w:style>
  <w:style w:type="character" w:customStyle="1" w:styleId="13">
    <w:name w:val="html-attribute"/>
    <w:basedOn w:val="7"/>
    <w:uiPriority w:val="0"/>
  </w:style>
  <w:style w:type="character" w:customStyle="1" w:styleId="14">
    <w:name w:val="apple-converted-space"/>
    <w:basedOn w:val="7"/>
    <w:uiPriority w:val="0"/>
  </w:style>
  <w:style w:type="character" w:customStyle="1" w:styleId="15">
    <w:name w:val="html-attribute-name"/>
    <w:basedOn w:val="7"/>
    <w:uiPriority w:val="0"/>
  </w:style>
  <w:style w:type="character" w:customStyle="1" w:styleId="16">
    <w:name w:val="html-attribute-value"/>
    <w:basedOn w:val="7"/>
    <w:uiPriority w:val="0"/>
  </w:style>
  <w:style w:type="character" w:customStyle="1" w:styleId="17">
    <w:name w:val="页眉 Char"/>
    <w:basedOn w:val="7"/>
    <w:link w:val="6"/>
    <w:uiPriority w:val="99"/>
    <w:rPr>
      <w:sz w:val="18"/>
      <w:szCs w:val="18"/>
    </w:rPr>
  </w:style>
  <w:style w:type="character" w:customStyle="1" w:styleId="18">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Words>
  <Characters>443</Characters>
  <Lines>3</Lines>
  <Paragraphs>1</Paragraphs>
  <TotalTime>0</TotalTime>
  <ScaleCrop>false</ScaleCrop>
  <LinksUpToDate>false</LinksUpToDate>
  <CharactersWithSpaces>519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2016-12-05T08:14:00Z</dcterms:created>
  <dc:creator>Su Su</dc:creator>
  <cp:lastModifiedBy>gjd</cp:lastModifiedBy>
  <dcterms:modified xsi:type="dcterms:W3CDTF">2016-12-06T03:30:55Z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