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62130" w14:textId="77777777" w:rsidR="000F6927" w:rsidRPr="00CB685E" w:rsidRDefault="004B0D23" w:rsidP="000F6927">
      <w:pPr>
        <w:pStyle w:val="2"/>
        <w:jc w:val="center"/>
      </w:pPr>
      <w:r>
        <w:t>程序</w:t>
      </w:r>
      <w:r>
        <w:rPr>
          <w:rFonts w:hint="eastAsia"/>
        </w:rPr>
        <w:t>日志</w:t>
      </w:r>
      <w:r>
        <w:t>记录及分析</w:t>
      </w:r>
      <w:r w:rsidR="00CB685E" w:rsidRPr="00CB685E">
        <w:rPr>
          <w:rFonts w:hint="eastAsia"/>
        </w:rPr>
        <w:t>研讨</w:t>
      </w:r>
      <w:r w:rsidR="00CB685E">
        <w:rPr>
          <w:rFonts w:hint="eastAsia"/>
        </w:rPr>
        <w:t>班</w:t>
      </w:r>
    </w:p>
    <w:p w14:paraId="24B406B4" w14:textId="77777777" w:rsidR="000F6927" w:rsidRPr="0053278F" w:rsidRDefault="000F6927" w:rsidP="000F6927">
      <w:pPr>
        <w:rPr>
          <w:rFonts w:hint="eastAsia"/>
          <w:sz w:val="24"/>
        </w:rPr>
      </w:pPr>
      <w:r w:rsidRPr="0053278F">
        <w:rPr>
          <w:rFonts w:hint="eastAsia"/>
          <w:b/>
          <w:sz w:val="24"/>
        </w:rPr>
        <w:t>主持人：</w:t>
      </w:r>
      <w:r w:rsidR="004B0D23">
        <w:rPr>
          <w:b/>
          <w:sz w:val="24"/>
        </w:rPr>
        <w:t>荣国平</w:t>
      </w:r>
    </w:p>
    <w:p w14:paraId="2972002F" w14:textId="77777777" w:rsidR="000F6927" w:rsidRPr="0053278F" w:rsidRDefault="000F6927" w:rsidP="000F6927">
      <w:pPr>
        <w:spacing w:line="360" w:lineRule="auto"/>
        <w:rPr>
          <w:sz w:val="24"/>
        </w:rPr>
      </w:pPr>
      <w:r w:rsidRPr="0053278F">
        <w:rPr>
          <w:rFonts w:hint="eastAsia"/>
          <w:b/>
          <w:sz w:val="24"/>
        </w:rPr>
        <w:t>时间：</w:t>
      </w:r>
      <w:r w:rsidR="009F0BAB">
        <w:rPr>
          <w:rFonts w:hint="eastAsia"/>
          <w:sz w:val="24"/>
        </w:rPr>
        <w:t>20</w:t>
      </w:r>
      <w:r w:rsidR="00AA570C">
        <w:rPr>
          <w:rFonts w:hint="eastAsia"/>
          <w:sz w:val="24"/>
        </w:rPr>
        <w:t>1</w:t>
      </w:r>
      <w:r w:rsidR="004B0D23">
        <w:rPr>
          <w:sz w:val="24"/>
        </w:rPr>
        <w:t>6</w:t>
      </w:r>
      <w:r w:rsidRPr="0053278F">
        <w:rPr>
          <w:rFonts w:hint="eastAsia"/>
          <w:sz w:val="24"/>
        </w:rPr>
        <w:t>年</w:t>
      </w:r>
      <w:r w:rsidR="009F0BAB">
        <w:rPr>
          <w:rFonts w:hint="eastAsia"/>
          <w:sz w:val="24"/>
        </w:rPr>
        <w:t>10</w:t>
      </w:r>
      <w:r w:rsidRPr="0053278F">
        <w:rPr>
          <w:rFonts w:hint="eastAsia"/>
          <w:sz w:val="24"/>
        </w:rPr>
        <w:t>月</w:t>
      </w:r>
      <w:r>
        <w:rPr>
          <w:rFonts w:hint="eastAsia"/>
          <w:sz w:val="24"/>
        </w:rPr>
        <w:t>至</w:t>
      </w:r>
      <w:r w:rsidR="00AA570C">
        <w:rPr>
          <w:rFonts w:hint="eastAsia"/>
          <w:sz w:val="24"/>
        </w:rPr>
        <w:t>201</w:t>
      </w:r>
      <w:r w:rsidR="004B0D23">
        <w:rPr>
          <w:sz w:val="24"/>
        </w:rPr>
        <w:t>7</w:t>
      </w:r>
      <w:r>
        <w:rPr>
          <w:rFonts w:hint="eastAsia"/>
          <w:sz w:val="24"/>
        </w:rPr>
        <w:t>年</w:t>
      </w:r>
      <w:r w:rsidR="001D41D9"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 w:rsidR="0045782D">
        <w:rPr>
          <w:rFonts w:hint="eastAsia"/>
          <w:sz w:val="24"/>
        </w:rPr>
        <w:t xml:space="preserve"> </w:t>
      </w:r>
    </w:p>
    <w:p w14:paraId="157DC7EB" w14:textId="77777777" w:rsidR="00AA570C" w:rsidRPr="00AA570C" w:rsidRDefault="000F6927" w:rsidP="00AA570C">
      <w:pPr>
        <w:spacing w:line="360" w:lineRule="auto"/>
        <w:rPr>
          <w:sz w:val="24"/>
        </w:rPr>
      </w:pPr>
      <w:r w:rsidRPr="0053278F">
        <w:rPr>
          <w:rFonts w:hint="eastAsia"/>
          <w:b/>
          <w:sz w:val="24"/>
        </w:rPr>
        <w:t>理论内容：</w:t>
      </w:r>
      <w:r w:rsidR="004B0D23">
        <w:rPr>
          <w:sz w:val="24"/>
        </w:rPr>
        <w:t>机器学习，</w:t>
      </w:r>
      <w:r w:rsidR="004B0D23">
        <w:rPr>
          <w:rFonts w:hint="eastAsia"/>
          <w:sz w:val="24"/>
        </w:rPr>
        <w:t>统计</w:t>
      </w:r>
      <w:r w:rsidR="004B0D23">
        <w:rPr>
          <w:sz w:val="24"/>
        </w:rPr>
        <w:t>等</w:t>
      </w:r>
      <w:r w:rsidR="00AA570C">
        <w:rPr>
          <w:rFonts w:hint="eastAsia"/>
          <w:sz w:val="24"/>
        </w:rPr>
        <w:t>。</w:t>
      </w:r>
    </w:p>
    <w:p w14:paraId="156B48BB" w14:textId="77777777" w:rsidR="00B2006D" w:rsidRPr="0053278F" w:rsidRDefault="00B2006D" w:rsidP="000F6927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上课实践</w:t>
      </w:r>
      <w:r w:rsidRPr="0053278F">
        <w:rPr>
          <w:rFonts w:hint="eastAsia"/>
          <w:b/>
          <w:sz w:val="24"/>
        </w:rPr>
        <w:t>：</w:t>
      </w:r>
      <w:r w:rsidR="00EA6ED3">
        <w:rPr>
          <w:rFonts w:hint="eastAsia"/>
          <w:sz w:val="24"/>
        </w:rPr>
        <w:t>待定</w:t>
      </w:r>
    </w:p>
    <w:p w14:paraId="4FD1F6EA" w14:textId="77777777" w:rsidR="000F6927" w:rsidRPr="0053278F" w:rsidRDefault="000F6927" w:rsidP="000F6927">
      <w:pPr>
        <w:spacing w:line="360" w:lineRule="auto"/>
        <w:rPr>
          <w:sz w:val="24"/>
        </w:rPr>
      </w:pPr>
      <w:r w:rsidRPr="0053278F">
        <w:rPr>
          <w:rFonts w:hint="eastAsia"/>
          <w:b/>
          <w:sz w:val="24"/>
        </w:rPr>
        <w:t>实践内容：</w:t>
      </w:r>
      <w:r w:rsidRPr="0053278F">
        <w:rPr>
          <w:rFonts w:hint="eastAsia"/>
          <w:sz w:val="24"/>
        </w:rPr>
        <w:t>（根据学生实际情况，选择合适的最优实践）</w:t>
      </w:r>
    </w:p>
    <w:p w14:paraId="44FA45B3" w14:textId="77777777" w:rsidR="000F6927" w:rsidRPr="0053278F" w:rsidRDefault="002E7E8F" w:rsidP="000F6927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基础理论：</w:t>
      </w:r>
      <w:r w:rsidR="004B0D23">
        <w:rPr>
          <w:sz w:val="24"/>
        </w:rPr>
        <w:t>代码片段特征抽取</w:t>
      </w:r>
      <w:r w:rsidR="004B0D23">
        <w:rPr>
          <w:rFonts w:hint="eastAsia"/>
          <w:sz w:val="24"/>
        </w:rPr>
        <w:t>；</w:t>
      </w:r>
      <w:r w:rsidR="004B0D23">
        <w:rPr>
          <w:sz w:val="24"/>
        </w:rPr>
        <w:t>缺陷</w:t>
      </w:r>
      <w:r w:rsidR="004B0D23">
        <w:rPr>
          <w:rFonts w:hint="eastAsia"/>
          <w:sz w:val="24"/>
        </w:rPr>
        <w:t>模式</w:t>
      </w:r>
      <w:r w:rsidR="004B0D23">
        <w:rPr>
          <w:sz w:val="24"/>
        </w:rPr>
        <w:t>（</w:t>
      </w:r>
      <w:r w:rsidR="004B0D23">
        <w:rPr>
          <w:sz w:val="24"/>
        </w:rPr>
        <w:t>pattern</w:t>
      </w:r>
      <w:r w:rsidR="004B0D23">
        <w:rPr>
          <w:sz w:val="24"/>
        </w:rPr>
        <w:t>）识别；</w:t>
      </w:r>
    </w:p>
    <w:p w14:paraId="5050C3EF" w14:textId="77777777" w:rsidR="001D41D9" w:rsidRDefault="002E7E8F" w:rsidP="000F6927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深入研讨：</w:t>
      </w:r>
    </w:p>
    <w:p w14:paraId="457994D8" w14:textId="77777777" w:rsidR="001D41D9" w:rsidRDefault="003A2A61" w:rsidP="001D41D9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日志埋点策略；</w:t>
      </w:r>
    </w:p>
    <w:p w14:paraId="64500752" w14:textId="77777777" w:rsidR="00EA6ED3" w:rsidRDefault="003A2A61" w:rsidP="001D41D9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程序行为建模和分析技术</w:t>
      </w:r>
      <w:r w:rsidR="00746BFA">
        <w:rPr>
          <w:rFonts w:hint="eastAsia"/>
          <w:sz w:val="24"/>
        </w:rPr>
        <w:t>。</w:t>
      </w:r>
    </w:p>
    <w:p w14:paraId="6D35C15C" w14:textId="77777777" w:rsidR="000F6927" w:rsidRDefault="003A2A61" w:rsidP="001D41D9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程序质量模型研究</w:t>
      </w:r>
      <w:r w:rsidR="00AA570C">
        <w:rPr>
          <w:rFonts w:hint="eastAsia"/>
          <w:sz w:val="24"/>
        </w:rPr>
        <w:t>。</w:t>
      </w:r>
    </w:p>
    <w:p w14:paraId="4247C7D4" w14:textId="77777777" w:rsidR="000F6927" w:rsidRPr="0053278F" w:rsidRDefault="002E7E8F" w:rsidP="000F6927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实际开发：</w:t>
      </w:r>
      <w:r w:rsidR="00AA570C">
        <w:rPr>
          <w:rFonts w:hint="eastAsia"/>
          <w:sz w:val="24"/>
        </w:rPr>
        <w:t>结合上述理论和技术研究，开发</w:t>
      </w:r>
      <w:r w:rsidR="009C5615">
        <w:rPr>
          <w:rFonts w:hint="eastAsia"/>
          <w:sz w:val="24"/>
        </w:rPr>
        <w:t>相关软件</w:t>
      </w:r>
      <w:r w:rsidR="000F6927">
        <w:rPr>
          <w:rFonts w:hint="eastAsia"/>
          <w:sz w:val="24"/>
        </w:rPr>
        <w:t>。</w:t>
      </w:r>
    </w:p>
    <w:p w14:paraId="56C9EEF3" w14:textId="77777777" w:rsidR="000F6927" w:rsidRPr="0053278F" w:rsidRDefault="000F6927" w:rsidP="000F6927">
      <w:pPr>
        <w:spacing w:line="360" w:lineRule="auto"/>
        <w:rPr>
          <w:b/>
          <w:sz w:val="24"/>
        </w:rPr>
      </w:pPr>
      <w:r w:rsidRPr="0053278F">
        <w:rPr>
          <w:rFonts w:hint="eastAsia"/>
          <w:b/>
          <w:sz w:val="24"/>
        </w:rPr>
        <w:t>组织方法：</w:t>
      </w:r>
    </w:p>
    <w:p w14:paraId="1BE0BF70" w14:textId="77777777" w:rsidR="00AA570C" w:rsidRDefault="009C5615" w:rsidP="000F6927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根据需要分解更多子课题，分组研讨</w:t>
      </w:r>
      <w:r w:rsidR="00AA570C" w:rsidRPr="0053278F">
        <w:rPr>
          <w:rFonts w:hint="eastAsia"/>
          <w:sz w:val="24"/>
        </w:rPr>
        <w:t>。</w:t>
      </w:r>
    </w:p>
    <w:p w14:paraId="181CF964" w14:textId="77777777" w:rsidR="000F6927" w:rsidRPr="0053278F" w:rsidRDefault="000F6927" w:rsidP="000F6927">
      <w:pPr>
        <w:numPr>
          <w:ilvl w:val="0"/>
          <w:numId w:val="2"/>
        </w:numPr>
        <w:spacing w:line="360" w:lineRule="auto"/>
        <w:rPr>
          <w:sz w:val="24"/>
        </w:rPr>
      </w:pPr>
      <w:r w:rsidRPr="0053278F">
        <w:rPr>
          <w:rFonts w:hint="eastAsia"/>
          <w:sz w:val="24"/>
        </w:rPr>
        <w:t>交流方式除了会议外，建立</w:t>
      </w:r>
      <w:r w:rsidRPr="0053278F">
        <w:rPr>
          <w:rFonts w:hint="eastAsia"/>
          <w:sz w:val="24"/>
        </w:rPr>
        <w:t>Email group</w:t>
      </w:r>
      <w:r w:rsidRPr="0053278F">
        <w:rPr>
          <w:rFonts w:hint="eastAsia"/>
          <w:sz w:val="24"/>
        </w:rPr>
        <w:t>，</w:t>
      </w:r>
      <w:r w:rsidR="00BA664C">
        <w:rPr>
          <w:sz w:val="24"/>
        </w:rPr>
        <w:t>微信群等，</w:t>
      </w:r>
      <w:r w:rsidR="00BA664C">
        <w:rPr>
          <w:rFonts w:hint="eastAsia"/>
          <w:sz w:val="24"/>
        </w:rPr>
        <w:t>及时</w:t>
      </w:r>
      <w:r w:rsidRPr="0053278F">
        <w:rPr>
          <w:rFonts w:hint="eastAsia"/>
          <w:sz w:val="24"/>
        </w:rPr>
        <w:t>交流相关问题。</w:t>
      </w:r>
    </w:p>
    <w:p w14:paraId="2A9832AB" w14:textId="77777777" w:rsidR="00C13F00" w:rsidRPr="00C13F00" w:rsidRDefault="000F6927" w:rsidP="00C13F00">
      <w:pPr>
        <w:spacing w:line="360" w:lineRule="auto"/>
        <w:rPr>
          <w:b/>
          <w:sz w:val="24"/>
        </w:rPr>
      </w:pPr>
      <w:r w:rsidRPr="0053278F">
        <w:rPr>
          <w:rFonts w:hint="eastAsia"/>
          <w:b/>
          <w:sz w:val="24"/>
        </w:rPr>
        <w:t>其它：</w:t>
      </w:r>
    </w:p>
    <w:p w14:paraId="2BDC8C96" w14:textId="2796E0AA" w:rsidR="000F6927" w:rsidRDefault="00BC7AE9" w:rsidP="00C13F00">
      <w:pPr>
        <w:spacing w:line="360" w:lineRule="auto"/>
        <w:rPr>
          <w:rFonts w:hint="eastAsia"/>
          <w:sz w:val="24"/>
        </w:rPr>
      </w:pPr>
      <w:r>
        <w:rPr>
          <w:sz w:val="24"/>
        </w:rPr>
        <w:t>希望有较强的英文读写能力</w:t>
      </w:r>
      <w:bookmarkStart w:id="0" w:name="_GoBack"/>
      <w:bookmarkEnd w:id="0"/>
      <w:r w:rsidR="000F6927" w:rsidRPr="0053278F">
        <w:rPr>
          <w:rFonts w:hint="eastAsia"/>
          <w:sz w:val="24"/>
        </w:rPr>
        <w:t>。</w:t>
      </w:r>
    </w:p>
    <w:p w14:paraId="470A0E63" w14:textId="77777777" w:rsidR="0011346F" w:rsidRPr="000F6927" w:rsidRDefault="0011346F"/>
    <w:sectPr w:rsidR="0011346F" w:rsidRPr="000F6927" w:rsidSect="00BA0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478C0D" w14:textId="77777777" w:rsidR="00362065" w:rsidRDefault="00362065">
      <w:r>
        <w:separator/>
      </w:r>
    </w:p>
  </w:endnote>
  <w:endnote w:type="continuationSeparator" w:id="0">
    <w:p w14:paraId="02104C0E" w14:textId="77777777" w:rsidR="00362065" w:rsidRDefault="0036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3CC9A9" w14:textId="77777777" w:rsidR="00362065" w:rsidRDefault="00362065">
      <w:r>
        <w:separator/>
      </w:r>
    </w:p>
  </w:footnote>
  <w:footnote w:type="continuationSeparator" w:id="0">
    <w:p w14:paraId="08281DDF" w14:textId="77777777" w:rsidR="00362065" w:rsidRDefault="00362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1B53"/>
    <w:multiLevelType w:val="hybridMultilevel"/>
    <w:tmpl w:val="DE9EE5D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8F0DB7"/>
    <w:multiLevelType w:val="multilevel"/>
    <w:tmpl w:val="E2600A1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62009B7"/>
    <w:multiLevelType w:val="hybridMultilevel"/>
    <w:tmpl w:val="3CA8786E"/>
    <w:lvl w:ilvl="0" w:tplc="40AED06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AB844D5"/>
    <w:multiLevelType w:val="multilevel"/>
    <w:tmpl w:val="DAE2A98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4E41359"/>
    <w:multiLevelType w:val="hybridMultilevel"/>
    <w:tmpl w:val="BE42A218"/>
    <w:lvl w:ilvl="0" w:tplc="0958E0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F756F79"/>
    <w:multiLevelType w:val="hybridMultilevel"/>
    <w:tmpl w:val="99E2F5B4"/>
    <w:lvl w:ilvl="0" w:tplc="0958E0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BC26A65"/>
    <w:multiLevelType w:val="hybridMultilevel"/>
    <w:tmpl w:val="DAE2A986"/>
    <w:lvl w:ilvl="0" w:tplc="40AED06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FD92CF7"/>
    <w:multiLevelType w:val="hybridMultilevel"/>
    <w:tmpl w:val="E2600A18"/>
    <w:lvl w:ilvl="0" w:tplc="0958E0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5169016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6B432EA"/>
    <w:multiLevelType w:val="hybridMultilevel"/>
    <w:tmpl w:val="F4EE0E6E"/>
    <w:lvl w:ilvl="0" w:tplc="40AED06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6927"/>
    <w:rsid w:val="0000086F"/>
    <w:rsid w:val="000375B9"/>
    <w:rsid w:val="000F6927"/>
    <w:rsid w:val="0011346F"/>
    <w:rsid w:val="00194EB5"/>
    <w:rsid w:val="001D41D9"/>
    <w:rsid w:val="002018AF"/>
    <w:rsid w:val="0022632B"/>
    <w:rsid w:val="002E7E8F"/>
    <w:rsid w:val="0036057F"/>
    <w:rsid w:val="00362065"/>
    <w:rsid w:val="003A2A61"/>
    <w:rsid w:val="004536DB"/>
    <w:rsid w:val="0045782D"/>
    <w:rsid w:val="004B0D23"/>
    <w:rsid w:val="00523C79"/>
    <w:rsid w:val="00563893"/>
    <w:rsid w:val="00593256"/>
    <w:rsid w:val="006C1524"/>
    <w:rsid w:val="00746BFA"/>
    <w:rsid w:val="007D4281"/>
    <w:rsid w:val="009C5615"/>
    <w:rsid w:val="009F0BAB"/>
    <w:rsid w:val="00A2468E"/>
    <w:rsid w:val="00A24B92"/>
    <w:rsid w:val="00AA570C"/>
    <w:rsid w:val="00B2006D"/>
    <w:rsid w:val="00B861F1"/>
    <w:rsid w:val="00BA0EB5"/>
    <w:rsid w:val="00BA664C"/>
    <w:rsid w:val="00BC347E"/>
    <w:rsid w:val="00BC7AE9"/>
    <w:rsid w:val="00BF65E6"/>
    <w:rsid w:val="00C13F00"/>
    <w:rsid w:val="00C50CFF"/>
    <w:rsid w:val="00CB685E"/>
    <w:rsid w:val="00E509D5"/>
    <w:rsid w:val="00EA6ED3"/>
    <w:rsid w:val="00F03F69"/>
    <w:rsid w:val="00F16D38"/>
    <w:rsid w:val="00F42ABE"/>
    <w:rsid w:val="00F44348"/>
    <w:rsid w:val="00F8782C"/>
    <w:rsid w:val="00F9682D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BF79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8AF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0F692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0F6927"/>
    <w:pPr>
      <w:shd w:val="clear" w:color="auto" w:fill="000080"/>
    </w:pPr>
  </w:style>
  <w:style w:type="table" w:styleId="a4">
    <w:name w:val="Table Grid"/>
    <w:basedOn w:val="a1"/>
    <w:rsid w:val="0011346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AA5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AA5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</Words>
  <Characters>227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工作流过程模型的形式化方法</vt:lpstr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工作流过程模型的形式化方法</dc:title>
  <dc:creator>gjdong</dc:creator>
  <cp:lastModifiedBy>Microsoft Office 用户</cp:lastModifiedBy>
  <cp:revision>6</cp:revision>
  <dcterms:created xsi:type="dcterms:W3CDTF">2012-09-14T03:52:00Z</dcterms:created>
  <dcterms:modified xsi:type="dcterms:W3CDTF">2016-10-30T12:46:00Z</dcterms:modified>
</cp:coreProperties>
</file>