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BFC85" w14:textId="77777777" w:rsidR="00C84D17" w:rsidRPr="00FF4912" w:rsidRDefault="00FF4912" w:rsidP="00FF4912">
      <w:pPr>
        <w:pStyle w:val="a8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sz w:val="22"/>
        </w:rPr>
        <w:t>2025-06-23</w:t>
      </w:r>
    </w:p>
    <w:p w14:paraId="135352CF" w14:textId="77777777" w:rsidR="00C84D17" w:rsidRPr="00FF4912" w:rsidRDefault="00FF4912" w:rsidP="00FF4912">
      <w:pPr>
        <w:pStyle w:val="1"/>
        <w:spacing w:line="331" w:lineRule="auto"/>
        <w:rPr>
          <w:rFonts w:ascii="Comfortaa" w:hAnsi="Comfortaa"/>
          <w:b/>
          <w:color w:val="0066CC"/>
          <w:sz w:val="36"/>
        </w:rPr>
      </w:pPr>
      <w:bookmarkStart w:id="0" w:name="X71c4181104184b32e6c3c9fda7867e22fd3fb1d"/>
      <w:r w:rsidRPr="00FF4912">
        <w:rPr>
          <w:rFonts w:ascii="Comfortaa" w:hAnsi="Comfortaa"/>
          <w:b/>
          <w:color w:val="0066CC"/>
          <w:sz w:val="36"/>
        </w:rPr>
        <w:t>🏢 ФАКУЛЬТЕТ МЕНЕДЖМЕНТА: СТРУКТУРА И ЦЕЛЕВАЯ АУДИТОРИЯ</w:t>
      </w:r>
    </w:p>
    <w:p w14:paraId="7E9C9687" w14:textId="77777777" w:rsidR="00C84D17" w:rsidRPr="00FF4912" w:rsidRDefault="00FF4912" w:rsidP="00FF4912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" w:name="введение-ценность-и-устранение-потерь"/>
      <w:r w:rsidRPr="00FF4912">
        <w:rPr>
          <w:rFonts w:ascii="Comfortaa" w:hAnsi="Comfortaa"/>
          <w:b/>
          <w:color w:val="0066CC"/>
        </w:rPr>
        <w:t>0. Введение: Ценность и Устранение Потерь</w:t>
      </w:r>
    </w:p>
    <w:p w14:paraId="5847B63F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Цель</w:t>
      </w:r>
      <w:proofErr w:type="gramStart"/>
      <w:r w:rsidRPr="00FF4912">
        <w:rPr>
          <w:rFonts w:ascii="Comfortaa" w:hAnsi="Comfortaa"/>
          <w:b/>
          <w:bCs/>
          <w:sz w:val="22"/>
        </w:rPr>
        <w:t>:</w:t>
      </w:r>
      <w:r w:rsidRPr="00FF4912">
        <w:rPr>
          <w:rFonts w:ascii="Comfortaa" w:hAnsi="Comfortaa"/>
          <w:sz w:val="22"/>
        </w:rPr>
        <w:t xml:space="preserve"> Чётко</w:t>
      </w:r>
      <w:proofErr w:type="gramEnd"/>
      <w:r w:rsidRPr="00FF4912">
        <w:rPr>
          <w:rFonts w:ascii="Comfortaa" w:hAnsi="Comfortaa"/>
          <w:sz w:val="22"/>
        </w:rPr>
        <w:t xml:space="preserve"> структурировать факультет Менеджмента Корпоративного Университета “Фотоматрица” для эффективного обучения и развития руководителей всех уровней в соответствии с их должностными ролями и организационной структурой Компании, согласно “Внутренней Конституции Фотоматрица” и принципам “Золотого Стандарта Фотоматрицы”.</w:t>
      </w:r>
    </w:p>
    <w:p w14:paraId="52277CCE" w14:textId="77777777" w:rsidR="00C84D17" w:rsidRPr="00FF4912" w:rsidRDefault="00FF4912" w:rsidP="00FF4912">
      <w:pPr>
        <w:pStyle w:val="a0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Ценность, которую создаёт этот документ:</w:t>
      </w:r>
      <w:r w:rsidRPr="00FF4912">
        <w:rPr>
          <w:rFonts w:ascii="Comfortaa" w:hAnsi="Comfortaa"/>
          <w:sz w:val="22"/>
        </w:rPr>
        <w:t xml:space="preserve"> - Обеспечивает системный подход к развитию управленческих компетенций. - Устраняет хаос и “гадание” в процессе обучения руководителей. - Гарантирует, что каждый руководитель получает знания, релевантные его уровню и задачам. - Создаёт единое понимание иерархии управления и требований к каждому уровню.</w:t>
      </w:r>
    </w:p>
    <w:p w14:paraId="4FEBD695" w14:textId="77777777" w:rsidR="00C84D17" w:rsidRPr="00FF4912" w:rsidRDefault="00FF4912" w:rsidP="00FF4912">
      <w:pPr>
        <w:pStyle w:val="a0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Устраняемые Потери (Муда):</w:t>
      </w:r>
      <w:r w:rsidRPr="00FF4912">
        <w:rPr>
          <w:rFonts w:ascii="Comfortaa" w:hAnsi="Comfortaa"/>
          <w:sz w:val="22"/>
        </w:rPr>
        <w:t xml:space="preserve"> - </w:t>
      </w:r>
      <w:r w:rsidRPr="00FF4912">
        <w:rPr>
          <w:rFonts w:ascii="Comfortaa" w:hAnsi="Comfortaa"/>
          <w:b/>
          <w:bCs/>
          <w:sz w:val="22"/>
        </w:rPr>
        <w:t>ОЖИДАНИЕ:</w:t>
      </w:r>
      <w:r w:rsidRPr="00FF4912">
        <w:rPr>
          <w:rFonts w:ascii="Comfortaa" w:hAnsi="Comfortaa"/>
          <w:sz w:val="22"/>
        </w:rPr>
        <w:t xml:space="preserve"> Руководители не ждут, когда “дойдет очередь” до нужного обучения; структура сразу направляет к релевантным материалам. - </w:t>
      </w:r>
      <w:r w:rsidRPr="00FF4912">
        <w:rPr>
          <w:rFonts w:ascii="Comfortaa" w:hAnsi="Comfortaa"/>
          <w:b/>
          <w:bCs/>
          <w:sz w:val="22"/>
        </w:rPr>
        <w:t>ЛИШНИЕ ПЕРЕМЕЩЕНИЯ</w:t>
      </w:r>
      <w:proofErr w:type="gramStart"/>
      <w:r w:rsidRPr="00FF4912">
        <w:rPr>
          <w:rFonts w:ascii="Comfortaa" w:hAnsi="Comfortaa"/>
          <w:b/>
          <w:bCs/>
          <w:sz w:val="22"/>
        </w:rPr>
        <w:t>:</w:t>
      </w:r>
      <w:r w:rsidRPr="00FF4912">
        <w:rPr>
          <w:rFonts w:ascii="Comfortaa" w:hAnsi="Comfortaa"/>
          <w:sz w:val="22"/>
        </w:rPr>
        <w:t xml:space="preserve"> Нет</w:t>
      </w:r>
      <w:proofErr w:type="gramEnd"/>
      <w:r w:rsidRPr="00FF4912">
        <w:rPr>
          <w:rFonts w:ascii="Comfortaa" w:hAnsi="Comfortaa"/>
          <w:sz w:val="22"/>
        </w:rPr>
        <w:t xml:space="preserve"> необходимости искать нужные курсы, всё чётко привязано к уровням. - </w:t>
      </w:r>
      <w:r w:rsidRPr="00FF4912">
        <w:rPr>
          <w:rFonts w:ascii="Comfortaa" w:hAnsi="Comfortaa"/>
          <w:b/>
          <w:bCs/>
          <w:sz w:val="22"/>
        </w:rPr>
        <w:t>ИЗЛИШНЯЯ ОБРАБОТКА</w:t>
      </w:r>
      <w:proofErr w:type="gramStart"/>
      <w:r w:rsidRPr="00FF4912">
        <w:rPr>
          <w:rFonts w:ascii="Comfortaa" w:hAnsi="Comfortaa"/>
          <w:b/>
          <w:bCs/>
          <w:sz w:val="22"/>
        </w:rPr>
        <w:t>:</w:t>
      </w:r>
      <w:r w:rsidRPr="00FF4912">
        <w:rPr>
          <w:rFonts w:ascii="Comfortaa" w:hAnsi="Comfortaa"/>
          <w:sz w:val="22"/>
        </w:rPr>
        <w:t xml:space="preserve"> Избегаем</w:t>
      </w:r>
      <w:proofErr w:type="gramEnd"/>
      <w:r w:rsidRPr="00FF4912">
        <w:rPr>
          <w:rFonts w:ascii="Comfortaa" w:hAnsi="Comfortaa"/>
          <w:sz w:val="22"/>
        </w:rPr>
        <w:t xml:space="preserve"> обучения нерелевантным темам, фокусируемся на нужном уровне. - </w:t>
      </w:r>
      <w:r w:rsidRPr="00FF4912">
        <w:rPr>
          <w:rFonts w:ascii="Comfortaa" w:hAnsi="Comfortaa"/>
          <w:b/>
          <w:bCs/>
          <w:sz w:val="22"/>
        </w:rPr>
        <w:t>ДЕФЕКТЫ / ПЕРЕДЕЛКИ</w:t>
      </w:r>
      <w:proofErr w:type="gramStart"/>
      <w:r w:rsidRPr="00FF4912">
        <w:rPr>
          <w:rFonts w:ascii="Comfortaa" w:hAnsi="Comfortaa"/>
          <w:b/>
          <w:bCs/>
          <w:sz w:val="22"/>
        </w:rPr>
        <w:t>:</w:t>
      </w:r>
      <w:r w:rsidRPr="00FF4912">
        <w:rPr>
          <w:rFonts w:ascii="Comfortaa" w:hAnsi="Comfortaa"/>
          <w:sz w:val="22"/>
        </w:rPr>
        <w:t xml:space="preserve"> Снижается</w:t>
      </w:r>
      <w:proofErr w:type="gramEnd"/>
      <w:r w:rsidRPr="00FF4912">
        <w:rPr>
          <w:rFonts w:ascii="Comfortaa" w:hAnsi="Comfortaa"/>
          <w:sz w:val="22"/>
        </w:rPr>
        <w:t xml:space="preserve"> риск ошибок в управлении благодаря систематизированному обучению. - </w:t>
      </w:r>
      <w:r w:rsidRPr="00FF4912">
        <w:rPr>
          <w:rFonts w:ascii="Comfortaa" w:hAnsi="Comfortaa"/>
          <w:b/>
          <w:bCs/>
          <w:sz w:val="22"/>
        </w:rPr>
        <w:t>НЕИСПОЛЬЗОВАННЫЙ ПОТЕНЦИАЛ</w:t>
      </w:r>
      <w:proofErr w:type="gramStart"/>
      <w:r w:rsidRPr="00FF4912">
        <w:rPr>
          <w:rFonts w:ascii="Comfortaa" w:hAnsi="Comfortaa"/>
          <w:b/>
          <w:bCs/>
          <w:sz w:val="22"/>
        </w:rPr>
        <w:t>:</w:t>
      </w:r>
      <w:r w:rsidRPr="00FF4912">
        <w:rPr>
          <w:rFonts w:ascii="Comfortaa" w:hAnsi="Comfortaa"/>
          <w:sz w:val="22"/>
        </w:rPr>
        <w:t xml:space="preserve"> Максимально</w:t>
      </w:r>
      <w:proofErr w:type="gramEnd"/>
      <w:r w:rsidRPr="00FF4912">
        <w:rPr>
          <w:rFonts w:ascii="Comfortaa" w:hAnsi="Comfortaa"/>
          <w:sz w:val="22"/>
        </w:rPr>
        <w:t xml:space="preserve"> раскрывает управленческий потенциал каждого сотрудника, предлагая целенаправленное развитие.</w:t>
      </w:r>
    </w:p>
    <w:p w14:paraId="2593F39D" w14:textId="77777777" w:rsidR="00C84D17" w:rsidRPr="00FF4912" w:rsidRDefault="005432F4" w:rsidP="00FF4912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59D73050">
          <v:rect id="_x0000_i1025" style="width:0;height:1.5pt" o:hralign="center" o:hrstd="t" o:hr="t"/>
        </w:pict>
      </w:r>
    </w:p>
    <w:p w14:paraId="37F58D93" w14:textId="77777777" w:rsidR="00C84D17" w:rsidRPr="00FF4912" w:rsidRDefault="00FF4912" w:rsidP="00FF4912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" w:name="уровни-руководителей-и-целевая-аудитория"/>
      <w:bookmarkEnd w:id="1"/>
      <w:r w:rsidRPr="00FF4912">
        <w:rPr>
          <w:rFonts w:ascii="Comfortaa" w:hAnsi="Comfortaa"/>
          <w:b/>
          <w:color w:val="0066CC"/>
        </w:rPr>
        <w:t>1. Уровни руководителей и целевая аудитория</w:t>
      </w:r>
    </w:p>
    <w:p w14:paraId="62451B70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sz w:val="22"/>
        </w:rPr>
        <w:t>Факультет Менеджмента разделен на четыре уровня, каждый из которых соответствует определенному иерархическому положению в Компании “Фотоматрица” и предназначен для развития специфических управленческих компетенций.</w:t>
      </w:r>
    </w:p>
    <w:p w14:paraId="103A8C21" w14:textId="77777777" w:rsidR="00C84D17" w:rsidRPr="00FF4912" w:rsidRDefault="00FF4912" w:rsidP="00FF4912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" w:name="высший-уровень-top-management"/>
      <w:r w:rsidRPr="00FF4912">
        <w:rPr>
          <w:rFonts w:ascii="Comfortaa" w:hAnsi="Comfortaa"/>
          <w:b/>
          <w:color w:val="333333"/>
          <w:sz w:val="24"/>
        </w:rPr>
        <w:t>1.1. Высший уровень (Top Management)</w:t>
      </w:r>
    </w:p>
    <w:p w14:paraId="311E8BCE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Целевая аудитория:</w:t>
      </w:r>
      <w:r w:rsidRPr="00FF4912">
        <w:rPr>
          <w:rFonts w:ascii="Comfortaa" w:hAnsi="Comfortaa"/>
          <w:sz w:val="22"/>
        </w:rPr>
        <w:t xml:space="preserve"> Совет учредителей, Совет директоров, Генеральный директор, Исполнительный директор, Лидер ЦУТ. </w:t>
      </w:r>
      <w:r w:rsidRPr="00FF4912">
        <w:rPr>
          <w:rFonts w:ascii="Comfortaa" w:hAnsi="Comfortaa"/>
          <w:b/>
          <w:bCs/>
          <w:sz w:val="22"/>
        </w:rPr>
        <w:t>Основные функции и задачи:</w:t>
      </w:r>
      <w:r w:rsidRPr="00FF4912">
        <w:rPr>
          <w:rFonts w:ascii="Comfortaa" w:hAnsi="Comfortaa"/>
          <w:sz w:val="22"/>
        </w:rPr>
        <w:t xml:space="preserve"> Стратегическое развитие компании, формирование общей политики, управление крупномасштабными трансформациями, обеспечение устойчивости и роста бизнеса. </w:t>
      </w:r>
      <w:r w:rsidRPr="00FF4912">
        <w:rPr>
          <w:rFonts w:ascii="Comfortaa" w:hAnsi="Comfortaa"/>
          <w:b/>
          <w:bCs/>
          <w:sz w:val="22"/>
        </w:rPr>
        <w:t>Фокус обучения:</w:t>
      </w:r>
      <w:r w:rsidRPr="00FF4912">
        <w:rPr>
          <w:rFonts w:ascii="Comfortaa" w:hAnsi="Comfortaa"/>
          <w:sz w:val="22"/>
        </w:rPr>
        <w:t xml:space="preserve"> Глобальное видение, лидерство на высшем уровне, </w:t>
      </w:r>
      <w:r w:rsidRPr="00FF4912">
        <w:rPr>
          <w:rFonts w:ascii="Comfortaa" w:hAnsi="Comfortaa"/>
          <w:sz w:val="22"/>
        </w:rPr>
        <w:lastRenderedPageBreak/>
        <w:t>корпоративное управление, взаимодействие с учредителями и акционерами, построение долгосрочных стратегий.</w:t>
      </w:r>
    </w:p>
    <w:p w14:paraId="7BE6320D" w14:textId="77777777" w:rsidR="00C84D17" w:rsidRPr="00FF4912" w:rsidRDefault="00FF4912" w:rsidP="00FF4912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" w:name="руководители-департаментов"/>
      <w:bookmarkEnd w:id="3"/>
      <w:r w:rsidRPr="00FF4912">
        <w:rPr>
          <w:rFonts w:ascii="Comfortaa" w:hAnsi="Comfortaa"/>
          <w:b/>
          <w:color w:val="333333"/>
          <w:sz w:val="24"/>
        </w:rPr>
        <w:t>1.2. Руководители департаментов</w:t>
      </w:r>
    </w:p>
    <w:p w14:paraId="491B2338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Целевая аудитория:</w:t>
      </w:r>
      <w:r w:rsidRPr="00FF4912">
        <w:rPr>
          <w:rFonts w:ascii="Comfortaa" w:hAnsi="Comfortaa"/>
          <w:sz w:val="22"/>
        </w:rPr>
        <w:t xml:space="preserve"> Директора департаментов (например, Коммерческий департамент, Производственный департамент, Финансовый департамент, Департамент Квалификации, Департамент Развития, Департамент Построения организации). </w:t>
      </w:r>
      <w:r w:rsidRPr="00FF4912">
        <w:rPr>
          <w:rFonts w:ascii="Comfortaa" w:hAnsi="Comfortaa"/>
          <w:b/>
          <w:bCs/>
          <w:sz w:val="22"/>
        </w:rPr>
        <w:t>Основные функции и задачи:</w:t>
      </w:r>
      <w:r w:rsidRPr="00FF4912">
        <w:rPr>
          <w:rFonts w:ascii="Comfortaa" w:hAnsi="Comfortaa"/>
          <w:sz w:val="22"/>
        </w:rPr>
        <w:t xml:space="preserve"> Управление в рамках своего функционального направления, координация работы отделов внутри департамента, достижение ключевых показателей департамента, синхронизация с другими департаментами. </w:t>
      </w:r>
      <w:r w:rsidRPr="00FF4912">
        <w:rPr>
          <w:rFonts w:ascii="Comfortaa" w:hAnsi="Comfortaa"/>
          <w:b/>
          <w:bCs/>
          <w:sz w:val="22"/>
        </w:rPr>
        <w:t>Фокус обучения:</w:t>
      </w:r>
      <w:r w:rsidRPr="00FF4912">
        <w:rPr>
          <w:rFonts w:ascii="Comfortaa" w:hAnsi="Comfortaa"/>
          <w:sz w:val="22"/>
        </w:rPr>
        <w:t xml:space="preserve"> </w:t>
      </w:r>
      <w:proofErr w:type="spellStart"/>
      <w:r w:rsidRPr="00FF4912">
        <w:rPr>
          <w:rFonts w:ascii="Comfortaa" w:hAnsi="Comfortaa"/>
          <w:sz w:val="22"/>
        </w:rPr>
        <w:t>Департаментное</w:t>
      </w:r>
      <w:proofErr w:type="spellEnd"/>
      <w:r w:rsidRPr="00FF4912">
        <w:rPr>
          <w:rFonts w:ascii="Comfortaa" w:hAnsi="Comfortaa"/>
          <w:sz w:val="22"/>
        </w:rPr>
        <w:t xml:space="preserve"> планирование и контроль, построение эффективных команд, управление кросс-функциональными проектами, разработка и внедрение стандартов, оптимизация </w:t>
      </w:r>
      <w:proofErr w:type="spellStart"/>
      <w:r w:rsidRPr="00FF4912">
        <w:rPr>
          <w:rFonts w:ascii="Comfortaa" w:hAnsi="Comfortaa"/>
          <w:sz w:val="22"/>
        </w:rPr>
        <w:t>департаментных</w:t>
      </w:r>
      <w:proofErr w:type="spellEnd"/>
      <w:r w:rsidRPr="00FF4912">
        <w:rPr>
          <w:rFonts w:ascii="Comfortaa" w:hAnsi="Comfortaa"/>
          <w:sz w:val="22"/>
        </w:rPr>
        <w:t xml:space="preserve"> процессов.</w:t>
      </w:r>
    </w:p>
    <w:p w14:paraId="3122F6FB" w14:textId="77777777" w:rsidR="00C84D17" w:rsidRPr="00FF4912" w:rsidRDefault="00FF4912" w:rsidP="00FF4912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5" w:name="X7ed42c7659c851e1352b4b06c4fb44c90761535"/>
      <w:bookmarkEnd w:id="4"/>
      <w:r w:rsidRPr="00FF4912">
        <w:rPr>
          <w:rFonts w:ascii="Comfortaa" w:hAnsi="Comfortaa"/>
          <w:b/>
          <w:color w:val="333333"/>
          <w:sz w:val="24"/>
        </w:rPr>
        <w:t>1.3. Руководители отделов / Администраторы локаций</w:t>
      </w:r>
    </w:p>
    <w:p w14:paraId="2569DAA5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Целевая аудитория:</w:t>
      </w:r>
      <w:r w:rsidRPr="00FF4912">
        <w:rPr>
          <w:rFonts w:ascii="Comfortaa" w:hAnsi="Comfortaa"/>
          <w:sz w:val="22"/>
        </w:rPr>
        <w:t xml:space="preserve"> Начальники отделов, администраторы локаций, руководители направлений (например, руководитель отдела маркетинга, администратор терм/зоопарка). </w:t>
      </w:r>
      <w:r w:rsidRPr="00FF4912">
        <w:rPr>
          <w:rFonts w:ascii="Comfortaa" w:hAnsi="Comfortaa"/>
          <w:b/>
          <w:bCs/>
          <w:sz w:val="22"/>
        </w:rPr>
        <w:t>Основные функции и задачи:</w:t>
      </w:r>
      <w:r w:rsidRPr="00FF4912">
        <w:rPr>
          <w:rFonts w:ascii="Comfortaa" w:hAnsi="Comfortaa"/>
          <w:sz w:val="22"/>
        </w:rPr>
        <w:t xml:space="preserve"> Операционное управление подразделением/локацией, постановка и контроль выполнения задач, обеспечение ежедневной эффективности, работа с персоналом на уровне отдела/локации. </w:t>
      </w:r>
      <w:r w:rsidRPr="00FF4912">
        <w:rPr>
          <w:rFonts w:ascii="Comfortaa" w:hAnsi="Comfortaa"/>
          <w:b/>
          <w:bCs/>
          <w:sz w:val="22"/>
        </w:rPr>
        <w:t>Фокус обучения:</w:t>
      </w:r>
      <w:r w:rsidRPr="00FF4912">
        <w:rPr>
          <w:rFonts w:ascii="Comfortaa" w:hAnsi="Comfortaa"/>
          <w:sz w:val="22"/>
        </w:rPr>
        <w:t xml:space="preserve"> Оперативное управление, постановка задач по SMART, проведение эффективных совещаний (“мини-демократия”), управление качеством услуг/продуктов, работа с обратной связью клиентов и сотрудников, мотивация и удержание персонала на местах.</w:t>
      </w:r>
    </w:p>
    <w:p w14:paraId="68F5AF26" w14:textId="77777777" w:rsidR="00C84D17" w:rsidRPr="00FF4912" w:rsidRDefault="00FF4912" w:rsidP="00FF4912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6" w:name="линейный-младший-менеджмент"/>
      <w:bookmarkEnd w:id="5"/>
      <w:r w:rsidRPr="00FF4912">
        <w:rPr>
          <w:rFonts w:ascii="Comfortaa" w:hAnsi="Comfortaa"/>
          <w:b/>
          <w:color w:val="333333"/>
          <w:sz w:val="24"/>
        </w:rPr>
        <w:t>1.4. Линейный / Младший менеджмент</w:t>
      </w:r>
    </w:p>
    <w:p w14:paraId="344D4263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Целевая аудитория:</w:t>
      </w:r>
      <w:r w:rsidRPr="00FF4912">
        <w:rPr>
          <w:rFonts w:ascii="Comfortaa" w:hAnsi="Comfortaa"/>
          <w:sz w:val="22"/>
        </w:rPr>
        <w:t xml:space="preserve"> Тимлиды, мастера, наставники, старшие смены, ключевые специалисты с элементами управленческих функций. </w:t>
      </w:r>
      <w:r w:rsidRPr="00FF4912">
        <w:rPr>
          <w:rFonts w:ascii="Comfortaa" w:hAnsi="Comfortaa"/>
          <w:b/>
          <w:bCs/>
          <w:sz w:val="22"/>
        </w:rPr>
        <w:t>Основные функции и задачи:</w:t>
      </w:r>
      <w:r w:rsidRPr="00FF4912">
        <w:rPr>
          <w:rFonts w:ascii="Comfortaa" w:hAnsi="Comfortaa"/>
          <w:sz w:val="22"/>
        </w:rPr>
        <w:t xml:space="preserve"> Непосредственное управление рабочей группой/сменой, контроль выполнения стандартов и регламентов, обучение новых сотрудников, решение текущих операционных вопросов на линии. </w:t>
      </w:r>
      <w:r w:rsidRPr="00FF4912">
        <w:rPr>
          <w:rFonts w:ascii="Comfortaa" w:hAnsi="Comfortaa"/>
          <w:b/>
          <w:bCs/>
          <w:sz w:val="22"/>
        </w:rPr>
        <w:t>Фокус обучения:</w:t>
      </w:r>
      <w:r w:rsidRPr="00FF4912">
        <w:rPr>
          <w:rFonts w:ascii="Comfortaa" w:hAnsi="Comfortaa"/>
          <w:sz w:val="22"/>
        </w:rPr>
        <w:t xml:space="preserve"> Основы лидерства, эффективная коммуникация, тайм-менеджмент, проведение инструктажей, контроль качества работы, разрешение локальных конфликтов, передача обратной связи вышестоящему руководству.</w:t>
      </w:r>
    </w:p>
    <w:p w14:paraId="12F893EE" w14:textId="77777777" w:rsidR="00C84D17" w:rsidRPr="00FF4912" w:rsidRDefault="005432F4" w:rsidP="00FF4912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2F654EFF">
          <v:rect id="_x0000_i1026" style="width:0;height:1.5pt" o:hralign="center" o:hrstd="t" o:hr="t"/>
        </w:pict>
      </w:r>
    </w:p>
    <w:p w14:paraId="654FBB45" w14:textId="77777777" w:rsidR="00C84D17" w:rsidRPr="00FF4912" w:rsidRDefault="00FF4912" w:rsidP="00FF4912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7" w:name="связь-с-матрицами-должностных-ролей-мдр"/>
      <w:bookmarkEnd w:id="2"/>
      <w:bookmarkEnd w:id="6"/>
      <w:r w:rsidRPr="00FF4912">
        <w:rPr>
          <w:rFonts w:ascii="Comfortaa" w:hAnsi="Comfortaa"/>
          <w:b/>
          <w:color w:val="0066CC"/>
        </w:rPr>
        <w:t>2. Связь с “Матрицами должностных ролей” (МДР)</w:t>
      </w:r>
    </w:p>
    <w:p w14:paraId="3ED02D8B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sz w:val="22"/>
        </w:rPr>
        <w:t xml:space="preserve">Содержание обучения для каждого уровня Факультета Менеджмента будет напрямую коррелировать с требованиями и зонами ответственности, описанными в соответствующих “Матрицах должностных ролей” для каждой управленческой позиции. Это гарантирует, что знания и навыки, полученные в ходе </w:t>
      </w:r>
      <w:r w:rsidRPr="00FF4912">
        <w:rPr>
          <w:rFonts w:ascii="Comfortaa" w:hAnsi="Comfortaa"/>
          <w:sz w:val="22"/>
        </w:rPr>
        <w:lastRenderedPageBreak/>
        <w:t>обучения, будут максимально применимы на практике и способствовать достижению KPI.</w:t>
      </w:r>
    </w:p>
    <w:p w14:paraId="5370016A" w14:textId="77777777" w:rsidR="00C84D17" w:rsidRPr="00FF4912" w:rsidRDefault="005432F4" w:rsidP="00FF4912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5C944F9F">
          <v:rect id="_x0000_i1027" style="width:0;height:1.5pt" o:hralign="center" o:hrstd="t" o:hr="t"/>
        </w:pict>
      </w:r>
    </w:p>
    <w:p w14:paraId="0AF32A22" w14:textId="77777777" w:rsidR="00C84D17" w:rsidRPr="00FF4912" w:rsidRDefault="00FF4912" w:rsidP="00FF4912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8" w:name="глоссарий"/>
      <w:bookmarkEnd w:id="7"/>
      <w:r w:rsidRPr="00FF4912">
        <w:rPr>
          <w:rFonts w:ascii="Comfortaa" w:hAnsi="Comfortaa"/>
          <w:b/>
          <w:color w:val="0066CC"/>
        </w:rPr>
        <w:t>3. Глоссарий</w:t>
      </w:r>
    </w:p>
    <w:p w14:paraId="2DA42009" w14:textId="77777777" w:rsidR="00C84D17" w:rsidRPr="00FF4912" w:rsidRDefault="00FF4912" w:rsidP="00FF4912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ЗСФ (Золотой Стандарт Фотоматрицы):</w:t>
      </w:r>
      <w:r w:rsidRPr="00FF4912">
        <w:rPr>
          <w:rFonts w:ascii="Comfortaa" w:hAnsi="Comfortaa"/>
          <w:sz w:val="22"/>
        </w:rPr>
        <w:t xml:space="preserve"> Философия и набор принципов бережливого производства, направленные на создание максимальной ценности и устранение потерь в процессах компании.</w:t>
      </w:r>
    </w:p>
    <w:p w14:paraId="0C6DD044" w14:textId="77777777" w:rsidR="00C84D17" w:rsidRPr="00FF4912" w:rsidRDefault="00FF4912" w:rsidP="00FF4912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МДР (Матрица Должностной Роли):</w:t>
      </w:r>
      <w:r w:rsidRPr="00FF4912">
        <w:rPr>
          <w:rFonts w:ascii="Comfortaa" w:hAnsi="Comfortaa"/>
          <w:sz w:val="22"/>
        </w:rPr>
        <w:t xml:space="preserve"> Детализированная должностная инструкция, описывающая цель, обязанности, KPI и необходимые компетенции для каждой роли в компании.</w:t>
      </w:r>
    </w:p>
    <w:p w14:paraId="6BDB6FC1" w14:textId="77777777" w:rsidR="00C84D17" w:rsidRPr="00FF4912" w:rsidRDefault="00FF4912" w:rsidP="00FF4912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ЦУТ (Центр Управления Трансформацией):</w:t>
      </w:r>
      <w:r w:rsidRPr="00FF4912">
        <w:rPr>
          <w:rFonts w:ascii="Comfortaa" w:hAnsi="Comfortaa"/>
          <w:sz w:val="22"/>
        </w:rPr>
        <w:t xml:space="preserve"> Специальная команда, отвечающая за планирование, координацию и контроль стратегических изменений в компании.</w:t>
      </w:r>
    </w:p>
    <w:p w14:paraId="5C5B4203" w14:textId="77777777" w:rsidR="00C84D17" w:rsidRPr="00FF4912" w:rsidRDefault="00FF4912" w:rsidP="00FF4912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>Муда (Потери):</w:t>
      </w:r>
      <w:r w:rsidRPr="00FF4912">
        <w:rPr>
          <w:rFonts w:ascii="Comfortaa" w:hAnsi="Comfortaa"/>
          <w:sz w:val="22"/>
        </w:rPr>
        <w:t xml:space="preserve"> Любые действия или процессы, которые не добавляют ценности конечному продукту или услуге (согласно философии бережливого производства).</w:t>
      </w:r>
    </w:p>
    <w:p w14:paraId="34005385" w14:textId="77777777" w:rsidR="00C84D17" w:rsidRPr="00FF4912" w:rsidRDefault="00FF4912" w:rsidP="00FF4912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b/>
          <w:bCs/>
          <w:sz w:val="22"/>
        </w:rPr>
        <w:t xml:space="preserve">KPI (Key Performance </w:t>
      </w:r>
      <w:proofErr w:type="spellStart"/>
      <w:r w:rsidRPr="00FF4912">
        <w:rPr>
          <w:rFonts w:ascii="Comfortaa" w:hAnsi="Comfortaa"/>
          <w:b/>
          <w:bCs/>
          <w:sz w:val="22"/>
        </w:rPr>
        <w:t>Indicators</w:t>
      </w:r>
      <w:proofErr w:type="spellEnd"/>
      <w:r w:rsidRPr="00FF4912">
        <w:rPr>
          <w:rFonts w:ascii="Comfortaa" w:hAnsi="Comfortaa"/>
          <w:b/>
          <w:bCs/>
          <w:sz w:val="22"/>
        </w:rPr>
        <w:t>):</w:t>
      </w:r>
      <w:r w:rsidRPr="00FF4912">
        <w:rPr>
          <w:rFonts w:ascii="Comfortaa" w:hAnsi="Comfortaa"/>
          <w:sz w:val="22"/>
        </w:rPr>
        <w:t xml:space="preserve"> Ключевые показатели эффективности, измеримые метрики для оценки достижения целей.</w:t>
      </w:r>
    </w:p>
    <w:p w14:paraId="0B90D469" w14:textId="77777777" w:rsidR="00C84D17" w:rsidRPr="00FF4912" w:rsidRDefault="005432F4" w:rsidP="00FF4912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40BF6F70">
          <v:rect id="_x0000_i1028" style="width:0;height:1.5pt" o:hralign="center" o:hrstd="t" o:hr="t"/>
        </w:pict>
      </w:r>
    </w:p>
    <w:p w14:paraId="4E31715F" w14:textId="77777777" w:rsidR="00C84D17" w:rsidRPr="00FF4912" w:rsidRDefault="00FF4912" w:rsidP="00FF4912">
      <w:pPr>
        <w:pStyle w:val="FirstParagraph"/>
        <w:spacing w:line="331" w:lineRule="auto"/>
        <w:rPr>
          <w:rFonts w:ascii="Comfortaa" w:hAnsi="Comfortaa"/>
          <w:sz w:val="22"/>
        </w:rPr>
      </w:pPr>
      <w:r w:rsidRPr="00FF4912">
        <w:rPr>
          <w:rFonts w:ascii="Comfortaa" w:hAnsi="Comfortaa"/>
          <w:i/>
          <w:iCs/>
          <w:sz w:val="22"/>
        </w:rPr>
        <w:t>Документ подлежит регулярному пересмотру и актуализации в соответствии с принципами Непрерывного Совершенствования, философией “Золотого Стандарта Фотоматрицы” и изменениями во “Внутренней Конституции Фотоматрица”.</w:t>
      </w:r>
      <w:bookmarkEnd w:id="0"/>
      <w:bookmarkEnd w:id="8"/>
    </w:p>
    <w:sectPr w:rsidR="00C84D17" w:rsidRPr="00FF4912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0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94B6F"/>
    <w:rsid w:val="0054057F"/>
    <w:rsid w:val="005432F4"/>
    <w:rsid w:val="00553609"/>
    <w:rsid w:val="00B04E77"/>
    <w:rsid w:val="00C84D17"/>
    <w:rsid w:val="00E957A5"/>
    <w:rsid w:val="00FC164E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FE23"/>
  <w15:docId w15:val="{2BEC42FE-1E02-40D7-AEEB-95A1A38B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4</cp:revision>
  <dcterms:created xsi:type="dcterms:W3CDTF">2025-06-23T01:23:00Z</dcterms:created>
  <dcterms:modified xsi:type="dcterms:W3CDTF">2026-01-22T01:30:00Z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2025-06-23</vt:lpwstr>
  </property>
  <property fmtid="{D5CDD505-2E9C-101B-9397-08002B2CF9AE}" pid="3" name="id">
    <vt:lpwstr>FACULTY_MANAGEMENT_STRUCTURE_001</vt:lpwstr>
  </property>
  <property fmtid="{D5CDD505-2E9C-101B-9397-08002B2CF9AE}" pid="4" name="links">
    <vt:lpwstr/>
  </property>
  <property fmtid="{D5CDD505-2E9C-101B-9397-08002B2CF9AE}" pid="5" name="role">
    <vt:lpwstr>Корпоративный_Университет_Менеджмент</vt:lpwstr>
  </property>
  <property fmtid="{D5CDD505-2E9C-101B-9397-08002B2CF9AE}" pid="6" name="status">
    <vt:lpwstr>В разработке</vt:lpwstr>
  </property>
  <property fmtid="{D5CDD505-2E9C-101B-9397-08002B2CF9AE}" pid="7" name="type">
    <vt:lpwstr>структура_факультета</vt:lpwstr>
  </property>
  <property fmtid="{D5CDD505-2E9C-101B-9397-08002B2CF9AE}" pid="8" name="version">
    <vt:lpwstr>1.1</vt:lpwstr>
  </property>
</Properties>
</file>