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FFBC" w14:textId="2177FC85" w:rsidR="00EB4526" w:rsidRPr="00EB4526" w:rsidRDefault="00EB4526" w:rsidP="00EB4526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 w:rsidRPr="00EB4526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Prova do Curso de Monitor Escolar</w:t>
      </w: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 80 HORAS</w:t>
      </w:r>
    </w:p>
    <w:p w14:paraId="64B89E7F" w14:textId="77777777" w:rsidR="00EB4526" w:rsidRPr="00EB4526" w:rsidRDefault="00EB4526" w:rsidP="00EB4526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452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8AB7C3">
          <v:rect id="_x0000_i1025" style="width:0;height:0" o:hralign="center" o:hrstd="t" o:hrnoshade="t" o:hr="t" fillcolor="#333" stroked="f"/>
        </w:pict>
      </w:r>
    </w:p>
    <w:p w14:paraId="19A547C1" w14:textId="77777777" w:rsidR="00EB4526" w:rsidRPr="00EB4526" w:rsidRDefault="00EB4526" w:rsidP="00EB4526">
      <w:pPr>
        <w:shd w:val="clear" w:color="auto" w:fill="DFF0D8"/>
        <w:spacing w:before="300" w:after="300"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EB4526">
        <w:rPr>
          <w:rFonts w:ascii="Arial" w:eastAsia="Times New Roman" w:hAnsi="Arial" w:cs="Arial"/>
          <w:b/>
          <w:bCs/>
          <w:color w:val="3C763D"/>
          <w:sz w:val="21"/>
          <w:szCs w:val="21"/>
          <w:lang w:eastAsia="pt-BR"/>
        </w:rPr>
        <w:t>Suporte ao aluno</w:t>
      </w:r>
      <w:r w:rsidRPr="00EB4526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  <w:r w:rsidRPr="00EB4526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</w:p>
    <w:p w14:paraId="74BE73E1" w14:textId="77777777" w:rsidR="00EB4526" w:rsidRPr="00EB4526" w:rsidRDefault="00EB4526" w:rsidP="00EB4526">
      <w:pPr>
        <w:shd w:val="clear" w:color="auto" w:fill="DFF0D8"/>
        <w:spacing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EB4526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Se tiver dúvidas, solicite ajuda através dos nossos atendentes: </w:t>
      </w:r>
      <w:hyperlink r:id="rId5" w:tgtFrame="_blank" w:history="1">
        <w:r w:rsidRPr="00EB4526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Natália</w:t>
        </w:r>
      </w:hyperlink>
      <w:r w:rsidRPr="00EB4526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6" w:tgtFrame="_blank" w:history="1">
        <w:r w:rsidRPr="00EB4526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Thaís</w:t>
        </w:r>
      </w:hyperlink>
      <w:r w:rsidRPr="00EB4526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7" w:tgtFrame="_blank" w:history="1">
        <w:r w:rsidRPr="00EB4526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 xml:space="preserve">Atendente </w:t>
        </w:r>
        <w:proofErr w:type="spellStart"/>
        <w:r w:rsidRPr="00EB4526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Iandra</w:t>
        </w:r>
        <w:proofErr w:type="spellEnd"/>
      </w:hyperlink>
    </w:p>
    <w:p w14:paraId="4970647E" w14:textId="77777777" w:rsidR="00EB4526" w:rsidRPr="00EB4526" w:rsidRDefault="00EB4526" w:rsidP="00EB452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333333"/>
          <w:sz w:val="36"/>
          <w:szCs w:val="36"/>
          <w:lang w:eastAsia="pt-BR"/>
        </w:rPr>
      </w:pPr>
      <w:r w:rsidRPr="00EB4526">
        <w:rPr>
          <w:rFonts w:ascii="Arial" w:eastAsia="Times New Roman" w:hAnsi="Arial" w:cs="Arial"/>
          <w:color w:val="333333"/>
          <w:sz w:val="36"/>
          <w:szCs w:val="36"/>
          <w:lang w:eastAsia="pt-BR"/>
        </w:rPr>
        <w:t>Informações importantes sobre a prova</w:t>
      </w:r>
    </w:p>
    <w:p w14:paraId="77CC0305" w14:textId="77777777" w:rsidR="00EB4526" w:rsidRPr="00EB4526" w:rsidRDefault="00EB4526" w:rsidP="00EB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</w:p>
    <w:p w14:paraId="689CE16E" w14:textId="77777777" w:rsidR="00EB4526" w:rsidRPr="00EB4526" w:rsidRDefault="00EB4526" w:rsidP="00EB45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Após a correção da prova e aprovação, clique no botão </w:t>
      </w:r>
      <w:r w:rsidRPr="00EB4526">
        <w:rPr>
          <w:rFonts w:ascii="Arial" w:eastAsia="Times New Roman" w:hAnsi="Arial" w:cs="Arial"/>
          <w:b/>
          <w:bCs/>
          <w:color w:val="333333"/>
          <w:sz w:val="21"/>
          <w:szCs w:val="21"/>
          <w:lang w:eastAsia="pt-BR"/>
        </w:rPr>
        <w:t>"Concluir Curso!"</w:t>
      </w:r>
      <w:r w:rsidRPr="00EB4526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para que sua nota seja registrada.</w:t>
      </w:r>
    </w:p>
    <w:p w14:paraId="65813AA9" w14:textId="77777777" w:rsidR="00EB4526" w:rsidRPr="00EB4526" w:rsidRDefault="00EB4526" w:rsidP="00EB45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Não existe tempo máximo para a realização da prova.</w:t>
      </w:r>
    </w:p>
    <w:p w14:paraId="29B44F58" w14:textId="77777777" w:rsidR="00EB4526" w:rsidRPr="00EB4526" w:rsidRDefault="00EB4526" w:rsidP="00EB45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 prova pode ser feita e corrigida quantas vezes quiser antes de registrar a nota.</w:t>
      </w:r>
    </w:p>
    <w:p w14:paraId="0554B6AB" w14:textId="77777777" w:rsidR="00EB4526" w:rsidRPr="00EB4526" w:rsidRDefault="00EB4526" w:rsidP="00EB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F06D7A" w14:textId="77777777" w:rsidR="00EB4526" w:rsidRP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1. A monitoria possibilita ao aluno uma maior integração com estudantes de outros períodos ou cursos diferentes. É preciso cumprir alguns pré-requisitos para se tornar um monitor. Qual seria o pré-requisito mais comum?</w:t>
      </w:r>
    </w:p>
    <w:p w14:paraId="2BA4B35E" w14:textId="631C998E" w:rsidR="00EB4526" w:rsidRPr="00EB4526" w:rsidRDefault="00EB4526" w:rsidP="00EB4526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DB8AA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20.25pt;height:18pt" o:ole="">
            <v:imagedata r:id="rId8" o:title=""/>
          </v:shape>
          <w:control r:id="rId9" w:name="DefaultOcxName" w:shapeid="_x0000_i1062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Passar por um processo seletivo composto por análise do histórico escolar, seguido de uma prova e entrevista com o professor orientador.</w:t>
      </w:r>
    </w:p>
    <w:p w14:paraId="6881F304" w14:textId="11FD5E91" w:rsidR="00EB4526" w:rsidRPr="00EB4526" w:rsidRDefault="00EB4526" w:rsidP="00EB4526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072CC18">
          <v:shape id="_x0000_i1061" type="#_x0000_t75" style="width:20.25pt;height:18pt" o:ole="">
            <v:imagedata r:id="rId8" o:title=""/>
          </v:shape>
          <w:control r:id="rId10" w:name="DefaultOcxName1" w:shapeid="_x0000_i1061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Ter capacitação e apresentar doutorado em uma entrevista.</w:t>
      </w:r>
    </w:p>
    <w:p w14:paraId="5C54C06F" w14:textId="6D299347" w:rsidR="00EB4526" w:rsidRPr="00EB4526" w:rsidRDefault="00EB4526" w:rsidP="00EB4526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F0C8065">
          <v:shape id="_x0000_i1060" type="#_x0000_t75" style="width:20.25pt;height:18pt" o:ole="">
            <v:imagedata r:id="rId8" o:title=""/>
          </v:shape>
          <w:control r:id="rId11" w:name="DefaultOcxName2" w:shapeid="_x0000_i1060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Passar por uma prova e entrevista com o professor.</w:t>
      </w:r>
    </w:p>
    <w:p w14:paraId="3A675650" w14:textId="7F403234" w:rsidR="00EB4526" w:rsidRPr="00EB4526" w:rsidRDefault="00EB4526" w:rsidP="00EB4526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DA68E10">
          <v:shape id="_x0000_i1059" type="#_x0000_t75" style="width:20.25pt;height:18pt" o:ole="">
            <v:imagedata r:id="rId8" o:title=""/>
          </v:shape>
          <w:control r:id="rId12" w:name="DefaultOcxName3" w:shapeid="_x0000_i1059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Monitorar professores e estudantes dentro de uma escola de ensino básico.</w:t>
      </w:r>
    </w:p>
    <w:p w14:paraId="29671BCC" w14:textId="77777777" w:rsidR="00EB4526" w:rsidRP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2. De acordo com o Art. 22. da LEI Nº 9.394, o que tem por finalidades desenvolver o educando, assegurar-lhe a formação comum indispensável para o exercício da cidadania, e fornecer-lhe meios para progredir no trabalho e em estudos posteriores?</w:t>
      </w:r>
    </w:p>
    <w:p w14:paraId="73A227B0" w14:textId="41449065" w:rsidR="00EB4526" w:rsidRPr="00EB4526" w:rsidRDefault="00EB4526" w:rsidP="00EB4526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9A4E0E5">
          <v:shape id="_x0000_i1058" type="#_x0000_t75" style="width:20.25pt;height:18pt" o:ole="">
            <v:imagedata r:id="rId8" o:title=""/>
          </v:shape>
          <w:control r:id="rId13" w:name="DefaultOcxName4" w:shapeid="_x0000_i1058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O estudo.</w:t>
      </w:r>
    </w:p>
    <w:p w14:paraId="2ED98F30" w14:textId="34CDEDA7" w:rsidR="00EB4526" w:rsidRPr="00EB4526" w:rsidRDefault="00EB4526" w:rsidP="00EB4526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55465F2">
          <v:shape id="_x0000_i1057" type="#_x0000_t75" style="width:20.25pt;height:18pt" o:ole="">
            <v:imagedata r:id="rId8" o:title=""/>
          </v:shape>
          <w:control r:id="rId14" w:name="DefaultOcxName5" w:shapeid="_x0000_i1057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A pré-escola.</w:t>
      </w:r>
    </w:p>
    <w:p w14:paraId="6B56EED7" w14:textId="3744B9A1" w:rsidR="00EB4526" w:rsidRPr="00EB4526" w:rsidRDefault="00EB4526" w:rsidP="00EB4526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1D7A398">
          <v:shape id="_x0000_i1056" type="#_x0000_t75" style="width:20.25pt;height:18pt" o:ole="">
            <v:imagedata r:id="rId8" o:title=""/>
          </v:shape>
          <w:control r:id="rId15" w:name="DefaultOcxName6" w:shapeid="_x0000_i1056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A educação básica.</w:t>
      </w:r>
    </w:p>
    <w:p w14:paraId="0115961C" w14:textId="448D8257" w:rsidR="00EB4526" w:rsidRPr="00EB4526" w:rsidRDefault="00EB4526" w:rsidP="00EB4526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8ABDE47">
          <v:shape id="_x0000_i1055" type="#_x0000_t75" style="width:20.25pt;height:18pt" o:ole="">
            <v:imagedata r:id="rId8" o:title=""/>
          </v:shape>
          <w:control r:id="rId16" w:name="DefaultOcxName7" w:shapeid="_x0000_i1055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O ensino médio.</w:t>
      </w:r>
    </w:p>
    <w:p w14:paraId="342C6825" w14:textId="77777777" w:rsidR="00EB4526" w:rsidRP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lastRenderedPageBreak/>
        <w:t>3. A gestão escolar envolve uma série de atividades diárias que, juntas, ajudam a garantir um ensino de excelência para os alunos. Na gestão escolar, quem é o responsável por gerenciar toda a administração da instituição de ensino?</w:t>
      </w:r>
    </w:p>
    <w:p w14:paraId="26A42138" w14:textId="13A34D2D" w:rsidR="00EB4526" w:rsidRPr="00EB4526" w:rsidRDefault="00EB4526" w:rsidP="00EB4526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47B1E63">
          <v:shape id="_x0000_i1054" type="#_x0000_t75" style="width:20.25pt;height:18pt" o:ole="">
            <v:imagedata r:id="rId8" o:title=""/>
          </v:shape>
          <w:control r:id="rId17" w:name="DefaultOcxName8" w:shapeid="_x0000_i1054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Administrador.</w:t>
      </w:r>
    </w:p>
    <w:p w14:paraId="019B3528" w14:textId="547122B1" w:rsidR="00EB4526" w:rsidRPr="00EB4526" w:rsidRDefault="00EB4526" w:rsidP="00EB4526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2499893">
          <v:shape id="_x0000_i1053" type="#_x0000_t75" style="width:20.25pt;height:18pt" o:ole="">
            <v:imagedata r:id="rId8" o:title=""/>
          </v:shape>
          <w:control r:id="rId18" w:name="DefaultOcxName9" w:shapeid="_x0000_i1053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Diretor escolar.</w:t>
      </w:r>
    </w:p>
    <w:p w14:paraId="3A52E628" w14:textId="5D17B9B8" w:rsidR="00EB4526" w:rsidRPr="00EB4526" w:rsidRDefault="00EB4526" w:rsidP="00EB4526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C6F2CB9">
          <v:shape id="_x0000_i1052" type="#_x0000_t75" style="width:20.25pt;height:18pt" o:ole="">
            <v:imagedata r:id="rId8" o:title=""/>
          </v:shape>
          <w:control r:id="rId19" w:name="DefaultOcxName10" w:shapeid="_x0000_i1052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Professores.</w:t>
      </w:r>
    </w:p>
    <w:p w14:paraId="19546B95" w14:textId="77777777" w:rsidR="00EB4526" w:rsidRPr="00EB4526" w:rsidRDefault="00EB4526" w:rsidP="00EB4526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0138F93">
          <v:shape id="_x0000_i1051" type="#_x0000_t75" style="width:20.25pt;height:18pt" o:ole="">
            <v:imagedata r:id="rId8" o:title=""/>
          </v:shape>
          <w:control r:id="rId20" w:name="DefaultOcxName11" w:shapeid="_x0000_i1051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Pedagogo.</w:t>
      </w:r>
    </w:p>
    <w:p w14:paraId="6E9E14DA" w14:textId="77777777" w:rsidR="00EB4526" w:rsidRP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4. Muitas instituições de ensino possuem em suas equipes de gestão escolar o profissional que atua como orientador educacional. São responsabilidades orientador educacional, EXCETO:</w:t>
      </w:r>
    </w:p>
    <w:p w14:paraId="4192DA6B" w14:textId="4F4C9C81" w:rsidR="00EB4526" w:rsidRPr="00EB4526" w:rsidRDefault="00EB4526" w:rsidP="00EB4526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B90E585">
          <v:shape id="_x0000_i1086" type="#_x0000_t75" style="width:20.25pt;height:18pt" o:ole="">
            <v:imagedata r:id="rId8" o:title=""/>
          </v:shape>
          <w:control r:id="rId21" w:name="DefaultOcxName13" w:shapeid="_x0000_i1086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Mediação.</w:t>
      </w:r>
    </w:p>
    <w:p w14:paraId="39D21203" w14:textId="358CFF03" w:rsidR="00EB4526" w:rsidRPr="00EB4526" w:rsidRDefault="00EB4526" w:rsidP="00EB4526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0C1E107">
          <v:shape id="_x0000_i1085" type="#_x0000_t75" style="width:20.25pt;height:18pt" o:ole="">
            <v:imagedata r:id="rId8" o:title=""/>
          </v:shape>
          <w:control r:id="rId22" w:name="DefaultOcxName12" w:shapeid="_x0000_i1085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Conflito.</w:t>
      </w:r>
    </w:p>
    <w:p w14:paraId="4B09E072" w14:textId="3C97350D" w:rsidR="00EB4526" w:rsidRPr="00EB4526" w:rsidRDefault="00EB4526" w:rsidP="00EB4526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8E2AED9">
          <v:shape id="_x0000_i1084" type="#_x0000_t75" style="width:20.25pt;height:18pt" o:ole="">
            <v:imagedata r:id="rId8" o:title=""/>
          </v:shape>
          <w:control r:id="rId23" w:name="DefaultOcxName21" w:shapeid="_x0000_i1084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Orientação auxiliar diretamente na articulação entre alunos.</w:t>
      </w:r>
    </w:p>
    <w:p w14:paraId="54F449B5" w14:textId="270186D3" w:rsidR="00EB4526" w:rsidRPr="00EB4526" w:rsidRDefault="00EB4526" w:rsidP="00EB4526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B5A847C">
          <v:shape id="_x0000_i1083" type="#_x0000_t75" style="width:20.25pt;height:18pt" o:ole="">
            <v:imagedata r:id="rId8" o:title=""/>
          </v:shape>
          <w:control r:id="rId24" w:name="DefaultOcxName31" w:shapeid="_x0000_i1083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Contribuir para o desenvolvimento integral do estudante.</w:t>
      </w:r>
    </w:p>
    <w:p w14:paraId="3ABC8BDB" w14:textId="77777777" w:rsidR="00EB4526" w:rsidRP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5. O que as adaptações curriculares deverão focar no âmbito do Projeto Pedagógico?</w:t>
      </w:r>
    </w:p>
    <w:p w14:paraId="6E4E27FF" w14:textId="65599C63" w:rsidR="00EB4526" w:rsidRPr="00EB4526" w:rsidRDefault="00EB4526" w:rsidP="00EB4526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A997818">
          <v:shape id="_x0000_i1082" type="#_x0000_t75" style="width:20.25pt;height:18pt" o:ole="">
            <v:imagedata r:id="rId8" o:title=""/>
          </v:shape>
          <w:control r:id="rId25" w:name="DefaultOcxName41" w:shapeid="_x0000_i1082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Devem focalizar principalmente a organização escolar e a disponibilização de serviços de apoio.</w:t>
      </w:r>
    </w:p>
    <w:p w14:paraId="476160DD" w14:textId="20D74565" w:rsidR="00EB4526" w:rsidRPr="00EB4526" w:rsidRDefault="00EB4526" w:rsidP="00EB4526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CA0EBB0">
          <v:shape id="_x0000_i1081" type="#_x0000_t75" style="width:20.25pt;height:18pt" o:ole="">
            <v:imagedata r:id="rId8" o:title=""/>
          </v:shape>
          <w:control r:id="rId26" w:name="DefaultOcxName51" w:shapeid="_x0000_i1081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Devem focalizar principalmente o material didático.</w:t>
      </w:r>
    </w:p>
    <w:p w14:paraId="7DCDE89B" w14:textId="0F4328C9" w:rsidR="00EB4526" w:rsidRPr="00EB4526" w:rsidRDefault="00EB4526" w:rsidP="00EB4526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47E96E8">
          <v:shape id="_x0000_i1080" type="#_x0000_t75" style="width:20.25pt;height:18pt" o:ole="">
            <v:imagedata r:id="rId8" o:title=""/>
          </v:shape>
          <w:control r:id="rId27" w:name="DefaultOcxName61" w:shapeid="_x0000_i1080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Devem focalizar principalmente as atividades diárias.</w:t>
      </w:r>
    </w:p>
    <w:p w14:paraId="5F6178D8" w14:textId="3069DD62" w:rsidR="00EB4526" w:rsidRPr="00EB4526" w:rsidRDefault="00EB4526" w:rsidP="00EB4526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76FFF34">
          <v:shape id="_x0000_i1079" type="#_x0000_t75" style="width:20.25pt;height:18pt" o:ole="">
            <v:imagedata r:id="rId8" o:title=""/>
          </v:shape>
          <w:control r:id="rId28" w:name="DefaultOcxName71" w:shapeid="_x0000_i1079"/>
        </w:object>
      </w:r>
      <w:r w:rsidRPr="00EB4526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Devem focalizar principalmente a metodologia.</w:t>
      </w:r>
    </w:p>
    <w:p w14:paraId="56AFEEB2" w14:textId="43BF5F05" w:rsid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GABARITO</w:t>
      </w:r>
    </w:p>
    <w:p w14:paraId="1FAD2AE5" w14:textId="30322CE3" w:rsid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1 A</w:t>
      </w:r>
    </w:p>
    <w:p w14:paraId="240D9169" w14:textId="237B5076" w:rsid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2 C</w:t>
      </w:r>
    </w:p>
    <w:p w14:paraId="4D7217AB" w14:textId="76C9D7CC" w:rsid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3 B</w:t>
      </w:r>
    </w:p>
    <w:p w14:paraId="6417C9E9" w14:textId="1F978CCC" w:rsid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4 B</w:t>
      </w:r>
    </w:p>
    <w:p w14:paraId="1AFA07A8" w14:textId="0F93EE11" w:rsid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5 B</w:t>
      </w:r>
    </w:p>
    <w:p w14:paraId="0C6528F0" w14:textId="77777777" w:rsidR="00EB4526" w:rsidRPr="00EB4526" w:rsidRDefault="00EB4526" w:rsidP="00EB4526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</w:p>
    <w:p w14:paraId="36650C04" w14:textId="77777777" w:rsidR="00B37308" w:rsidRDefault="00EB4526"/>
    <w:sectPr w:rsidR="00B37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447D3"/>
    <w:multiLevelType w:val="multilevel"/>
    <w:tmpl w:val="644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2C34"/>
    <w:multiLevelType w:val="multilevel"/>
    <w:tmpl w:val="0D4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2AF"/>
    <w:multiLevelType w:val="multilevel"/>
    <w:tmpl w:val="A684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E42FA"/>
    <w:multiLevelType w:val="multilevel"/>
    <w:tmpl w:val="409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56071"/>
    <w:multiLevelType w:val="multilevel"/>
    <w:tmpl w:val="2FC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D75D6"/>
    <w:multiLevelType w:val="multilevel"/>
    <w:tmpl w:val="AB5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26"/>
    <w:rsid w:val="00450BB5"/>
    <w:rsid w:val="00E912F9"/>
    <w:rsid w:val="00EB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26EE"/>
  <w15:chartTrackingRefBased/>
  <w15:docId w15:val="{87CDFFEF-E704-41A7-9F02-0591EBCB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2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0487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650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34132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39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6107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</w:div>
        <w:div w:id="2137671501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10314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8921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1416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340150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18360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4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81041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6670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014046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5421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hyperlink" Target="https://api.whatsapp.com/send?phone=5535984069131" TargetMode="Externa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i.whatsapp.com/send?phone=5535984039373" TargetMode="Externa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5" Type="http://schemas.openxmlformats.org/officeDocument/2006/relationships/hyperlink" Target="https://api.whatsapp.com/send?phone=5535984040752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516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universocursose</dc:creator>
  <cp:keywords/>
  <dc:description/>
  <cp:lastModifiedBy>universocursose</cp:lastModifiedBy>
  <cp:revision>1</cp:revision>
  <dcterms:created xsi:type="dcterms:W3CDTF">2021-05-21T14:39:00Z</dcterms:created>
  <dcterms:modified xsi:type="dcterms:W3CDTF">2021-05-21T14:48:00Z</dcterms:modified>
</cp:coreProperties>
</file>