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3AE5" w:rsidRDefault="00995CD3">
      <w:pPr>
        <w:pStyle w:val="Ttulo"/>
        <w:jc w:val="center"/>
      </w:pPr>
      <w:bookmarkStart w:id="0" w:name="_GoBack"/>
      <w:bookmarkEnd w:id="0"/>
      <w:r>
        <w:t>PROYECTO FINAL</w:t>
      </w:r>
      <w:r>
        <w:br/>
        <w:t>Sistema de Gestión de Biblioteca</w:t>
      </w:r>
    </w:p>
    <w:p w:rsidR="005F3AE5" w:rsidRDefault="00995CD3">
      <w:pPr>
        <w:jc w:val="center"/>
      </w:pPr>
      <w:r>
        <w:rPr>
          <w:b/>
        </w:rPr>
        <w:t>Curso: Patrones de Diseño</w:t>
      </w:r>
      <w:r>
        <w:rPr>
          <w:b/>
        </w:rPr>
        <w:br/>
      </w:r>
      <w:r>
        <w:t>Alumno: ______________________</w:t>
      </w:r>
      <w:r>
        <w:br/>
        <w:t>Docente: ______________________</w:t>
      </w:r>
      <w:r>
        <w:br/>
        <w:t>Fecha: ______________________</w:t>
      </w:r>
    </w:p>
    <w:p w:rsidR="005F3AE5" w:rsidRDefault="00995CD3">
      <w:pPr>
        <w:pStyle w:val="Ttulo1"/>
      </w:pPr>
      <w:r>
        <w:t>1. Introducción</w:t>
      </w:r>
    </w:p>
    <w:p w:rsidR="005F3AE5" w:rsidRDefault="00995CD3">
      <w:r>
        <w:t xml:space="preserve">El presente proyecto desarrolla un Sistema de Gestión de Biblioteca </w:t>
      </w:r>
      <w:r>
        <w:t>implementado en Java utilizando NetBeans, Swing y SQLite. El sistema permite administrar usuarios, libros y préstamos siguiendo una arquitectura por capas y aplicando principios SOLID, patrones GOF y principios GRASP.</w:t>
      </w:r>
    </w:p>
    <w:p w:rsidR="005F3AE5" w:rsidRDefault="00995CD3">
      <w:pPr>
        <w:pStyle w:val="Ttulo1"/>
      </w:pPr>
      <w:r>
        <w:t>2. Objetivos</w:t>
      </w:r>
    </w:p>
    <w:p w:rsidR="005F3AE5" w:rsidRDefault="00995CD3">
      <w:pPr>
        <w:pStyle w:val="Listaconvietas"/>
      </w:pPr>
      <w:r>
        <w:t>Desarrollar un sistema pa</w:t>
      </w:r>
      <w:r>
        <w:t>ra administrar una biblioteca.</w:t>
      </w:r>
    </w:p>
    <w:p w:rsidR="005F3AE5" w:rsidRDefault="00995CD3">
      <w:pPr>
        <w:pStyle w:val="Listaconvietas"/>
      </w:pPr>
      <w:r>
        <w:t>Aplicar Programación Orientada a Objetos.</w:t>
      </w:r>
    </w:p>
    <w:p w:rsidR="005F3AE5" w:rsidRDefault="00995CD3">
      <w:pPr>
        <w:pStyle w:val="Listaconvietas"/>
      </w:pPr>
      <w:r>
        <w:t>Implementar principios SOLID, patrones GOF y GRASP.</w:t>
      </w:r>
    </w:p>
    <w:p w:rsidR="005F3AE5" w:rsidRDefault="00995CD3">
      <w:pPr>
        <w:pStyle w:val="Listaconvietas"/>
      </w:pPr>
      <w:r>
        <w:t>Persistir información mediante SQLite.</w:t>
      </w:r>
    </w:p>
    <w:p w:rsidR="005F3AE5" w:rsidRDefault="00995CD3">
      <w:pPr>
        <w:pStyle w:val="Ttulo1"/>
      </w:pPr>
      <w:r>
        <w:t>3. Tecnologías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F3AE5">
        <w:tc>
          <w:tcPr>
            <w:tcW w:w="4320" w:type="dxa"/>
          </w:tcPr>
          <w:p w:rsidR="005F3AE5" w:rsidRDefault="00995CD3">
            <w:r>
              <w:t>Tecnología</w:t>
            </w:r>
          </w:p>
        </w:tc>
        <w:tc>
          <w:tcPr>
            <w:tcW w:w="4320" w:type="dxa"/>
          </w:tcPr>
          <w:p w:rsidR="005F3AE5" w:rsidRDefault="00995CD3">
            <w:r>
              <w:t>Uso</w:t>
            </w:r>
          </w:p>
        </w:tc>
      </w:tr>
      <w:tr w:rsidR="005F3AE5">
        <w:tc>
          <w:tcPr>
            <w:tcW w:w="4320" w:type="dxa"/>
          </w:tcPr>
          <w:p w:rsidR="005F3AE5" w:rsidRDefault="00995CD3">
            <w:r>
              <w:t>Java</w:t>
            </w:r>
          </w:p>
        </w:tc>
        <w:tc>
          <w:tcPr>
            <w:tcW w:w="4320" w:type="dxa"/>
          </w:tcPr>
          <w:p w:rsidR="005F3AE5" w:rsidRDefault="00995CD3">
            <w:r>
              <w:t>Lógica del sistema</w:t>
            </w:r>
          </w:p>
        </w:tc>
      </w:tr>
      <w:tr w:rsidR="005F3AE5">
        <w:tc>
          <w:tcPr>
            <w:tcW w:w="4320" w:type="dxa"/>
          </w:tcPr>
          <w:p w:rsidR="005F3AE5" w:rsidRDefault="00995CD3">
            <w:r>
              <w:t>Swing</w:t>
            </w:r>
          </w:p>
        </w:tc>
        <w:tc>
          <w:tcPr>
            <w:tcW w:w="4320" w:type="dxa"/>
          </w:tcPr>
          <w:p w:rsidR="005F3AE5" w:rsidRDefault="00995CD3">
            <w:r>
              <w:t>Interfaces gráficas</w:t>
            </w:r>
          </w:p>
        </w:tc>
      </w:tr>
      <w:tr w:rsidR="005F3AE5">
        <w:tc>
          <w:tcPr>
            <w:tcW w:w="4320" w:type="dxa"/>
          </w:tcPr>
          <w:p w:rsidR="005F3AE5" w:rsidRDefault="00995CD3">
            <w:r>
              <w:t>SQLite</w:t>
            </w:r>
          </w:p>
        </w:tc>
        <w:tc>
          <w:tcPr>
            <w:tcW w:w="4320" w:type="dxa"/>
          </w:tcPr>
          <w:p w:rsidR="005F3AE5" w:rsidRDefault="00995CD3">
            <w:r>
              <w:t>Ba</w:t>
            </w:r>
            <w:r>
              <w:t>se de datos</w:t>
            </w:r>
          </w:p>
        </w:tc>
      </w:tr>
      <w:tr w:rsidR="005F3AE5">
        <w:tc>
          <w:tcPr>
            <w:tcW w:w="4320" w:type="dxa"/>
          </w:tcPr>
          <w:p w:rsidR="005F3AE5" w:rsidRDefault="00995CD3">
            <w:r>
              <w:t>JDBC</w:t>
            </w:r>
          </w:p>
        </w:tc>
        <w:tc>
          <w:tcPr>
            <w:tcW w:w="4320" w:type="dxa"/>
          </w:tcPr>
          <w:p w:rsidR="005F3AE5" w:rsidRDefault="00995CD3">
            <w:r>
              <w:t>Conexión con SQLite</w:t>
            </w:r>
          </w:p>
        </w:tc>
      </w:tr>
      <w:tr w:rsidR="005F3AE5">
        <w:tc>
          <w:tcPr>
            <w:tcW w:w="4320" w:type="dxa"/>
          </w:tcPr>
          <w:p w:rsidR="005F3AE5" w:rsidRDefault="00995CD3">
            <w:r>
              <w:t>NetBeans</w:t>
            </w:r>
          </w:p>
        </w:tc>
        <w:tc>
          <w:tcPr>
            <w:tcW w:w="4320" w:type="dxa"/>
          </w:tcPr>
          <w:p w:rsidR="005F3AE5" w:rsidRDefault="00995CD3">
            <w:r>
              <w:t>IDE de desarrollo</w:t>
            </w:r>
          </w:p>
        </w:tc>
      </w:tr>
    </w:tbl>
    <w:p w:rsidR="005F3AE5" w:rsidRDefault="00995CD3">
      <w:pPr>
        <w:pStyle w:val="Ttulo1"/>
      </w:pPr>
      <w:r>
        <w:t>4. Arquitectura del Proyecto</w:t>
      </w:r>
    </w:p>
    <w:p w:rsidR="005F3AE5" w:rsidRDefault="00995CD3">
      <w:r>
        <w:t xml:space="preserve">El proyecto está dividido en paquetes: conexion, controlador, dao, factory, modelo, observer, servicio, strategy, util y vista. Esta separación mejora el </w:t>
      </w:r>
      <w:r>
        <w:t>mantenimiento y reduce el acoplamiento.</w:t>
      </w:r>
    </w:p>
    <w:p w:rsidR="005F3AE5" w:rsidRDefault="00995CD3">
      <w:pPr>
        <w:pStyle w:val="Ttulo1"/>
      </w:pPr>
      <w:r>
        <w:t>5. Base de Datos</w:t>
      </w:r>
    </w:p>
    <w:p w:rsidR="005F3AE5" w:rsidRDefault="00995CD3">
      <w:r>
        <w:t>La base de datos contiene las tablas usuarios, libros y prestamos. Los préstamos relacionan usuarios y libros mediante claves foráneas.</w:t>
      </w:r>
    </w:p>
    <w:p w:rsidR="005F3AE5" w:rsidRDefault="00995CD3">
      <w:pPr>
        <w:pStyle w:val="Ttulo1"/>
      </w:pPr>
      <w:r>
        <w:lastRenderedPageBreak/>
        <w:t>6. Principios SOLID</w:t>
      </w:r>
    </w:p>
    <w:p w:rsidR="005F3AE5" w:rsidRDefault="00995CD3">
      <w:pPr>
        <w:pStyle w:val="Listaconvietas"/>
      </w:pPr>
      <w:r>
        <w:t>SRP: Cada clase posee una única responsabil</w:t>
      </w:r>
      <w:r>
        <w:t>idad (LibroDAO, UsuarioDAO, PrestamoDAO, controladores, vistas).</w:t>
      </w:r>
    </w:p>
    <w:p w:rsidR="005F3AE5" w:rsidRDefault="00995CD3">
      <w:pPr>
        <w:pStyle w:val="Listaconvietas"/>
      </w:pPr>
      <w:r>
        <w:t>OCP: El sistema puede extenderse agregando nuevas estrategias de búsqueda o nuevos tipos de usuario sin modificar el código existente.</w:t>
      </w:r>
    </w:p>
    <w:p w:rsidR="005F3AE5" w:rsidRDefault="00995CD3">
      <w:pPr>
        <w:pStyle w:val="Listaconvietas"/>
      </w:pPr>
      <w:r>
        <w:t>LSP: Alumno y Docente heredan correctamente de Usuario.</w:t>
      </w:r>
    </w:p>
    <w:p w:rsidR="005F3AE5" w:rsidRDefault="00995CD3">
      <w:pPr>
        <w:pStyle w:val="Listaconvietas"/>
      </w:pPr>
      <w:r>
        <w:t>ISP: Las responsabilidades se encuentran separadas entre interfaces, controladores y DAO.</w:t>
      </w:r>
    </w:p>
    <w:p w:rsidR="005F3AE5" w:rsidRDefault="00995CD3">
      <w:pPr>
        <w:pStyle w:val="Listaconvietas"/>
      </w:pPr>
      <w:r>
        <w:t>DIP: BibliotecaFacade desacopla la interfaz gráfica de la lógica del negocio.</w:t>
      </w:r>
    </w:p>
    <w:p w:rsidR="005F3AE5" w:rsidRDefault="00995CD3">
      <w:pPr>
        <w:pStyle w:val="Ttulo1"/>
      </w:pPr>
      <w:r>
        <w:t>7. Patrones GOF</w:t>
      </w:r>
    </w:p>
    <w:p w:rsidR="005F3AE5" w:rsidRDefault="00995CD3">
      <w:pPr>
        <w:pStyle w:val="Listaconvietas"/>
      </w:pPr>
      <w:r>
        <w:t>Singleton: ConexionBD y BibliotecaFacade.</w:t>
      </w:r>
    </w:p>
    <w:p w:rsidR="005F3AE5" w:rsidRDefault="00995CD3">
      <w:pPr>
        <w:pStyle w:val="Listaconvietas"/>
      </w:pPr>
      <w:r>
        <w:t>Factory Method: UsuarioFactory</w:t>
      </w:r>
      <w:r>
        <w:t xml:space="preserve"> crea objetos Alumno o Docente.</w:t>
      </w:r>
    </w:p>
    <w:p w:rsidR="005F3AE5" w:rsidRDefault="00995CD3">
      <w:pPr>
        <w:pStyle w:val="Listaconvietas"/>
      </w:pPr>
      <w:r>
        <w:t>Facade: BibliotecaFacade centraliza las operaciones.</w:t>
      </w:r>
    </w:p>
    <w:p w:rsidR="005F3AE5" w:rsidRDefault="00995CD3">
      <w:pPr>
        <w:pStyle w:val="Listaconvietas"/>
      </w:pPr>
      <w:r>
        <w:t>Adapter: Adaptador para búsquedas de libros.</w:t>
      </w:r>
    </w:p>
    <w:p w:rsidR="005F3AE5" w:rsidRDefault="00995CD3">
      <w:pPr>
        <w:pStyle w:val="Listaconvietas"/>
      </w:pPr>
      <w:r>
        <w:t>Observer: BibliotecaSubject notifica cambios al registrar/devolver préstamos.</w:t>
      </w:r>
    </w:p>
    <w:p w:rsidR="005F3AE5" w:rsidRDefault="00995CD3">
      <w:pPr>
        <w:pStyle w:val="Listaconvietas"/>
      </w:pPr>
      <w:r>
        <w:t>Strategy: Permite diferentes estrategias de búsq</w:t>
      </w:r>
      <w:r>
        <w:t>ueda.</w:t>
      </w:r>
    </w:p>
    <w:p w:rsidR="005F3AE5" w:rsidRDefault="00995CD3">
      <w:pPr>
        <w:pStyle w:val="Ttulo1"/>
      </w:pPr>
      <w:r>
        <w:t>8. Principios GRASP</w:t>
      </w:r>
    </w:p>
    <w:p w:rsidR="005F3AE5" w:rsidRDefault="00995CD3">
      <w:pPr>
        <w:pStyle w:val="Listaconvietas"/>
      </w:pPr>
      <w:r>
        <w:t>Controller: Los controladores coordinan las acciones de la interfaz.</w:t>
      </w:r>
    </w:p>
    <w:p w:rsidR="005F3AE5" w:rsidRDefault="00995CD3">
      <w:pPr>
        <w:pStyle w:val="Listaconvietas"/>
      </w:pPr>
      <w:r>
        <w:t>Creator: Los DAO crean y recuperan entidades desde la base de datos.</w:t>
      </w:r>
    </w:p>
    <w:p w:rsidR="005F3AE5" w:rsidRDefault="00995CD3">
      <w:pPr>
        <w:pStyle w:val="Ttulo1"/>
      </w:pPr>
      <w:r>
        <w:t>9. Flujo del Sistema</w:t>
      </w:r>
    </w:p>
    <w:p w:rsidR="005F3AE5" w:rsidRDefault="00995CD3">
      <w:r>
        <w:t xml:space="preserve">Inicio de sesión → Menú principal → Gestión de usuarios → Gestión de </w:t>
      </w:r>
      <w:r>
        <w:t>libros → Registro y devolución de préstamos → Actualización automática del stock mediante la fachada.</w:t>
      </w:r>
    </w:p>
    <w:p w:rsidR="005F3AE5" w:rsidRDefault="00995CD3">
      <w:pPr>
        <w:pStyle w:val="Ttulo1"/>
      </w:pPr>
      <w:r>
        <w:t>10. Evidencias</w:t>
      </w:r>
    </w:p>
    <w:p w:rsidR="005F3AE5" w:rsidRDefault="00995CD3">
      <w:r>
        <w:t>Inserte aquí capturas del Login, Menú Principal, Gestión de Usuarios, Gestión de Libros y Gestión de Préstamos.</w:t>
      </w:r>
    </w:p>
    <w:p w:rsidR="005F3AE5" w:rsidRDefault="00995CD3">
      <w:pPr>
        <w:pStyle w:val="Ttulo1"/>
      </w:pPr>
      <w:r>
        <w:t>11. Conclusiones</w:t>
      </w:r>
    </w:p>
    <w:p w:rsidR="005F3AE5" w:rsidRDefault="00995CD3">
      <w:pPr>
        <w:pStyle w:val="Listaconvietas"/>
      </w:pPr>
      <w:r>
        <w:t>Se logró i</w:t>
      </w:r>
      <w:r>
        <w:t>mplementar un sistema funcional aplicando buenas prácticas de diseño orientado a objetos.</w:t>
      </w:r>
    </w:p>
    <w:p w:rsidR="005F3AE5" w:rsidRDefault="00995CD3">
      <w:pPr>
        <w:pStyle w:val="Listaconvietas"/>
      </w:pPr>
      <w:r>
        <w:t>La utilización de patrones GOF facilita el mantenimiento y la escalabilidad.</w:t>
      </w:r>
    </w:p>
    <w:p w:rsidR="005F3AE5" w:rsidRDefault="00995CD3">
      <w:pPr>
        <w:pStyle w:val="Listaconvietas"/>
      </w:pPr>
      <w:r>
        <w:t>SQLite permitió una persistencia ligera y eficiente.</w:t>
      </w:r>
    </w:p>
    <w:sectPr w:rsidR="005F3A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3AE5"/>
    <w:rsid w:val="00995CD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97752E66-832D-4FFF-891A-61C1009FC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68A8FD-00FA-424F-8309-D1752E146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425</Words>
  <Characters>2342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LAB-USR-AREQUIPA</cp:lastModifiedBy>
  <cp:revision>2</cp:revision>
  <dcterms:created xsi:type="dcterms:W3CDTF">2026-07-13T16:29:00Z</dcterms:created>
  <dcterms:modified xsi:type="dcterms:W3CDTF">2026-07-13T16:29:00Z</dcterms:modified>
  <cp:category/>
</cp:coreProperties>
</file>