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color w:val="767171"/>
                <w:sz w:val="24"/>
                <w:szCs w:val="24"/>
              </w:rPr>
            </w:pPr>
            <w:r w:rsidDel="00000000" w:rsidR="00000000" w:rsidRPr="00000000">
              <w:rPr>
                <w:sz w:val="24"/>
                <w:szCs w:val="24"/>
                <w:rtl w:val="0"/>
              </w:rPr>
              <w:t xml:space="preserve">Sí, pudimos cumplir a tiempo con todas las actividades planificadas. El factor clave que facilitó el proceso fue contar con menor carga laboral durante el periodo de prácticas; esto nos permitió avanzar a buen ritmo y ejecutar la carta Gantt de manera fluida, sin encontrarnos con grandes trabas en el camino.</w:t>
            </w:r>
            <w:r w:rsidDel="00000000" w:rsidR="00000000" w:rsidRPr="00000000">
              <w:rPr>
                <w:rtl w:val="0"/>
              </w:rPr>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Para enfrentar las dificultades, lo principal ha sido reorganizar el tiempo e iterar rápido cuando algo no sale a la primera. Ante un bloqueo, priorizo lo más urgente y pido apoyo si me estanco. Hacia adelante, planeo mantener revisiones semanales para detectar problemas antes de que se acumulen. </w:t>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sz w:val="24"/>
                <w:szCs w:val="24"/>
                <w:rtl w:val="0"/>
              </w:rPr>
              <w:t xml:space="preserve">Evalúo mi trabajo de forma satisfactoria porque logré los objetivos del plan. Destaco la constancia y la buena comunicación con el equipo. Para mejorar, pediré retroalimentación antes para hacer correcciones a tiempo. </w:t>
            </w: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Por el momento el flujo de trabajo está claro, pero me gustaría validar con el docente si el alcance actual del proyecto es suficiente para los objetivos de la asignatura o si conviene profundizar en algún punto específico antes del cierre. </w:t>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sz w:val="24"/>
                <w:szCs w:val="24"/>
                <w:rtl w:val="0"/>
              </w:rPr>
              <w:t xml:space="preserve">Sí, evaluamos redistribuir levemente las tareas de la última etapa para apoyar a quienes tienen mayor carga técnica. Asignaremos el apoyo en la preparación de la presentación final a los integrantes que ya liberaron sus actividades principales. </w:t>
            </w:r>
          </w:p>
          <w:p w:rsidR="00000000" w:rsidDel="00000000" w:rsidP="00000000" w:rsidRDefault="00000000" w:rsidRPr="00000000" w14:paraId="0000002E">
            <w:pPr>
              <w:jc w:val="both"/>
              <w:rPr>
                <w:color w:val="767171"/>
                <w:sz w:val="24"/>
                <w:szCs w:val="24"/>
              </w:rPr>
            </w:pPr>
            <w:r w:rsidDel="00000000" w:rsidR="00000000" w:rsidRPr="00000000">
              <w:rPr>
                <w:rtl w:val="0"/>
              </w:rPr>
            </w:r>
          </w:p>
          <w:p w:rsidR="00000000" w:rsidDel="00000000" w:rsidP="00000000" w:rsidRDefault="00000000" w:rsidRPr="00000000" w14:paraId="0000002F">
            <w:pPr>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767171"/>
                <w:sz w:val="24"/>
                <w:szCs w:val="24"/>
              </w:rPr>
            </w:pPr>
            <w:bookmarkStart w:colFirst="0" w:colLast="0" w:name="_heading=h.v60x8lgh88g"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4">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5">
            <w:pPr>
              <w:jc w:val="both"/>
              <w:rPr>
                <w:sz w:val="24"/>
                <w:szCs w:val="24"/>
              </w:rPr>
            </w:pPr>
            <w:r w:rsidDel="00000000" w:rsidR="00000000" w:rsidRPr="00000000">
              <w:rPr>
                <w:sz w:val="24"/>
                <w:szCs w:val="24"/>
                <w:rtl w:val="0"/>
              </w:rPr>
              <w:t xml:space="preserve">Consideramos que el trabajo grupal fue satisfactorio porque mantuvimos un ritmo constante. Destacamos el compromiso de todos con la calidad del proyecto. Para mejorar, podríamos definir roles más claros desde el inicio para trabajar con mayor autonomía. </w:t>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color w:val="767171"/>
                <w:sz w:val="24"/>
                <w:szCs w:val="24"/>
              </w:rPr>
            </w:pP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1758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7"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8"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b5NmZI/1WpCct5kgZZMQjCumhw==">CgMxLjAyDWgudjYweDhsZ2g4OGc4AHIhMXJ4a2xLR2ZHM3o3bGw1QW5LM2c5S3l6RWxpbGFNNk5a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