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Sí, he podido cumplir con los plazos establecidos en la carta Gantt. El factor principal que facilitó el avance fue la baja carga de trabajo durante el periodo de prácticas, lo que me permitió dedicar el tiempo necesario a cada actividad de la carta gantt.</w:t>
            </w:r>
          </w:p>
          <w:p w:rsidR="00000000" w:rsidDel="00000000" w:rsidP="00000000" w:rsidRDefault="00000000" w:rsidRPr="00000000" w14:paraId="0000000B">
            <w:pPr>
              <w:jc w:val="both"/>
              <w:rPr>
                <w:color w:val="767171"/>
                <w:sz w:val="24"/>
                <w:szCs w:val="24"/>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sz w:val="24"/>
                <w:szCs w:val="24"/>
              </w:rPr>
            </w:pPr>
            <w:r w:rsidDel="00000000" w:rsidR="00000000" w:rsidRPr="00000000">
              <w:rPr>
                <w:sz w:val="24"/>
                <w:szCs w:val="24"/>
                <w:rtl w:val="0"/>
              </w:rPr>
              <w:t xml:space="preserve">Los inconvenientes los he resuelto hablando con mis compañeros de equipo. Ya en la etapa final, planeo anticiparme revisando bien la carta Gantt para tener tiempo de realizar correcciones en el proyecto</w:t>
            </w:r>
            <w:r w:rsidDel="00000000" w:rsidR="00000000" w:rsidRPr="00000000">
              <w:rPr>
                <w:b w:val="1"/>
                <w:bCs w:val="1"/>
                <w:color w:val="1f4e79"/>
                <w:sz w:val="24"/>
                <w:szCs w:val="24"/>
                <w:rtl w:val="0"/>
              </w:rPr>
              <w:t xml:space="preserve">.</w:t>
            </w: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E">
            <w:pPr>
              <w:jc w:val="both"/>
              <w:rPr>
                <w:sz w:val="24"/>
                <w:szCs w:val="24"/>
              </w:rPr>
            </w:pPr>
            <w:r w:rsidDel="00000000" w:rsidR="00000000" w:rsidRPr="00000000">
              <w:rPr>
                <w:rtl w:val="0"/>
              </w:rPr>
              <w:t xml:space="preserve">S</w:t>
            </w:r>
            <w:r w:rsidDel="00000000" w:rsidR="00000000" w:rsidRPr="00000000">
              <w:rPr>
                <w:sz w:val="24"/>
                <w:szCs w:val="24"/>
                <w:rtl w:val="0"/>
              </w:rPr>
              <w:t xml:space="preserve">iento que he sido proactivo, cada vez que veo un error o algo que se podría mejorar en el proyecto, le informo a mis compañeros que voy a hacer correcciones en el código.</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Mi principal duda es sobre los criterios específicos para la evaluación final y el formato de la presentación. Me gustaría preguntarle al docente si habrá alguna rúbrica detallada para la entrega del informe y cómo sugiere estructurar la defensa ante la comisión. </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No consideramos necesario redistribuir las actividades, ya que la carga actual está equilibrada y cada uno está cumpliendo con su parte. Tampoco hay nuevas tareas por asignar; mantener la estructura actual nos permitirá cerrar el proyecto sin problemas. </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v60x8lgh88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Evaluamos el trabajo en grupo como muy bueno, ya que logramos coordinarnos bien y cumplir los plazos. Destacamos la disposición para ayudarnos y la buena comunicación. Podemos mejorar la distribución inicial de tareas para no recargar a nadie al final." </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XMdlG4EjByUfZym2uSpimXZQ5w==">CgMxLjAyDWgudjYweDhsZ2g4OGc4AHIhMWY2RkdFV056aTBRWjl5dWFsRzhjVlFQc0tfenI2cjNu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