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4B5F42">
            <w:pPr>
              <w:ind w:firstLine="0"/>
              <w:jc w:val="center"/>
            </w:pPr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3B6F4D" w:rsidRDefault="003B6F4D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3B6F4D" w:rsidRDefault="003B6F4D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3B6F4D" w:rsidRDefault="003B6F4D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3B6F4D" w:rsidRDefault="003B6F4D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3B6F4D" w:rsidRDefault="003B6F4D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3B6F4D" w:rsidRDefault="003B6F4D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3B6F4D" w:rsidRPr="00674FA0" w:rsidRDefault="003B6F4D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3B6F4D" w:rsidRPr="00674FA0" w:rsidRDefault="003B6F4D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B174E9">
      <w:pPr>
        <w:pStyle w:val="a5"/>
        <w:numPr>
          <w:ilvl w:val="0"/>
          <w:numId w:val="2"/>
        </w:numPr>
        <w:ind w:left="1349" w:hanging="35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r>
                                <w:rPr>
                                  <w:sz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424B357C" w:rsidR="003B6F4D" w:rsidRPr="00506285" w:rsidRDefault="003B6F4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3B6F4D" w:rsidRPr="006640BC" w:rsidRDefault="003B6F4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3B6F4D" w:rsidRPr="00406291" w:rsidRDefault="003B6F4D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3B6F4D" w:rsidRPr="00503577" w:rsidRDefault="003B6F4D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3B6F4D" w:rsidRPr="00406291" w:rsidRDefault="003B6F4D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3B6F4D" w:rsidRPr="00503577" w:rsidRDefault="003B6F4D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3B6F4D" w:rsidRDefault="003B6F4D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3B6F4D" w:rsidRDefault="003B6F4D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3B6F4D" w:rsidRDefault="003B6F4D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3B6F4D" w:rsidRDefault="003B6F4D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3B6F4D" w:rsidRDefault="003B6F4D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3B6F4D" w:rsidRDefault="003B6F4D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3B6F4D" w:rsidRPr="00796CB1" w:rsidRDefault="003B6F4D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3B6F4D" w:rsidRDefault="003B6F4D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51A0C48" w:rsidR="003B6F4D" w:rsidRPr="00506285" w:rsidRDefault="003B6F4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50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3B6F4D" w:rsidRPr="006640BC" w:rsidRDefault="003B6F4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3B6F4D" w:rsidRPr="006640BC" w:rsidRDefault="003B6F4D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r>
                          <w:rPr>
                            <w:sz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424B357C" w:rsidR="003B6F4D" w:rsidRPr="00506285" w:rsidRDefault="003B6F4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3B6F4D" w:rsidRPr="006640BC" w:rsidRDefault="003B6F4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3B6F4D" w:rsidRPr="00406291" w:rsidRDefault="003B6F4D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3B6F4D" w:rsidRPr="00503577" w:rsidRDefault="003B6F4D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3B6F4D" w:rsidRPr="00406291" w:rsidRDefault="003B6F4D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3B6F4D" w:rsidRPr="00503577" w:rsidRDefault="003B6F4D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Канаев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3B6F4D" w:rsidRDefault="003B6F4D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3B6F4D" w:rsidRDefault="003B6F4D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3B6F4D" w:rsidRDefault="003B6F4D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3B6F4D" w:rsidRDefault="003B6F4D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3B6F4D" w:rsidRDefault="003B6F4D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3B6F4D" w:rsidRDefault="003B6F4D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3B6F4D" w:rsidRPr="00796CB1" w:rsidRDefault="003B6F4D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3B6F4D" w:rsidRDefault="003B6F4D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51A0C48" w:rsidR="003B6F4D" w:rsidRPr="00506285" w:rsidRDefault="003B6F4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50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3B6F4D" w:rsidRPr="006640BC" w:rsidRDefault="003B6F4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3B6F4D" w:rsidRPr="006640BC" w:rsidRDefault="003B6F4D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B174E9">
      <w:pPr>
        <w:pStyle w:val="a5"/>
        <w:numPr>
          <w:ilvl w:val="0"/>
          <w:numId w:val="2"/>
        </w:numPr>
        <w:ind w:left="1349" w:hanging="357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B174E9">
      <w:pPr>
        <w:pStyle w:val="a5"/>
        <w:numPr>
          <w:ilvl w:val="0"/>
          <w:numId w:val="2"/>
        </w:numPr>
        <w:ind w:left="1349" w:hanging="357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B174E9">
      <w:pPr>
        <w:pStyle w:val="a5"/>
        <w:numPr>
          <w:ilvl w:val="0"/>
          <w:numId w:val="2"/>
        </w:numPr>
        <w:ind w:left="1349" w:hanging="357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5F935071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DE3069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50796781" w:rsidR="007F5043" w:rsidRDefault="0081425F" w:rsidP="0081425F">
      <w:pPr>
        <w:pStyle w:val="af"/>
      </w:pPr>
      <w:bookmarkStart w:id="1" w:name="_Ref136457526"/>
      <w:r>
        <w:t xml:space="preserve">Рисунок </w:t>
      </w:r>
      <w:fldSimple w:instr=" SEQ Рисунок \* ARABIC ">
        <w:r w:rsidR="001B3AAB">
          <w:rPr>
            <w:noProof/>
          </w:rPr>
          <w:t>1</w:t>
        </w:r>
      </w:fldSimple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69CB5F96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1</w:t>
      </w:r>
      <w:r w:rsidR="006D7BF7">
        <w:fldChar w:fldCharType="end"/>
      </w:r>
      <w:r>
        <w:t xml:space="preserve"> обозначены следующие </w:t>
      </w:r>
      <w:r w:rsidR="0016160F">
        <w:t>блоки</w:t>
      </w:r>
      <w:r>
        <w:t>:</w:t>
      </w:r>
    </w:p>
    <w:p w14:paraId="377D12DA" w14:textId="495AE2BD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блок питания</w:t>
      </w:r>
      <w:r w:rsidR="001709E2" w:rsidRPr="001709E2">
        <w:t xml:space="preserve"> (</w:t>
      </w:r>
      <w:r w:rsidR="0016160F">
        <w:t>БП</w:t>
      </w:r>
      <w:r w:rsidR="001709E2" w:rsidRPr="001709E2">
        <w:t>)</w:t>
      </w:r>
      <w:r w:rsidRPr="006C024E">
        <w:t xml:space="preserve">; </w:t>
      </w:r>
    </w:p>
    <w:p w14:paraId="11E99CE9" w14:textId="50789C50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датчик температуры</w:t>
      </w:r>
      <w:r w:rsidR="001709E2" w:rsidRPr="001709E2">
        <w:t xml:space="preserve"> (</w:t>
      </w:r>
      <w:r>
        <w:t>ДТ</w:t>
      </w:r>
      <w:r w:rsidR="001709E2" w:rsidRPr="001709E2">
        <w:t>)</w:t>
      </w:r>
      <w:r w:rsidR="006C024E" w:rsidRPr="006C024E">
        <w:t xml:space="preserve">; </w:t>
      </w:r>
    </w:p>
    <w:p w14:paraId="3E1176EA" w14:textId="3596316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измерительный преобразователь (ИП)</w:t>
      </w:r>
      <w:r>
        <w:rPr>
          <w:lang w:val="en-US"/>
        </w:rPr>
        <w:t>;</w:t>
      </w:r>
    </w:p>
    <w:p w14:paraId="7A271065" w14:textId="4D019331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сенсорная панель управления</w:t>
      </w:r>
      <w:r w:rsidR="001709E2" w:rsidRPr="001709E2">
        <w:t xml:space="preserve"> (</w:t>
      </w:r>
      <w:r>
        <w:t>СПУ</w:t>
      </w:r>
      <w:r w:rsidR="001709E2" w:rsidRPr="001709E2">
        <w:t>)</w:t>
      </w:r>
      <w:r w:rsidR="006C024E" w:rsidRPr="006C024E">
        <w:t xml:space="preserve">; </w:t>
      </w:r>
    </w:p>
    <w:p w14:paraId="505993AA" w14:textId="68B129CD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аналоговый мультиплексор </w:t>
      </w:r>
      <w:r w:rsidR="001709E2" w:rsidRPr="001709E2">
        <w:t>(</w:t>
      </w:r>
      <w:r>
        <w:t>АМ</w:t>
      </w:r>
      <w:r w:rsidR="001709E2" w:rsidRPr="001709E2">
        <w:t>)</w:t>
      </w:r>
      <w:r w:rsidR="006C024E" w:rsidRPr="006C024E">
        <w:t xml:space="preserve">; </w:t>
      </w:r>
    </w:p>
    <w:p w14:paraId="0BD6016C" w14:textId="593941D8" w:rsidR="005F03FC" w:rsidRDefault="0016160F" w:rsidP="00700147">
      <w:pPr>
        <w:pStyle w:val="a5"/>
        <w:numPr>
          <w:ilvl w:val="0"/>
          <w:numId w:val="2"/>
        </w:numPr>
        <w:ind w:left="1066" w:hanging="357"/>
      </w:pPr>
      <w:r>
        <w:t>аналогово-цифровой преобразователь</w:t>
      </w:r>
      <w:r w:rsidR="001709E2" w:rsidRPr="001709E2">
        <w:t xml:space="preserve"> (</w:t>
      </w:r>
      <w:r>
        <w:t>АЦП</w:t>
      </w:r>
      <w:r w:rsidR="001709E2" w:rsidRPr="001709E2">
        <w:t>)</w:t>
      </w:r>
      <w:r w:rsidR="006C024E" w:rsidRPr="006C024E">
        <w:t xml:space="preserve">; </w:t>
      </w:r>
    </w:p>
    <w:p w14:paraId="495A3F3E" w14:textId="4BFE5C9B" w:rsidR="005F03FC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>генератор тактов</w:t>
      </w:r>
      <w:r w:rsidR="0016160F">
        <w:t>ых импульсов</w:t>
      </w:r>
      <w:r w:rsidR="001709E2" w:rsidRPr="001709E2">
        <w:t xml:space="preserve"> (</w:t>
      </w:r>
      <w:r w:rsidR="0016160F">
        <w:t>ГТИ</w:t>
      </w:r>
      <w:r w:rsidR="001709E2" w:rsidRPr="001709E2">
        <w:t>)</w:t>
      </w:r>
      <w:r w:rsidRPr="006C024E">
        <w:t xml:space="preserve">; </w:t>
      </w:r>
    </w:p>
    <w:p w14:paraId="47AD35DD" w14:textId="3D7B2D0F" w:rsidR="006C024E" w:rsidRPr="00764D23" w:rsidRDefault="006C024E" w:rsidP="00700147">
      <w:pPr>
        <w:pStyle w:val="a5"/>
        <w:numPr>
          <w:ilvl w:val="0"/>
          <w:numId w:val="2"/>
        </w:numPr>
        <w:ind w:left="1066" w:hanging="357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</w:t>
      </w:r>
      <w:r w:rsidR="0016160F">
        <w:t>МК</w:t>
      </w:r>
      <w:r w:rsidR="001709E2" w:rsidRPr="001709E2">
        <w:t>)</w:t>
      </w:r>
      <w:r w:rsidR="00E43924" w:rsidRPr="00764D23">
        <w:t>;</w:t>
      </w:r>
    </w:p>
    <w:p w14:paraId="2D93960E" w14:textId="75B297B6" w:rsidR="00E43924" w:rsidRDefault="0016160F" w:rsidP="00700147">
      <w:pPr>
        <w:pStyle w:val="a5"/>
        <w:numPr>
          <w:ilvl w:val="0"/>
          <w:numId w:val="2"/>
        </w:numPr>
        <w:ind w:left="1066" w:hanging="357"/>
      </w:pPr>
      <w:r>
        <w:t xml:space="preserve">модуль </w:t>
      </w:r>
      <w:r>
        <w:rPr>
          <w:lang w:val="en-US"/>
        </w:rPr>
        <w:t>SPI (SPI)</w:t>
      </w:r>
      <w:r w:rsidR="00E43924">
        <w:t>.</w:t>
      </w:r>
    </w:p>
    <w:p w14:paraId="5F731D7F" w14:textId="5CD2D772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внутрисхемный программатор (ВП);</w:t>
      </w:r>
    </w:p>
    <w:p w14:paraId="7A7C7655" w14:textId="1AC565EF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lastRenderedPageBreak/>
        <w:t xml:space="preserve">модуль </w:t>
      </w:r>
      <w:r>
        <w:rPr>
          <w:lang w:val="en-US"/>
        </w:rPr>
        <w:t>UART (UART)</w:t>
      </w:r>
      <w:r>
        <w:t>;</w:t>
      </w:r>
    </w:p>
    <w:p w14:paraId="21E44CAE" w14:textId="14BD79E1" w:rsidR="0016160F" w:rsidRDefault="0016160F" w:rsidP="00700147">
      <w:pPr>
        <w:pStyle w:val="a5"/>
        <w:numPr>
          <w:ilvl w:val="0"/>
          <w:numId w:val="2"/>
        </w:numPr>
        <w:ind w:left="1066" w:hanging="357"/>
      </w:pPr>
      <w:r>
        <w:t>преобразователь интерфейсов (ПИ);</w:t>
      </w:r>
    </w:p>
    <w:p w14:paraId="43F96AA1" w14:textId="79325E0D" w:rsidR="0016160F" w:rsidRPr="0016160F" w:rsidRDefault="00125AD9" w:rsidP="00700147">
      <w:pPr>
        <w:pStyle w:val="a5"/>
        <w:numPr>
          <w:ilvl w:val="0"/>
          <w:numId w:val="2"/>
        </w:numPr>
        <w:ind w:left="1066" w:hanging="357"/>
      </w:pPr>
      <w:r>
        <w:t>и</w:t>
      </w:r>
      <w:r w:rsidR="0016160F">
        <w:t xml:space="preserve">нтерфейсы </w:t>
      </w:r>
      <w:r w:rsidR="0016160F">
        <w:rPr>
          <w:lang w:val="en-US"/>
        </w:rPr>
        <w:t>USB (USB1, USB2).</w:t>
      </w:r>
    </w:p>
    <w:p w14:paraId="7D321DA6" w14:textId="1C1D0A4F" w:rsidR="00431B11" w:rsidRDefault="00431B11" w:rsidP="0016160F">
      <w:r>
        <w:t>Блок питания формирует опорное напряжение</w:t>
      </w:r>
      <w:r w:rsidR="00E12046">
        <w:t xml:space="preserve"> величиной пять вольт</w:t>
      </w:r>
      <w:r>
        <w:t xml:space="preserve"> для всех электронных блоков устройства.</w:t>
      </w:r>
      <w:r w:rsidR="00E12046">
        <w:t xml:space="preserve"> </w:t>
      </w:r>
    </w:p>
    <w:p w14:paraId="5F473DD2" w14:textId="134AAF9C" w:rsidR="0016160F" w:rsidRDefault="0016160F" w:rsidP="0016160F">
      <w:r>
        <w:t>После включения питания устройства датчик температуры</w:t>
      </w:r>
      <w:r w:rsidR="00431B11">
        <w:t xml:space="preserve"> (ДТ)</w:t>
      </w:r>
      <w:r>
        <w:t xml:space="preserve"> формирует первичный сигнал, который прямо пропорционально зависит от температуры. Данный сигнал преобразуется с помощью измерительного преобразователя</w:t>
      </w:r>
      <w:r w:rsidR="00431B11">
        <w:t xml:space="preserve"> (ИП)</w:t>
      </w:r>
      <w:r>
        <w:t xml:space="preserve"> таким образом, что при температуре минус 200 °С напряжение на выходе </w:t>
      </w:r>
      <w:r w:rsidR="00431B11">
        <w:t>ИП было равно нулю вольт, а при температуре 600 °С напряжение на выходе ИП было равно напряжению питания аналого-цифрового преобразователя (АЦП). АЦП преобразует аналоговый сигнал, полученный после ИП, в двоичный код. Обработка двоичного кода производится микроконтроллером</w:t>
      </w:r>
      <w:r w:rsidR="00E12046">
        <w:t xml:space="preserve"> (МК), который тактируется с помощью внешнего генератора тактовых импульсов (ГТИ).</w:t>
      </w:r>
    </w:p>
    <w:p w14:paraId="333FAC9E" w14:textId="53FCAAFE" w:rsidR="00E12046" w:rsidRDefault="00E12046" w:rsidP="0016160F">
      <w:r>
        <w:t>Сенсорная панель управления формирует собственный аналоговый сигнал, который оцифровывается с помощью АЦП и анализируется с помощью АЦП. Выбор сигнала, который прео</w:t>
      </w:r>
      <w:r w:rsidR="009B5D26">
        <w:t>б</w:t>
      </w:r>
      <w:r>
        <w:t>разуется в двоичный код, производится микроконтроллером с помощью аналогового мультиплексора (АМ)</w:t>
      </w:r>
      <w:r w:rsidR="006C4F04">
        <w:t>.</w:t>
      </w:r>
    </w:p>
    <w:p w14:paraId="47EC6C1F" w14:textId="6857A365" w:rsidR="009B5D26" w:rsidRDefault="00C60FAA" w:rsidP="0016160F">
      <w:r>
        <w:t xml:space="preserve">Загрузка программного обеспечения в память микроконтроллера производится с помощью внутрисхемного программатора (ВП), который подключен к интерфейсу </w:t>
      </w:r>
      <w:r>
        <w:rPr>
          <w:lang w:val="en-US"/>
        </w:rPr>
        <w:t>USB</w:t>
      </w:r>
      <w:r w:rsidRPr="00C60FAA">
        <w:t xml:space="preserve"> (</w:t>
      </w:r>
      <w:r>
        <w:rPr>
          <w:lang w:val="en-US"/>
        </w:rPr>
        <w:t>USB</w:t>
      </w:r>
      <w:r w:rsidRPr="00C60FAA">
        <w:t xml:space="preserve">1) </w:t>
      </w:r>
      <w:r>
        <w:t xml:space="preserve">со стороны компьютера и к интерфейсу </w:t>
      </w:r>
      <w:r>
        <w:rPr>
          <w:lang w:val="en-US"/>
        </w:rPr>
        <w:t>SPI</w:t>
      </w:r>
      <w:r w:rsidRPr="00C60FAA">
        <w:t xml:space="preserve"> </w:t>
      </w:r>
      <w:r>
        <w:t>со стороны МК.</w:t>
      </w:r>
    </w:p>
    <w:p w14:paraId="5DF90A06" w14:textId="77777777" w:rsidR="00C60FAA" w:rsidRDefault="00C60FAA" w:rsidP="0016160F">
      <w:r>
        <w:t>После проведения измерения температуры, полученные данные хранятся в памяти микроконтроллера и выводятся на графический жидкокристаллический индикатор (ГЖКИ), который управляется по параллельной шине.</w:t>
      </w:r>
    </w:p>
    <w:p w14:paraId="05243D20" w14:textId="753BAE6D" w:rsidR="00C60FAA" w:rsidRPr="006A7481" w:rsidRDefault="00C60FAA" w:rsidP="0016160F">
      <w:r>
        <w:t xml:space="preserve">Микроконтроллер также обрабатывает пакеты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Pr="00C60FAA">
        <w:t xml:space="preserve"> [5]</w:t>
      </w:r>
      <w:r>
        <w:t xml:space="preserve">. При запросе данных о температуре, адресе устройства или скорости передачи данных, микроконтроллер формирует пакет протокола </w:t>
      </w:r>
      <w:r>
        <w:rPr>
          <w:lang w:val="en-US"/>
        </w:rPr>
        <w:t>Modbus</w:t>
      </w:r>
      <w:r w:rsidRPr="00C60FAA">
        <w:t xml:space="preserve"> </w:t>
      </w:r>
      <w:r>
        <w:rPr>
          <w:lang w:val="en-US"/>
        </w:rPr>
        <w:t>RTU</w:t>
      </w:r>
      <w:r w:rsidR="006A7481">
        <w:t xml:space="preserve"> с соответствующими данными и передает его в модуль </w:t>
      </w:r>
      <w:r w:rsidR="006A7481">
        <w:rPr>
          <w:lang w:val="en-US"/>
        </w:rPr>
        <w:t>UART</w:t>
      </w:r>
      <w:r w:rsidR="006A7481" w:rsidRPr="006A7481">
        <w:t xml:space="preserve">. </w:t>
      </w:r>
      <w:r w:rsidR="006A7481">
        <w:t xml:space="preserve">Преобразователь интерфейсов (ПИ) конвертирует интерфейс </w:t>
      </w:r>
      <w:r w:rsidR="006A7481">
        <w:rPr>
          <w:lang w:val="en-US"/>
        </w:rPr>
        <w:t>UART</w:t>
      </w:r>
      <w:r w:rsidR="006A7481" w:rsidRPr="006A7481">
        <w:t xml:space="preserve"> </w:t>
      </w:r>
      <w:r w:rsidR="006A7481">
        <w:t xml:space="preserve">в интерфейс </w:t>
      </w:r>
      <w:r w:rsidR="006A7481">
        <w:rPr>
          <w:lang w:val="en-US"/>
        </w:rPr>
        <w:t>USB</w:t>
      </w:r>
      <w:r w:rsidR="006A7481" w:rsidRPr="006A7481">
        <w:t xml:space="preserve"> (</w:t>
      </w:r>
      <w:r w:rsidR="006A7481">
        <w:rPr>
          <w:lang w:val="en-US"/>
        </w:rPr>
        <w:t>USB</w:t>
      </w:r>
      <w:r w:rsidR="006A7481" w:rsidRPr="006A7481">
        <w:t>2)</w:t>
      </w:r>
      <w:r w:rsidR="002936F4">
        <w:t>, после чего ведущее устройство принимает пакет и обрабатывает его.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lastRenderedPageBreak/>
        <w:t>Базовая платформа</w:t>
      </w:r>
    </w:p>
    <w:p w14:paraId="57C652CA" w14:textId="74DF2135" w:rsidR="00B23F9F" w:rsidRDefault="00B23F9F" w:rsidP="00B23F9F">
      <w:r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36802C20" w:rsidR="00B23F9F" w:rsidRDefault="00B23F9F" w:rsidP="00B23F9F">
      <w:r>
        <w:t xml:space="preserve">На рисунке </w:t>
      </w:r>
      <w:r w:rsidR="00196B5B">
        <w:fldChar w:fldCharType="begin"/>
      </w:r>
      <w:r w:rsidR="00196B5B">
        <w:instrText xml:space="preserve"> REF _Ref136461575 \h \# \0 </w:instrText>
      </w:r>
      <w:r w:rsidR="00196B5B">
        <w:fldChar w:fldCharType="separate"/>
      </w:r>
      <w:r w:rsidR="00DE3069">
        <w:t>2</w:t>
      </w:r>
      <w:r w:rsidR="00196B5B">
        <w:fldChar w:fldCharType="end"/>
      </w:r>
      <w:r w:rsidR="00196B5B">
        <w:t xml:space="preserve"> представлена плата </w:t>
      </w:r>
      <w:r w:rsidR="0016160F">
        <w:t>аппаратной платформы</w:t>
      </w:r>
      <w:r w:rsidR="00196B5B">
        <w:t>.</w:t>
      </w:r>
    </w:p>
    <w:p w14:paraId="57CC13CB" w14:textId="4B2041F0" w:rsidR="00196B5B" w:rsidRDefault="00196B5B" w:rsidP="00B23F9F"/>
    <w:p w14:paraId="7107A89D" w14:textId="77777777" w:rsidR="00196B5B" w:rsidRDefault="00196B5B" w:rsidP="00196B5B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2BFC98E4" w:rsidR="00196B5B" w:rsidRPr="00196B5B" w:rsidRDefault="00196B5B" w:rsidP="00196B5B">
      <w:pPr>
        <w:pStyle w:val="af"/>
      </w:pPr>
      <w:bookmarkStart w:id="2" w:name="_Ref136461575"/>
      <w:r w:rsidRPr="00196B5B">
        <w:t xml:space="preserve">Рисунок </w:t>
      </w:r>
      <w:fldSimple w:instr=" SEQ Рисунок \* ARABIC ">
        <w:r w:rsidR="001B3AAB">
          <w:rPr>
            <w:noProof/>
          </w:rPr>
          <w:t>2</w:t>
        </w:r>
      </w:fldSimple>
      <w:bookmarkEnd w:id="2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5C3E7D85" w:rsidR="0059671C" w:rsidRDefault="00880B37" w:rsidP="0059671C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</w:t>
      </w:r>
      <w:r w:rsidR="0016160F">
        <w:t xml:space="preserve">Данный микроконтроллер подключается в панель с маркировкой </w:t>
      </w:r>
      <w:r w:rsidR="0016160F">
        <w:rPr>
          <w:lang w:val="en-US"/>
        </w:rPr>
        <w:t>DIP</w:t>
      </w:r>
      <w:r w:rsidR="0016160F" w:rsidRPr="0016160F">
        <w:t>40</w:t>
      </w:r>
      <w:r w:rsidR="0016160F">
        <w:rPr>
          <w:lang w:val="en-US"/>
        </w:rPr>
        <w:t>B</w:t>
      </w:r>
      <w:r w:rsidR="0016160F" w:rsidRPr="0016160F">
        <w:t xml:space="preserve">. </w:t>
      </w:r>
      <w:r w:rsidR="002F7C33">
        <w:t xml:space="preserve">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031AE355" w:rsidR="0059671C" w:rsidRDefault="00CA4B62" w:rsidP="00CA4B62">
      <w:pPr>
        <w:pStyle w:val="af"/>
      </w:pPr>
      <w:bookmarkStart w:id="3" w:name="_Ref136457936"/>
      <w:r>
        <w:t xml:space="preserve">Рисунок </w:t>
      </w:r>
      <w:fldSimple w:instr=" SEQ Рисунок \* ARABIC ">
        <w:r w:rsidR="001B3AAB">
          <w:rPr>
            <w:noProof/>
          </w:rPr>
          <w:t>3</w:t>
        </w:r>
      </w:fldSimple>
      <w:bookmarkEnd w:id="3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72D210BB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</w:t>
      </w:r>
      <w:r w:rsidR="00AB438A">
        <w:t xml:space="preserve"> </w:t>
      </w:r>
      <w:r w:rsidR="00AB438A">
        <w:fldChar w:fldCharType="begin"/>
      </w:r>
      <w:r w:rsidR="00AB438A">
        <w:instrText xml:space="preserve"> REF _Ref136550231 \h \# \0 </w:instrText>
      </w:r>
      <w:r w:rsidR="00AB438A">
        <w:fldChar w:fldCharType="separate"/>
      </w:r>
      <w:r w:rsidR="00D268CC">
        <w:t>1</w:t>
      </w:r>
      <w:r w:rsidR="00AB438A">
        <w:fldChar w:fldCharType="end"/>
      </w:r>
      <w:r>
        <w:t>.</w:t>
      </w:r>
    </w:p>
    <w:p w14:paraId="1D614E99" w14:textId="77777777" w:rsidR="006143D5" w:rsidRDefault="006143D5" w:rsidP="006143D5">
      <w:r>
        <w:t>Микроконтроллер выполняет следующие функции:</w:t>
      </w:r>
    </w:p>
    <w:p w14:paraId="39110FA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700147">
      <w:pPr>
        <w:pStyle w:val="a5"/>
        <w:numPr>
          <w:ilvl w:val="0"/>
          <w:numId w:val="5"/>
        </w:numPr>
        <w:ind w:left="1066" w:hanging="357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123E8E"/>
    <w:p w14:paraId="08988B60" w14:textId="77777777" w:rsidR="006143D5" w:rsidRDefault="006143D5" w:rsidP="00630240">
      <w:pPr>
        <w:ind w:firstLine="0"/>
        <w:jc w:val="left"/>
      </w:pPr>
    </w:p>
    <w:p w14:paraId="0E683A8D" w14:textId="4385ECB2" w:rsidR="006143D5" w:rsidRDefault="006143D5" w:rsidP="00630240">
      <w:pPr>
        <w:ind w:firstLine="0"/>
        <w:jc w:val="left"/>
      </w:pPr>
    </w:p>
    <w:p w14:paraId="03D64009" w14:textId="4D6344CD" w:rsidR="00F04514" w:rsidRDefault="00F04514" w:rsidP="00630240">
      <w:pPr>
        <w:ind w:firstLine="0"/>
        <w:jc w:val="left"/>
      </w:pPr>
    </w:p>
    <w:p w14:paraId="74535AC4" w14:textId="3CCDF96E" w:rsidR="00F04514" w:rsidRDefault="00F04514" w:rsidP="00630240">
      <w:pPr>
        <w:ind w:firstLine="0"/>
        <w:jc w:val="left"/>
      </w:pPr>
    </w:p>
    <w:p w14:paraId="44E6BDEA" w14:textId="77777777" w:rsidR="00F04514" w:rsidRDefault="00F04514" w:rsidP="00630240">
      <w:pPr>
        <w:ind w:firstLine="0"/>
        <w:jc w:val="left"/>
      </w:pPr>
    </w:p>
    <w:p w14:paraId="53AB54B9" w14:textId="22A24988" w:rsidR="00946406" w:rsidRDefault="00946406" w:rsidP="00946406">
      <w:pPr>
        <w:pStyle w:val="af"/>
        <w:jc w:val="both"/>
      </w:pPr>
      <w:bookmarkStart w:id="4" w:name="_Ref136550231"/>
      <w:r>
        <w:lastRenderedPageBreak/>
        <w:t xml:space="preserve">Таблица </w:t>
      </w:r>
      <w:fldSimple w:instr=" SEQ Таблица \* ARABIC ">
        <w:r w:rsidR="00BE27B9">
          <w:rPr>
            <w:noProof/>
          </w:rPr>
          <w:t>1</w:t>
        </w:r>
      </w:fldSimple>
      <w:bookmarkEnd w:id="4"/>
      <w:r>
        <w:t xml:space="preserve">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6CB11161" w14:textId="6458FAAA" w:rsidR="00CB701D" w:rsidRDefault="00CB701D" w:rsidP="004103A6">
      <w:pPr>
        <w:pStyle w:val="2"/>
      </w:pPr>
      <w:r>
        <w:t>1.</w:t>
      </w:r>
      <w:r w:rsidR="00502985">
        <w:t>1.</w:t>
      </w:r>
      <w:r w:rsidR="00D84555">
        <w:t>3</w:t>
      </w:r>
      <w:r>
        <w:t xml:space="preserve"> Блок питания</w:t>
      </w:r>
    </w:p>
    <w:p w14:paraId="50584CA2" w14:textId="688D701D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4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C60FAA" w:rsidRPr="00C60FAA">
        <w:t>6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619361A6" w:rsidR="00F43911" w:rsidRPr="00123E8E" w:rsidRDefault="00123E8E" w:rsidP="00123E8E">
      <w:pPr>
        <w:pStyle w:val="af"/>
      </w:pPr>
      <w:bookmarkStart w:id="5" w:name="_Ref136457959"/>
      <w:r w:rsidRPr="00123E8E">
        <w:t xml:space="preserve">Рисунок </w:t>
      </w:r>
      <w:fldSimple w:instr=" SEQ Рисунок \* ARABIC ">
        <w:r w:rsidR="001B3AAB">
          <w:rPr>
            <w:noProof/>
          </w:rPr>
          <w:t>4</w:t>
        </w:r>
      </w:fldSimple>
      <w:bookmarkEnd w:id="5"/>
      <w:r>
        <w:t xml:space="preserve"> – Схема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7376A041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постоянного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116765AA" w:rsidR="00B21780" w:rsidRDefault="00B21780" w:rsidP="00700147">
      <w:pPr>
        <w:pStyle w:val="a5"/>
        <w:numPr>
          <w:ilvl w:val="0"/>
          <w:numId w:val="6"/>
        </w:numPr>
        <w:ind w:left="1066" w:hanging="357"/>
      </w:pPr>
      <w:r>
        <w:t xml:space="preserve">Источник переменного напряжения </w:t>
      </w:r>
      <w:r w:rsidR="00140FF2">
        <w:t xml:space="preserve">с </w:t>
      </w:r>
      <w:r w:rsidR="00700147">
        <w:t>выходным</w:t>
      </w:r>
      <w:r w:rsidR="00140FF2">
        <w:t xml:space="preserve">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DB857BD" w:rsidR="00A26BE4" w:rsidRDefault="004103A6" w:rsidP="004103A6">
      <w:pPr>
        <w:pStyle w:val="2"/>
      </w:pPr>
      <w:r>
        <w:t>1.</w:t>
      </w:r>
      <w:r w:rsidR="00502985">
        <w:t>1.</w:t>
      </w:r>
      <w:r w:rsidR="00D84555">
        <w:t>4</w:t>
      </w:r>
      <w:r>
        <w:t xml:space="preserve"> Блок формирования тестового аналогового сигнала</w:t>
      </w:r>
    </w:p>
    <w:p w14:paraId="15B145C1" w14:textId="4B50F5DB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5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C60FAA" w:rsidRPr="00C60FAA">
        <w:t>6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31E71FEA" w:rsidR="00CA6A79" w:rsidRDefault="007B3495" w:rsidP="007B3495">
      <w:pPr>
        <w:pStyle w:val="af"/>
      </w:pPr>
      <w:bookmarkStart w:id="6" w:name="_Ref136457973"/>
      <w:r>
        <w:t xml:space="preserve">Рисунок </w:t>
      </w:r>
      <w:fldSimple w:instr=" SEQ Рисунок \* ARABIC ">
        <w:r w:rsidR="001B3AAB">
          <w:rPr>
            <w:noProof/>
          </w:rPr>
          <w:t>5</w:t>
        </w:r>
      </w:fldSimple>
      <w:bookmarkEnd w:id="6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7CD66832" w:rsidR="0078780B" w:rsidRDefault="00BD4C1B" w:rsidP="00BD4C1B">
      <w:pPr>
        <w:pStyle w:val="2"/>
      </w:pPr>
      <w:r>
        <w:t>1.</w:t>
      </w:r>
      <w:r w:rsidR="00502985">
        <w:t>1.</w:t>
      </w:r>
      <w:r w:rsidR="00D84555">
        <w:t>5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290F3C18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6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C60FAA" w:rsidRPr="00C60FAA">
        <w:t>6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206DB0EA" w:rsidR="00982F54" w:rsidRDefault="007B3495" w:rsidP="007B3495">
      <w:pPr>
        <w:pStyle w:val="af"/>
      </w:pPr>
      <w:bookmarkStart w:id="7" w:name="_Ref136457984"/>
      <w:r>
        <w:t xml:space="preserve">Рисунок </w:t>
      </w:r>
      <w:fldSimple w:instr=" SEQ Рисунок \* ARABIC ">
        <w:r w:rsidR="001B3AAB">
          <w:rPr>
            <w:noProof/>
          </w:rPr>
          <w:t>6</w:t>
        </w:r>
      </w:fldSimple>
      <w:bookmarkEnd w:id="7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17857393" w:rsidR="00982F54" w:rsidRDefault="00982F54" w:rsidP="00982F54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DE3069">
        <w:t xml:space="preserve">Рисунок </w:t>
      </w:r>
      <w:r w:rsidR="00DE3069">
        <w:rPr>
          <w:noProof/>
        </w:rPr>
        <w:t>7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1E203248" w:rsidR="00D12515" w:rsidRDefault="007B3495" w:rsidP="007B3495">
      <w:pPr>
        <w:pStyle w:val="af"/>
      </w:pPr>
      <w:bookmarkStart w:id="8" w:name="_Ref136457995"/>
      <w:r>
        <w:t xml:space="preserve">Рисунок </w:t>
      </w:r>
      <w:fldSimple w:instr=" SEQ Рисунок \* ARABIC ">
        <w:r w:rsidR="001B3AAB">
          <w:rPr>
            <w:noProof/>
          </w:rPr>
          <w:t>7</w:t>
        </w:r>
      </w:fldSimple>
      <w:bookmarkEnd w:id="8"/>
      <w:r>
        <w:t xml:space="preserve"> – Конфигурация перемычек генератора тактовых импульсов</w:t>
      </w:r>
    </w:p>
    <w:p w14:paraId="7A01AE41" w14:textId="609A55C3" w:rsidR="00C32239" w:rsidRPr="00B53E1E" w:rsidRDefault="00C32239" w:rsidP="00C32239">
      <w:pPr>
        <w:pStyle w:val="2"/>
      </w:pPr>
      <w:r>
        <w:t>1.</w:t>
      </w:r>
      <w:r w:rsidR="00502985">
        <w:t>1.</w:t>
      </w:r>
      <w:r w:rsidR="00D84555">
        <w:t>6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09C3B0FE" w:rsidR="00C32239" w:rsidRDefault="00C32239" w:rsidP="00C32239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8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C60FAA" w:rsidRPr="00C60FAA">
        <w:t>6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568C0346" w:rsidR="000A2FFE" w:rsidRPr="007B3495" w:rsidRDefault="007B3495" w:rsidP="007B3495">
      <w:pPr>
        <w:pStyle w:val="af"/>
      </w:pPr>
      <w:bookmarkStart w:id="9" w:name="_Ref136458012"/>
      <w:r>
        <w:t xml:space="preserve">Рисунок </w:t>
      </w:r>
      <w:fldSimple w:instr=" SEQ Рисунок \* ARABIC ">
        <w:r w:rsidR="001B3AAB">
          <w:rPr>
            <w:noProof/>
          </w:rPr>
          <w:t>8</w:t>
        </w:r>
      </w:fldSimple>
      <w:bookmarkEnd w:id="9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7008A95A" w:rsidR="00EF3A2C" w:rsidRDefault="00EF3A2C" w:rsidP="00EF3A2C">
      <w:pPr>
        <w:pStyle w:val="2"/>
      </w:pPr>
      <w:r>
        <w:t>1.</w:t>
      </w:r>
      <w:r w:rsidR="00502985">
        <w:t>1.</w:t>
      </w:r>
      <w:r w:rsidR="00D84555">
        <w:t>7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618BFFC0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C60FAA" w:rsidRPr="00C60FAA">
        <w:t>7</w:t>
      </w:r>
      <w:r w:rsidRPr="0040086B">
        <w:t>].</w:t>
      </w:r>
    </w:p>
    <w:p w14:paraId="6ACC3001" w14:textId="33094C08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DE3069">
        <w:t>9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C60FAA" w:rsidRPr="00C60FAA">
        <w:t>6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79481742" w:rsidR="00BA648D" w:rsidRPr="007B3495" w:rsidRDefault="007B3495" w:rsidP="007B3495">
      <w:pPr>
        <w:pStyle w:val="af"/>
      </w:pPr>
      <w:bookmarkStart w:id="10" w:name="_Ref136458022"/>
      <w:r>
        <w:t xml:space="preserve">Рисунок </w:t>
      </w:r>
      <w:fldSimple w:instr=" SEQ Рисунок \* ARABIC ">
        <w:r w:rsidR="001B3AAB">
          <w:rPr>
            <w:noProof/>
          </w:rPr>
          <w:t>9</w:t>
        </w:r>
      </w:fldSimple>
      <w:bookmarkEnd w:id="10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50CB9423" w:rsidR="00EE7A8A" w:rsidRDefault="00EE7A8A" w:rsidP="00EE7A8A">
      <w:pPr>
        <w:pStyle w:val="2"/>
      </w:pPr>
      <w:r>
        <w:lastRenderedPageBreak/>
        <w:t>1.</w:t>
      </w:r>
      <w:r w:rsidR="00502985">
        <w:t>1.</w:t>
      </w:r>
      <w:r w:rsidR="00D84555">
        <w:t>8</w:t>
      </w:r>
      <w:r>
        <w:t xml:space="preserve"> Графический индикатор</w:t>
      </w:r>
    </w:p>
    <w:p w14:paraId="7A7B87BD" w14:textId="5E4EBB62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</w:t>
      </w:r>
      <w:r w:rsidR="00C60FAA" w:rsidRPr="00C60FAA">
        <w:t>8</w:t>
      </w:r>
      <w:r w:rsidR="00993076" w:rsidRPr="00993076">
        <w:t>]</w:t>
      </w:r>
      <w:r w:rsidR="00993076">
        <w:t>.</w:t>
      </w:r>
    </w:p>
    <w:p w14:paraId="4ABC4CFF" w14:textId="10635717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DE3069">
        <w:t>10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578556AC" w:rsidR="00993076" w:rsidRDefault="007B3495" w:rsidP="007B3495">
      <w:pPr>
        <w:pStyle w:val="af"/>
      </w:pPr>
      <w:bookmarkStart w:id="11" w:name="_Ref136458055"/>
      <w:r>
        <w:t xml:space="preserve">Рисунок </w:t>
      </w:r>
      <w:fldSimple w:instr=" SEQ Рисунок \* ARABIC ">
        <w:r w:rsidR="001B3AAB">
          <w:rPr>
            <w:noProof/>
          </w:rPr>
          <w:t>10</w:t>
        </w:r>
      </w:fldSimple>
      <w:bookmarkEnd w:id="11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5CAD8304" w:rsidR="00814B7A" w:rsidRDefault="00FB70C4" w:rsidP="009044A1">
      <w:r>
        <w:t xml:space="preserve">В таблице </w:t>
      </w:r>
      <w:r w:rsidR="00AC4267">
        <w:fldChar w:fldCharType="begin"/>
      </w:r>
      <w:r w:rsidR="00AC4267">
        <w:instrText xml:space="preserve"> REF _Ref136550463 \h \# \0 </w:instrText>
      </w:r>
      <w:r w:rsidR="00AC4267">
        <w:fldChar w:fldCharType="separate"/>
      </w:r>
      <w:r w:rsidR="00D268CC">
        <w:t>2</w:t>
      </w:r>
      <w:r w:rsidR="00AC4267">
        <w:fldChar w:fldCharType="end"/>
      </w:r>
      <w:r>
        <w:t xml:space="preserve"> </w:t>
      </w:r>
      <w:r w:rsidR="00902FB0">
        <w:t>приведено описание управляющих выводов графического индикатора.</w:t>
      </w:r>
    </w:p>
    <w:p w14:paraId="2220E921" w14:textId="537DCACF" w:rsidR="00902FB0" w:rsidRPr="00610E74" w:rsidRDefault="00610E74" w:rsidP="00610E74">
      <w:pPr>
        <w:ind w:firstLine="0"/>
      </w:pPr>
      <w:r>
        <w:tab/>
      </w:r>
      <w:r w:rsidRPr="00610E74">
        <w:t>Управление контрастностью подсветки производится с помощью переменного сопротивления P4. Управление яркостью производится с помощью ШИМ сигнала, поступающего с вывода PD5 микроконтроллера.</w:t>
      </w:r>
      <w:r>
        <w:t xml:space="preserve"> Если управление яркостью не требуется, следует перевести переключатель </w:t>
      </w:r>
      <w:r>
        <w:rPr>
          <w:lang w:val="en-US"/>
        </w:rPr>
        <w:t>BCK</w:t>
      </w:r>
      <w:r w:rsidRPr="00610E74">
        <w:t>_</w:t>
      </w:r>
      <w:r>
        <w:rPr>
          <w:lang w:val="en-US"/>
        </w:rPr>
        <w:t>PWM</w:t>
      </w:r>
      <w:r w:rsidRPr="00610E74">
        <w:t xml:space="preserve"> </w:t>
      </w:r>
      <w:r>
        <w:t>в левое положение. В таком случае яркость индикатора будет максимальной.</w:t>
      </w:r>
    </w:p>
    <w:p w14:paraId="3BDC64CD" w14:textId="1113E45E" w:rsidR="0051635B" w:rsidRDefault="0051635B" w:rsidP="009044A1"/>
    <w:p w14:paraId="432CA019" w14:textId="2206B088" w:rsidR="0051635B" w:rsidRDefault="0051635B" w:rsidP="009044A1"/>
    <w:p w14:paraId="75AF15E3" w14:textId="58E7A66A" w:rsidR="0051635B" w:rsidRDefault="0051635B" w:rsidP="009044A1"/>
    <w:p w14:paraId="49E82193" w14:textId="695CE1E9" w:rsidR="0051635B" w:rsidRDefault="0051635B" w:rsidP="009044A1"/>
    <w:p w14:paraId="2DF41C73" w14:textId="77777777" w:rsidR="0051635B" w:rsidRDefault="0051635B" w:rsidP="00F773B4">
      <w:pPr>
        <w:ind w:firstLine="0"/>
      </w:pPr>
    </w:p>
    <w:p w14:paraId="2B80050C" w14:textId="6AB45EEE" w:rsidR="00946406" w:rsidRDefault="00946406" w:rsidP="0051635B">
      <w:pPr>
        <w:pStyle w:val="af"/>
        <w:jc w:val="both"/>
      </w:pPr>
      <w:bookmarkStart w:id="12" w:name="_Ref136550463"/>
      <w:r>
        <w:lastRenderedPageBreak/>
        <w:t xml:space="preserve">Таблица </w:t>
      </w:r>
      <w:fldSimple w:instr=" SEQ Таблица \* ARABIC ">
        <w:r w:rsidR="00BE27B9">
          <w:rPr>
            <w:noProof/>
          </w:rPr>
          <w:t>2</w:t>
        </w:r>
      </w:fldSimple>
      <w:bookmarkEnd w:id="12"/>
      <w:r w:rsidR="0051635B">
        <w:t xml:space="preserve"> – Описание управляющих 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73B66A6D" w14:textId="77777777" w:rsidR="00B43A49" w:rsidRDefault="00B43A49" w:rsidP="009044A1"/>
    <w:p w14:paraId="6A776BD9" w14:textId="7804BE11" w:rsidR="00B23F9F" w:rsidRDefault="002D7234" w:rsidP="009044A1">
      <w:r>
        <w:t xml:space="preserve">Для записи данных в индикатор необходимо выбрать чип, который управляет видео памятью. Выставить логические уровни линий </w:t>
      </w:r>
      <w:r>
        <w:rPr>
          <w:lang w:val="en-US"/>
        </w:rPr>
        <w:t>R</w:t>
      </w:r>
      <w:r w:rsidRPr="002D7234">
        <w:t>/</w:t>
      </w:r>
      <w:r>
        <w:rPr>
          <w:lang w:val="en-US"/>
        </w:rPr>
        <w:t>W</w:t>
      </w:r>
      <w:r w:rsidRPr="002D7234">
        <w:t xml:space="preserve">, </w:t>
      </w:r>
      <w:r>
        <w:rPr>
          <w:lang w:val="en-US"/>
        </w:rPr>
        <w:t>RS</w:t>
      </w:r>
      <w:r w:rsidRPr="002D7234">
        <w:t xml:space="preserve"> </w:t>
      </w:r>
      <w:r>
        <w:t xml:space="preserve">в соответствии с документацией. На линиях </w:t>
      </w:r>
      <w:r>
        <w:rPr>
          <w:lang w:val="en-US"/>
        </w:rPr>
        <w:t>D</w:t>
      </w:r>
      <w:r w:rsidRPr="002D7234">
        <w:t xml:space="preserve">0 – </w:t>
      </w:r>
      <w:r>
        <w:rPr>
          <w:lang w:val="en-US"/>
        </w:rPr>
        <w:t>D</w:t>
      </w:r>
      <w:r w:rsidRPr="002D7234">
        <w:t xml:space="preserve">7 </w:t>
      </w:r>
      <w:r>
        <w:t xml:space="preserve">выставить логические уровни данных. В таблице </w:t>
      </w:r>
      <w:r>
        <w:fldChar w:fldCharType="begin"/>
      </w:r>
      <w:r>
        <w:instrText xml:space="preserve"> REF _Ref136553804 \h \# \0 </w:instrText>
      </w:r>
      <w:r>
        <w:fldChar w:fldCharType="separate"/>
      </w:r>
      <w:r w:rsidR="00D268CC">
        <w:t>3</w:t>
      </w:r>
      <w:r>
        <w:fldChar w:fldCharType="end"/>
      </w:r>
      <w:r>
        <w:t xml:space="preserve"> приведен пример команды, которая управляет подсветкой индикатора</w:t>
      </w:r>
    </w:p>
    <w:p w14:paraId="417911B2" w14:textId="5CA8C03D" w:rsidR="002D7234" w:rsidRDefault="002D7234" w:rsidP="009044A1"/>
    <w:p w14:paraId="5A9C5814" w14:textId="777D6FE0" w:rsidR="002D7234" w:rsidRPr="0056755A" w:rsidRDefault="002D7234" w:rsidP="002D7234">
      <w:pPr>
        <w:pStyle w:val="af"/>
        <w:jc w:val="both"/>
      </w:pPr>
      <w:bookmarkStart w:id="13" w:name="_Ref136553804"/>
      <w:r>
        <w:t xml:space="preserve">Таблица </w:t>
      </w:r>
      <w:fldSimple w:instr=" SEQ Таблица \* ARABIC ">
        <w:r w:rsidR="00BE27B9">
          <w:rPr>
            <w:noProof/>
          </w:rPr>
          <w:t>3</w:t>
        </w:r>
      </w:fldSimple>
      <w:bookmarkEnd w:id="13"/>
      <w:r w:rsidR="0056755A" w:rsidRPr="0056755A">
        <w:t xml:space="preserve"> – </w:t>
      </w:r>
      <w:r w:rsidR="0056755A">
        <w:t>Команда управления питанием подсветки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019"/>
        <w:gridCol w:w="1019"/>
        <w:gridCol w:w="1019"/>
        <w:gridCol w:w="1019"/>
        <w:gridCol w:w="1019"/>
        <w:gridCol w:w="1020"/>
        <w:gridCol w:w="1020"/>
        <w:gridCol w:w="1020"/>
        <w:gridCol w:w="1020"/>
        <w:gridCol w:w="1020"/>
      </w:tblGrid>
      <w:tr w:rsidR="002D7234" w14:paraId="05B6650A" w14:textId="77777777" w:rsidTr="006F4659">
        <w:tc>
          <w:tcPr>
            <w:tcW w:w="1019" w:type="dxa"/>
            <w:vAlign w:val="center"/>
          </w:tcPr>
          <w:p w14:paraId="3AA42449" w14:textId="4C33873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RS</w:t>
            </w:r>
          </w:p>
        </w:tc>
        <w:tc>
          <w:tcPr>
            <w:tcW w:w="1019" w:type="dxa"/>
            <w:vAlign w:val="center"/>
          </w:tcPr>
          <w:p w14:paraId="4610DE95" w14:textId="6C67C46B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R/W</w:t>
            </w:r>
          </w:p>
        </w:tc>
        <w:tc>
          <w:tcPr>
            <w:tcW w:w="1019" w:type="dxa"/>
            <w:vAlign w:val="center"/>
          </w:tcPr>
          <w:p w14:paraId="1037E0B5" w14:textId="60E9A5B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D7</w:t>
            </w:r>
          </w:p>
        </w:tc>
        <w:tc>
          <w:tcPr>
            <w:tcW w:w="1019" w:type="dxa"/>
            <w:vAlign w:val="center"/>
          </w:tcPr>
          <w:p w14:paraId="4AB44CC8" w14:textId="5A9D559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D6</w:t>
            </w:r>
          </w:p>
        </w:tc>
        <w:tc>
          <w:tcPr>
            <w:tcW w:w="1019" w:type="dxa"/>
            <w:vAlign w:val="center"/>
          </w:tcPr>
          <w:p w14:paraId="01F26402" w14:textId="314EA19C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D5</w:t>
            </w:r>
          </w:p>
        </w:tc>
        <w:tc>
          <w:tcPr>
            <w:tcW w:w="1020" w:type="dxa"/>
            <w:vAlign w:val="center"/>
          </w:tcPr>
          <w:p w14:paraId="4AF361EA" w14:textId="36BED97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D4</w:t>
            </w:r>
          </w:p>
        </w:tc>
        <w:tc>
          <w:tcPr>
            <w:tcW w:w="1020" w:type="dxa"/>
            <w:vAlign w:val="center"/>
          </w:tcPr>
          <w:p w14:paraId="760028E5" w14:textId="3FF9856F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D3</w:t>
            </w:r>
          </w:p>
        </w:tc>
        <w:tc>
          <w:tcPr>
            <w:tcW w:w="1020" w:type="dxa"/>
            <w:vAlign w:val="center"/>
          </w:tcPr>
          <w:p w14:paraId="7F2DD6B1" w14:textId="03FAC289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D2</w:t>
            </w:r>
          </w:p>
        </w:tc>
        <w:tc>
          <w:tcPr>
            <w:tcW w:w="1020" w:type="dxa"/>
            <w:vAlign w:val="center"/>
          </w:tcPr>
          <w:p w14:paraId="1C924E19" w14:textId="634F0BD5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D1</w:t>
            </w:r>
          </w:p>
        </w:tc>
        <w:tc>
          <w:tcPr>
            <w:tcW w:w="1020" w:type="dxa"/>
            <w:vAlign w:val="center"/>
          </w:tcPr>
          <w:p w14:paraId="33CACA0F" w14:textId="78004A50" w:rsidR="002D7234" w:rsidRPr="006F4659" w:rsidRDefault="002D7234" w:rsidP="006F4659">
            <w:pPr>
              <w:ind w:firstLine="0"/>
              <w:jc w:val="center"/>
              <w:rPr>
                <w:b/>
                <w:bCs/>
                <w:lang w:val="en-US"/>
              </w:rPr>
            </w:pPr>
            <w:r w:rsidRPr="006F4659">
              <w:rPr>
                <w:b/>
                <w:bCs/>
                <w:lang w:val="en-US"/>
              </w:rPr>
              <w:t>D0</w:t>
            </w:r>
          </w:p>
        </w:tc>
      </w:tr>
      <w:tr w:rsidR="002D7234" w14:paraId="5E685FA0" w14:textId="77777777" w:rsidTr="006F4659">
        <w:tc>
          <w:tcPr>
            <w:tcW w:w="1019" w:type="dxa"/>
            <w:vAlign w:val="center"/>
          </w:tcPr>
          <w:p w14:paraId="6EB2EBD1" w14:textId="3E2FE18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10D9361" w14:textId="4DEB4192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0DBE427" w14:textId="553F55DB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6ECC85EE" w14:textId="79CD87E6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019" w:type="dxa"/>
            <w:vAlign w:val="center"/>
          </w:tcPr>
          <w:p w14:paraId="373AEC87" w14:textId="5CE37E7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A90D4A0" w14:textId="1E7845A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5139F94E" w14:textId="07159D2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381E16DA" w14:textId="633B519C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755F8A26" w14:textId="75B6C973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020" w:type="dxa"/>
            <w:vAlign w:val="center"/>
          </w:tcPr>
          <w:p w14:paraId="6D43D5A7" w14:textId="005B43AE" w:rsidR="002D7234" w:rsidRPr="002D7234" w:rsidRDefault="002D7234" w:rsidP="006F465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</w:tr>
    </w:tbl>
    <w:p w14:paraId="50E3D78D" w14:textId="2C72FFD8" w:rsidR="002D7234" w:rsidRDefault="002D7234" w:rsidP="009044A1"/>
    <w:p w14:paraId="52CDC61A" w14:textId="2D7197ED" w:rsidR="00DB69B8" w:rsidRDefault="00DB69B8" w:rsidP="009044A1">
      <w:r>
        <w:t xml:space="preserve">Если логический уровень линии </w:t>
      </w:r>
      <w:r>
        <w:rPr>
          <w:lang w:val="en-US"/>
        </w:rPr>
        <w:t>D</w:t>
      </w:r>
      <w:r w:rsidRPr="00DB69B8">
        <w:t xml:space="preserve">0 </w:t>
      </w:r>
      <w:r>
        <w:t>равен 1, то включается питание подсветки. Иначе питание подсветки выключается.</w:t>
      </w:r>
    </w:p>
    <w:p w14:paraId="79DE25C0" w14:textId="022B921E" w:rsidR="00DB69B8" w:rsidRPr="00DB69B8" w:rsidRDefault="00DB69B8" w:rsidP="009044A1">
      <w:r>
        <w:t xml:space="preserve">Полный перечень команд приведен в технической документации </w:t>
      </w:r>
      <w:r w:rsidRPr="00DB69B8">
        <w:t>[8]</w:t>
      </w:r>
    </w:p>
    <w:p w14:paraId="67BE0993" w14:textId="49151D1C" w:rsidR="00A7256F" w:rsidRDefault="006E6E06" w:rsidP="006E6E06">
      <w:pPr>
        <w:pStyle w:val="2"/>
      </w:pPr>
      <w:r w:rsidRPr="00BD6B1E">
        <w:t>1.1.</w:t>
      </w:r>
      <w:r w:rsidR="00D84555">
        <w:t>9</w:t>
      </w:r>
      <w:r w:rsidRPr="00BD6B1E">
        <w:t xml:space="preserve"> </w:t>
      </w:r>
      <w:r>
        <w:t>Сенсорная панель управления</w:t>
      </w:r>
    </w:p>
    <w:p w14:paraId="67AE5090" w14:textId="754105C2" w:rsidR="006E6E06" w:rsidRPr="006E6E06" w:rsidRDefault="006E6E06" w:rsidP="006E6E06">
      <w:r>
        <w:lastRenderedPageBreak/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E3069">
        <w:t>11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1A999628" w:rsidR="006E6E06" w:rsidRDefault="007B3495" w:rsidP="007B3495">
      <w:pPr>
        <w:pStyle w:val="af"/>
      </w:pPr>
      <w:bookmarkStart w:id="14" w:name="_Ref136458101"/>
      <w:r>
        <w:t xml:space="preserve">Рисунок </w:t>
      </w:r>
      <w:fldSimple w:instr=" SEQ Рисунок \* ARABIC ">
        <w:r w:rsidR="001B3AAB">
          <w:rPr>
            <w:noProof/>
          </w:rPr>
          <w:t>11</w:t>
        </w:r>
      </w:fldSimple>
      <w:bookmarkEnd w:id="14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6F1CE6E6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DE3069">
        <w:t>12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1D9DA745" w14:textId="4426B1B9" w:rsidR="000C6751" w:rsidRDefault="000C6751" w:rsidP="00D84555">
      <w:pPr>
        <w:ind w:firstLine="0"/>
      </w:pPr>
    </w:p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CDC4" w14:textId="10F82424" w:rsidR="000C6751" w:rsidRDefault="007B3495" w:rsidP="007B3495">
      <w:pPr>
        <w:pStyle w:val="af"/>
      </w:pPr>
      <w:bookmarkStart w:id="15" w:name="_Ref136458109"/>
      <w:r>
        <w:lastRenderedPageBreak/>
        <w:t xml:space="preserve">Рисунок </w:t>
      </w:r>
      <w:fldSimple w:instr=" SEQ Рисунок \* ARABIC ">
        <w:r w:rsidR="001B3AAB">
          <w:rPr>
            <w:noProof/>
          </w:rPr>
          <w:t>12</w:t>
        </w:r>
      </w:fldSimple>
      <w:bookmarkEnd w:id="15"/>
      <w:r>
        <w:t xml:space="preserve">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7D068DD1" w:rsidR="000C6751" w:rsidRDefault="004B4E51" w:rsidP="000C6751">
      <w:r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65BA89A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DE3069">
        <w:t>13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4B970D9F" w:rsidR="00DB7768" w:rsidRDefault="007B3495" w:rsidP="007B3495">
      <w:pPr>
        <w:pStyle w:val="af"/>
      </w:pPr>
      <w:bookmarkStart w:id="16" w:name="_Ref136458185"/>
      <w:r>
        <w:t xml:space="preserve">Рисунок </w:t>
      </w:r>
      <w:fldSimple w:instr=" SEQ Рисунок \* ARABIC ">
        <w:r w:rsidR="001B3AAB">
          <w:rPr>
            <w:noProof/>
          </w:rPr>
          <w:t>13</w:t>
        </w:r>
      </w:fldSimple>
      <w:bookmarkEnd w:id="16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0FE823A1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14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92CE4" w14:textId="60F08404" w:rsidR="00B04041" w:rsidRDefault="007B3495" w:rsidP="00B2114D">
      <w:pPr>
        <w:pStyle w:val="af"/>
      </w:pPr>
      <w:bookmarkStart w:id="17" w:name="_Ref136458388"/>
      <w:r>
        <w:t xml:space="preserve">Рисунок </w:t>
      </w:r>
      <w:fldSimple w:instr=" SEQ Рисунок \* ARABIC ">
        <w:r w:rsidR="001B3AAB">
          <w:rPr>
            <w:noProof/>
          </w:rPr>
          <w:t>14</w:t>
        </w:r>
      </w:fldSimple>
      <w:bookmarkEnd w:id="17"/>
      <w:r>
        <w:t xml:space="preserve"> – Алгоритм считывания координат точки касания</w:t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178EE290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15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5BA2852C">
            <wp:extent cx="4663578" cy="734265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34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331A7C9F" w:rsidR="0078100D" w:rsidRDefault="007B3495" w:rsidP="007B3495">
      <w:pPr>
        <w:pStyle w:val="af"/>
      </w:pPr>
      <w:bookmarkStart w:id="18" w:name="_Ref136458415"/>
      <w:r>
        <w:t xml:space="preserve">Рисунок </w:t>
      </w:r>
      <w:fldSimple w:instr=" SEQ Рисунок \* ARABIC ">
        <w:r w:rsidR="001B3AAB">
          <w:rPr>
            <w:noProof/>
          </w:rPr>
          <w:t>15</w:t>
        </w:r>
      </w:fldSimple>
      <w:bookmarkEnd w:id="18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6A180E1A" w14:textId="19DA1B43" w:rsidR="001A3605" w:rsidRDefault="001A3605" w:rsidP="00C60FAA">
      <w:r>
        <w:t xml:space="preserve">После инициализации аппаратных блоков производится отрисовка главного экрана графического интерфейса прибора. </w:t>
      </w:r>
    </w:p>
    <w:p w14:paraId="1BA9BA9B" w14:textId="3BDF7FB7" w:rsidR="00ED4008" w:rsidRDefault="00981512" w:rsidP="00ED4008">
      <w:r>
        <w:lastRenderedPageBreak/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39841D32" w:rsidR="00EC7B40" w:rsidRDefault="00EC7B40" w:rsidP="004D7E51">
      <w:r>
        <w:t xml:space="preserve">В ГОСТ 6651-2009 </w:t>
      </w:r>
      <w:r w:rsidRPr="00EC7B40">
        <w:t>[</w:t>
      </w:r>
      <w:r w:rsidR="00C60FAA" w:rsidRPr="00C60FAA">
        <w:t>9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3B6F4D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8FB73AF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C60FAA" w:rsidRPr="00C60FAA">
        <w:rPr>
          <w:rFonts w:cs="Times New Roman"/>
        </w:rPr>
        <w:t>9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3B6F4D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3B6F4D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616C935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DE3069">
        <w:t>16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1A69E47F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05BF0707" w14:textId="704A787D" w:rsidR="00094D04" w:rsidRDefault="002D1497" w:rsidP="002D1497">
      <w:pPr>
        <w:pStyle w:val="af"/>
      </w:pPr>
      <w:bookmarkStart w:id="19" w:name="_Ref136458467"/>
      <w:r>
        <w:t xml:space="preserve">Рисунок </w:t>
      </w:r>
      <w:fldSimple w:instr=" SEQ Рисунок \* ARABIC ">
        <w:r w:rsidR="001B3AAB">
          <w:rPr>
            <w:noProof/>
          </w:rPr>
          <w:t>16</w:t>
        </w:r>
      </w:fldSimple>
      <w:bookmarkEnd w:id="19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19FB12C5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C60FAA" w:rsidRPr="002936F4">
        <w:t>10</w:t>
      </w:r>
      <w:r w:rsidR="00FB442D" w:rsidRPr="007C1970">
        <w:t xml:space="preserve">, </w:t>
      </w:r>
      <w:r w:rsidR="00FB442D">
        <w:rPr>
          <w:lang w:val="en-US"/>
        </w:rPr>
        <w:t>c</w:t>
      </w:r>
      <w:r w:rsidR="00FB442D" w:rsidRPr="007C1970">
        <w:t>. 75-79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3B6F4D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3B6F4D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3B6F4D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3B6F4D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3B6F4D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lastRenderedPageBreak/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3B6F4D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3B6F4D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3B6F4D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6AB32BA6" w:rsidR="009315CE" w:rsidRDefault="009315CE" w:rsidP="006527DC">
      <w:r>
        <w:t>Разработка программного обеспечения производи</w:t>
      </w:r>
      <w:r w:rsidR="004F1EB0">
        <w:t>тся</w:t>
      </w:r>
      <w:r>
        <w:t xml:space="preserve">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</w:t>
      </w:r>
      <w:r w:rsidR="00C60FAA" w:rsidRPr="00C60FAA">
        <w:t>1</w:t>
      </w:r>
      <w:r w:rsidR="009F4B50" w:rsidRPr="009F4B50">
        <w:t>].</w:t>
      </w:r>
      <w:r w:rsidR="00155CB9" w:rsidRPr="00155CB9">
        <w:t xml:space="preserve"> </w:t>
      </w:r>
      <w:r w:rsidR="00155CB9">
        <w:t>Начальный экран среды разработки представлен на рисунк</w:t>
      </w:r>
      <w:r w:rsidR="00833E8D">
        <w:t xml:space="preserve">е </w:t>
      </w:r>
      <w:r w:rsidR="00833E8D">
        <w:fldChar w:fldCharType="begin"/>
      </w:r>
      <w:r w:rsidR="00833E8D">
        <w:instrText xml:space="preserve"> REF _Ref136547409 \h  </w:instrText>
      </w:r>
      <w:r w:rsidR="00833E8D" w:rsidRPr="006B4945">
        <w:instrText xml:space="preserve">\# \0 </w:instrText>
      </w:r>
      <w:r w:rsidR="00833E8D">
        <w:fldChar w:fldCharType="separate"/>
      </w:r>
      <w:r w:rsidR="00DE3069">
        <w:t>17</w:t>
      </w:r>
      <w:r w:rsidR="00833E8D">
        <w:fldChar w:fldCharType="end"/>
      </w:r>
      <w:r w:rsidR="00155CB9">
        <w:t>.</w:t>
      </w:r>
    </w:p>
    <w:p w14:paraId="1DAA08BB" w14:textId="51F945F5" w:rsidR="00833E8D" w:rsidRDefault="00833E8D" w:rsidP="006527DC"/>
    <w:p w14:paraId="275ECBF8" w14:textId="77777777" w:rsidR="00833E8D" w:rsidRDefault="00833E8D" w:rsidP="00833E8D">
      <w:pPr>
        <w:ind w:firstLine="0"/>
        <w:jc w:val="center"/>
      </w:pPr>
      <w:r w:rsidRPr="00833E8D">
        <w:rPr>
          <w:noProof/>
        </w:rPr>
        <w:drawing>
          <wp:inline distT="0" distB="0" distL="0" distR="0" wp14:anchorId="6520867E" wp14:editId="19E333BA">
            <wp:extent cx="6480175" cy="350710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B027" w14:textId="678B375C" w:rsidR="00833E8D" w:rsidRDefault="00833E8D" w:rsidP="00833E8D">
      <w:pPr>
        <w:pStyle w:val="af"/>
      </w:pPr>
      <w:bookmarkStart w:id="20" w:name="_Ref136547409"/>
      <w:r>
        <w:t xml:space="preserve">Рисунок </w:t>
      </w:r>
      <w:fldSimple w:instr=" SEQ Рисунок \* ARABIC ">
        <w:r w:rsidR="001B3AAB">
          <w:rPr>
            <w:noProof/>
          </w:rPr>
          <w:t>17</w:t>
        </w:r>
      </w:fldSimple>
      <w:bookmarkEnd w:id="20"/>
      <w:r w:rsidRPr="00833E8D">
        <w:t xml:space="preserve"> – </w:t>
      </w:r>
      <w:r>
        <w:t xml:space="preserve">Начальный экран среды разработки </w:t>
      </w:r>
      <w:r>
        <w:rPr>
          <w:lang w:val="en-US"/>
        </w:rPr>
        <w:t>Microchip</w:t>
      </w:r>
      <w:r w:rsidRPr="00833E8D">
        <w:t xml:space="preserve"> </w:t>
      </w:r>
      <w:r>
        <w:rPr>
          <w:lang w:val="en-US"/>
        </w:rPr>
        <w:t>Studio</w:t>
      </w:r>
    </w:p>
    <w:p w14:paraId="14384741" w14:textId="4E123652" w:rsidR="00833E8D" w:rsidRDefault="00833E8D" w:rsidP="00833E8D"/>
    <w:p w14:paraId="2BBAB9FD" w14:textId="704B7A30" w:rsidR="00833E8D" w:rsidRDefault="0066625E" w:rsidP="00833E8D">
      <w:r>
        <w:t>Для создания нового проекта необходимо навести курсор на ссылку «</w:t>
      </w:r>
      <w:r>
        <w:rPr>
          <w:lang w:val="en-US"/>
        </w:rPr>
        <w:t>New</w:t>
      </w:r>
      <w:r w:rsidRPr="0066625E">
        <w:t xml:space="preserve"> </w:t>
      </w:r>
      <w:r>
        <w:rPr>
          <w:lang w:val="en-US"/>
        </w:rPr>
        <w:t>Project</w:t>
      </w:r>
      <w:r>
        <w:t xml:space="preserve">» в области </w:t>
      </w:r>
      <w:r>
        <w:rPr>
          <w:lang w:val="en-US"/>
        </w:rPr>
        <w:t>Start</w:t>
      </w:r>
      <w:r>
        <w:t xml:space="preserve"> и нажать на левую кнопку мыши. В результате появится окно создания нового проекта, в котором необходимо выбрать тип проекта </w:t>
      </w:r>
      <w:r>
        <w:rPr>
          <w:lang w:val="en-US"/>
        </w:rPr>
        <w:t>GCC</w:t>
      </w:r>
      <w:r w:rsidRPr="0066625E">
        <w:t xml:space="preserve"> </w:t>
      </w:r>
      <w:r>
        <w:rPr>
          <w:lang w:val="en-US"/>
        </w:rPr>
        <w:t>C</w:t>
      </w:r>
      <w:r w:rsidRPr="0066625E">
        <w:t xml:space="preserve"> </w:t>
      </w:r>
      <w:r>
        <w:rPr>
          <w:lang w:val="en-US"/>
        </w:rPr>
        <w:t>Executable</w:t>
      </w:r>
      <w:r w:rsidRPr="0066625E">
        <w:t xml:space="preserve"> </w:t>
      </w:r>
      <w:r>
        <w:rPr>
          <w:lang w:val="en-US"/>
        </w:rPr>
        <w:t>Project</w:t>
      </w:r>
      <w:r>
        <w:t xml:space="preserve">, выбрать имя и расположение файлов проекта. Окно создания проекта представлено на рисунке </w:t>
      </w:r>
      <w:r>
        <w:fldChar w:fldCharType="begin"/>
      </w:r>
      <w:r>
        <w:instrText xml:space="preserve"> REF _Ref136548059 \h  \# \0 </w:instrText>
      </w:r>
      <w:r>
        <w:fldChar w:fldCharType="separate"/>
      </w:r>
      <w:r w:rsidR="00DE3069">
        <w:t>18</w:t>
      </w:r>
      <w:r>
        <w:fldChar w:fldCharType="end"/>
      </w:r>
      <w:r>
        <w:t xml:space="preserve"> .</w:t>
      </w:r>
    </w:p>
    <w:p w14:paraId="5F683557" w14:textId="3BD33275" w:rsidR="0066625E" w:rsidRDefault="0066625E" w:rsidP="00833E8D"/>
    <w:p w14:paraId="76C0623F" w14:textId="77777777" w:rsidR="0066625E" w:rsidRDefault="0066625E" w:rsidP="0066625E">
      <w:pPr>
        <w:ind w:firstLine="0"/>
        <w:jc w:val="center"/>
      </w:pPr>
      <w:r w:rsidRPr="0066625E">
        <w:rPr>
          <w:noProof/>
          <w:lang w:val="en-US"/>
        </w:rPr>
        <w:lastRenderedPageBreak/>
        <w:drawing>
          <wp:inline distT="0" distB="0" distL="0" distR="0" wp14:anchorId="4783D151" wp14:editId="6801A6DF">
            <wp:extent cx="6480175" cy="4491355"/>
            <wp:effectExtent l="0" t="0" r="0" b="444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97BF" w14:textId="69F8D37F" w:rsidR="0066625E" w:rsidRDefault="0066625E" w:rsidP="0066625E">
      <w:pPr>
        <w:pStyle w:val="af"/>
      </w:pPr>
      <w:bookmarkStart w:id="21" w:name="_Ref136548059"/>
      <w:r>
        <w:t xml:space="preserve">Рисунок </w:t>
      </w:r>
      <w:fldSimple w:instr=" SEQ Рисунок \* ARABIC ">
        <w:r w:rsidR="001B3AAB">
          <w:rPr>
            <w:noProof/>
          </w:rPr>
          <w:t>18</w:t>
        </w:r>
      </w:fldSimple>
      <w:bookmarkEnd w:id="21"/>
      <w:r w:rsidRPr="0066625E">
        <w:t xml:space="preserve"> – </w:t>
      </w:r>
      <w:r>
        <w:t>Окно создания нового проекта</w:t>
      </w:r>
    </w:p>
    <w:p w14:paraId="40ED64BE" w14:textId="6E3EB2B3" w:rsidR="00085601" w:rsidRDefault="00085601" w:rsidP="00085601"/>
    <w:p w14:paraId="765A6985" w14:textId="0E9B75DD" w:rsidR="00085601" w:rsidRPr="00D23BA1" w:rsidRDefault="00085601" w:rsidP="00085601">
      <w:r>
        <w:t xml:space="preserve">После нажатия на кнопку </w:t>
      </w:r>
      <w:r>
        <w:rPr>
          <w:lang w:val="en-US"/>
        </w:rPr>
        <w:t>OK</w:t>
      </w:r>
      <w:r>
        <w:t xml:space="preserve"> появляется окно выбора микроконтроллера, в котором необходимо выбрать микроконтроллер </w:t>
      </w:r>
      <w:proofErr w:type="spellStart"/>
      <w:r>
        <w:rPr>
          <w:lang w:val="en-US"/>
        </w:rPr>
        <w:t>AT</w:t>
      </w:r>
      <w:r w:rsidR="00D23BA1">
        <w:rPr>
          <w:lang w:val="en-US"/>
        </w:rPr>
        <w:t>m</w:t>
      </w:r>
      <w:r>
        <w:rPr>
          <w:lang w:val="en-US"/>
        </w:rPr>
        <w:t>ega</w:t>
      </w:r>
      <w:proofErr w:type="spellEnd"/>
      <w:r w:rsidRPr="00085601">
        <w:t xml:space="preserve"> 32. </w:t>
      </w:r>
      <w:r w:rsidR="00AD1389">
        <w:t>Поиск микроконтроллера</w:t>
      </w:r>
      <w:r w:rsidR="00375C49">
        <w:t xml:space="preserve"> производится с помощью поисковой строки </w:t>
      </w:r>
      <w:r w:rsidR="00375C49">
        <w:rPr>
          <w:lang w:val="en-US"/>
        </w:rPr>
        <w:t>Search</w:t>
      </w:r>
      <w:r w:rsidR="00375C49" w:rsidRPr="00375C49">
        <w:t xml:space="preserve"> </w:t>
      </w:r>
      <w:r w:rsidR="00375C49">
        <w:rPr>
          <w:lang w:val="en-US"/>
        </w:rPr>
        <w:t>for</w:t>
      </w:r>
      <w:r w:rsidR="00375C49" w:rsidRPr="00375C49">
        <w:t xml:space="preserve"> </w:t>
      </w:r>
      <w:r w:rsidR="00375C49">
        <w:rPr>
          <w:lang w:val="en-US"/>
        </w:rPr>
        <w:t>device</w:t>
      </w:r>
      <w:r w:rsidR="00375C49">
        <w:t>.</w:t>
      </w:r>
      <w:r w:rsidR="00AD1389">
        <w:t xml:space="preserve"> </w:t>
      </w:r>
      <w:r>
        <w:t xml:space="preserve">Окно выбора микроконтроллера представлено на рисунке </w:t>
      </w:r>
      <w:r>
        <w:fldChar w:fldCharType="begin"/>
      </w:r>
      <w:r>
        <w:instrText xml:space="preserve"> REF _Ref136548488 \h  \# \0 </w:instrText>
      </w:r>
      <w:r>
        <w:fldChar w:fldCharType="separate"/>
      </w:r>
      <w:r w:rsidR="00DE3069">
        <w:t>19</w:t>
      </w:r>
      <w:r>
        <w:fldChar w:fldCharType="end"/>
      </w:r>
      <w:r>
        <w:t>.</w:t>
      </w:r>
      <w:r w:rsidR="00D23BA1">
        <w:t xml:space="preserve"> После нажатия клавиши </w:t>
      </w:r>
      <w:r w:rsidR="00D23BA1">
        <w:rPr>
          <w:lang w:val="en-US"/>
        </w:rPr>
        <w:t>OK</w:t>
      </w:r>
      <w:r w:rsidR="00D23BA1" w:rsidRPr="00AD1389">
        <w:t xml:space="preserve"> </w:t>
      </w:r>
      <w:r w:rsidR="00D23BA1">
        <w:t>создание проекта завершится.</w:t>
      </w:r>
    </w:p>
    <w:p w14:paraId="0B711849" w14:textId="0CBD4EE3" w:rsidR="00085601" w:rsidRDefault="00085601" w:rsidP="00085601"/>
    <w:p w14:paraId="3A4C5837" w14:textId="77777777" w:rsidR="00085601" w:rsidRDefault="00085601" w:rsidP="00085601">
      <w:pPr>
        <w:ind w:firstLine="0"/>
      </w:pPr>
      <w:r w:rsidRPr="00085601">
        <w:rPr>
          <w:noProof/>
        </w:rPr>
        <w:lastRenderedPageBreak/>
        <w:drawing>
          <wp:inline distT="0" distB="0" distL="0" distR="0" wp14:anchorId="102649C9" wp14:editId="40DB84AD">
            <wp:extent cx="6480175" cy="449961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DF1" w14:textId="53E2A85F" w:rsidR="00085601" w:rsidRDefault="00085601" w:rsidP="00085601">
      <w:pPr>
        <w:pStyle w:val="af"/>
      </w:pPr>
      <w:bookmarkStart w:id="22" w:name="_Ref136548488"/>
      <w:r w:rsidRPr="00085601">
        <w:t xml:space="preserve">Рисунок </w:t>
      </w:r>
      <w:fldSimple w:instr=" SEQ Рисунок \* ARABIC ">
        <w:r w:rsidR="001B3AAB">
          <w:rPr>
            <w:noProof/>
          </w:rPr>
          <w:t>19</w:t>
        </w:r>
      </w:fldSimple>
      <w:bookmarkEnd w:id="22"/>
      <w:r>
        <w:t xml:space="preserve"> – Окно выбора микроконтроллера</w:t>
      </w:r>
    </w:p>
    <w:p w14:paraId="23840428" w14:textId="1AA027CF" w:rsidR="000A55B6" w:rsidRDefault="000A55B6" w:rsidP="000A55B6"/>
    <w:p w14:paraId="0D23E94C" w14:textId="3623B211" w:rsidR="000A55B6" w:rsidRDefault="00425368" w:rsidP="000A55B6">
      <w:r>
        <w:t>После создания проекта появится рабочее пространство проекта. В рабочем пространстве есть следующие области:</w:t>
      </w:r>
    </w:p>
    <w:p w14:paraId="12730C0C" w14:textId="38AD7312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кода;</w:t>
      </w:r>
    </w:p>
    <w:p w14:paraId="71245B2B" w14:textId="2F6F2369" w:rsidR="00425368" w:rsidRP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навигации (</w:t>
      </w:r>
      <w:r w:rsidRPr="00425368">
        <w:rPr>
          <w:lang w:val="en-US"/>
        </w:rPr>
        <w:t>Solution</w:t>
      </w:r>
      <w:r w:rsidRPr="00425368">
        <w:t xml:space="preserve"> </w:t>
      </w:r>
      <w:r w:rsidRPr="00425368">
        <w:rPr>
          <w:lang w:val="en-US"/>
        </w:rPr>
        <w:t>Explorer</w:t>
      </w:r>
      <w:r w:rsidRPr="00425368">
        <w:t>)</w:t>
      </w:r>
      <w:r>
        <w:t>;</w:t>
      </w:r>
    </w:p>
    <w:p w14:paraId="5D0FBFA9" w14:textId="5664D470" w:rsidR="00425368" w:rsidRDefault="00425368" w:rsidP="00425368">
      <w:pPr>
        <w:pStyle w:val="a5"/>
        <w:numPr>
          <w:ilvl w:val="0"/>
          <w:numId w:val="17"/>
        </w:numPr>
        <w:ind w:left="709"/>
      </w:pPr>
      <w:r>
        <w:t>область вывода (</w:t>
      </w:r>
      <w:r w:rsidRPr="00425368">
        <w:rPr>
          <w:lang w:val="en-US"/>
        </w:rPr>
        <w:t>Output</w:t>
      </w:r>
      <w:r w:rsidRPr="00425368">
        <w:t>)</w:t>
      </w:r>
      <w:r>
        <w:t>.</w:t>
      </w:r>
    </w:p>
    <w:p w14:paraId="7536A7B9" w14:textId="08314340" w:rsidR="00037B16" w:rsidRDefault="00037B16" w:rsidP="00037B16">
      <w:r>
        <w:t>Область кода представляет собой пространство текстового редактора, в котором производится написание программного обеспечения.</w:t>
      </w:r>
    </w:p>
    <w:p w14:paraId="64EDB08F" w14:textId="59CB56AE" w:rsidR="00037B16" w:rsidRDefault="00037B16" w:rsidP="00037B16">
      <w:r>
        <w:t>В области навигации отображены все файлы проекта</w:t>
      </w:r>
    </w:p>
    <w:p w14:paraId="68C93730" w14:textId="79895CD5" w:rsidR="00037B16" w:rsidRDefault="00037B16" w:rsidP="00037B16">
      <w:r>
        <w:t>В области вывода располагаются сообщения компилятора, сигнализирующие о статусе сборки проекта.</w:t>
      </w:r>
    </w:p>
    <w:p w14:paraId="25BB502A" w14:textId="1496F2DB" w:rsidR="00EF1901" w:rsidRDefault="00EF1901" w:rsidP="00037B16">
      <w:r>
        <w:t xml:space="preserve">На рисунке </w:t>
      </w:r>
      <w:r w:rsidR="00270AEC">
        <w:fldChar w:fldCharType="begin"/>
      </w:r>
      <w:r w:rsidR="00270AEC">
        <w:instrText xml:space="preserve"> REF _Ref136554314 \h \# \0 </w:instrText>
      </w:r>
      <w:r w:rsidR="00270AEC">
        <w:fldChar w:fldCharType="separate"/>
      </w:r>
      <w:r w:rsidR="00DE3069">
        <w:t>20</w:t>
      </w:r>
      <w:r w:rsidR="00270AEC">
        <w:fldChar w:fldCharType="end"/>
      </w:r>
      <w:r>
        <w:t xml:space="preserve"> представлено рабочее пространство среды разработки.</w:t>
      </w:r>
    </w:p>
    <w:p w14:paraId="1232B9F5" w14:textId="3F14A9AC" w:rsidR="00EF1901" w:rsidRDefault="00EF1901" w:rsidP="00037B16"/>
    <w:p w14:paraId="10668A26" w14:textId="77777777" w:rsidR="00EF1901" w:rsidRDefault="00EF1901" w:rsidP="00EF1901">
      <w:pPr>
        <w:ind w:firstLine="0"/>
        <w:jc w:val="center"/>
      </w:pPr>
      <w:r w:rsidRPr="00EF1901">
        <w:rPr>
          <w:noProof/>
        </w:rPr>
        <w:lastRenderedPageBreak/>
        <w:drawing>
          <wp:inline distT="0" distB="0" distL="0" distR="0" wp14:anchorId="44160E53" wp14:editId="695050C6">
            <wp:extent cx="6391275" cy="3981450"/>
            <wp:effectExtent l="0" t="0" r="952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F1C5" w14:textId="43B58591" w:rsidR="00EF1901" w:rsidRDefault="00EF1901" w:rsidP="00EF1901">
      <w:pPr>
        <w:pStyle w:val="af"/>
      </w:pPr>
      <w:bookmarkStart w:id="23" w:name="_Ref136554314"/>
      <w:r>
        <w:t xml:space="preserve">Рисунок </w:t>
      </w:r>
      <w:fldSimple w:instr=" SEQ Рисунок \* ARABIC ">
        <w:r w:rsidR="001B3AAB">
          <w:rPr>
            <w:noProof/>
          </w:rPr>
          <w:t>20</w:t>
        </w:r>
      </w:fldSimple>
      <w:bookmarkEnd w:id="23"/>
      <w:r>
        <w:t xml:space="preserve"> – Рабочее пространство среды разработки</w:t>
      </w:r>
    </w:p>
    <w:p w14:paraId="25D1D9C1" w14:textId="7E9B7EED" w:rsidR="00507CCA" w:rsidRDefault="00507CCA" w:rsidP="00507CCA"/>
    <w:p w14:paraId="2E6144AF" w14:textId="756E9DA9" w:rsidR="00507CCA" w:rsidRPr="00507CCA" w:rsidRDefault="00507CCA" w:rsidP="00507CCA">
      <w:r>
        <w:t xml:space="preserve">Для сборки файлов проекта необходимо нажать </w:t>
      </w:r>
      <w:r>
        <w:rPr>
          <w:lang w:val="en-US"/>
        </w:rPr>
        <w:t>Build</w:t>
      </w:r>
      <w:r w:rsidRPr="00507CCA">
        <w:t xml:space="preserve"> -&gt; </w:t>
      </w:r>
      <w:r>
        <w:rPr>
          <w:lang w:val="en-US"/>
        </w:rPr>
        <w:t>Build</w:t>
      </w:r>
      <w:r w:rsidRPr="00507CCA">
        <w:t xml:space="preserve"> </w:t>
      </w:r>
      <w:r>
        <w:rPr>
          <w:lang w:val="en-US"/>
        </w:rPr>
        <w:t>solution</w:t>
      </w:r>
      <w:r w:rsidRPr="00507CCA">
        <w:t xml:space="preserve">. </w:t>
      </w:r>
      <w:r>
        <w:t xml:space="preserve">После этого в файлах в папке </w:t>
      </w:r>
      <w:r>
        <w:rPr>
          <w:lang w:val="en-US"/>
        </w:rPr>
        <w:t>Debug</w:t>
      </w:r>
      <w:r w:rsidRPr="00507CCA">
        <w:t xml:space="preserve"> </w:t>
      </w:r>
      <w:r>
        <w:t xml:space="preserve">появится файл с </w:t>
      </w:r>
      <w:proofErr w:type="gramStart"/>
      <w:r>
        <w:t xml:space="preserve">расширением </w:t>
      </w:r>
      <w:r w:rsidRPr="00507CCA">
        <w:t>.</w:t>
      </w:r>
      <w:r>
        <w:rPr>
          <w:lang w:val="en-US"/>
        </w:rPr>
        <w:t>hex</w:t>
      </w:r>
      <w:proofErr w:type="gramEnd"/>
      <w:r w:rsidRPr="00507CCA">
        <w:t xml:space="preserve">, </w:t>
      </w:r>
      <w:r>
        <w:t>который необходим для загрузки программного обеспечения в память микроконтроллера.</w:t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2C03AED5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bookmarkStart w:id="24" w:name="_Hlk136547455"/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bookmarkEnd w:id="24"/>
      <w:r w:rsidR="00DE3069">
        <w:t>21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A5C815C">
            <wp:extent cx="6382197" cy="1932940"/>
            <wp:effectExtent l="38100" t="38100" r="38100" b="292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84" cy="194462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35ED347D" w:rsidR="00AD2261" w:rsidRDefault="002D1497" w:rsidP="002D1497">
      <w:pPr>
        <w:pStyle w:val="af"/>
      </w:pPr>
      <w:bookmarkStart w:id="25" w:name="_Ref136458503"/>
      <w:r>
        <w:t xml:space="preserve">Рисунок </w:t>
      </w:r>
      <w:fldSimple w:instr=" SEQ Рисунок \* ARABIC ">
        <w:r w:rsidR="001B3AAB">
          <w:rPr>
            <w:noProof/>
          </w:rPr>
          <w:t>21</w:t>
        </w:r>
      </w:fldSimple>
      <w:bookmarkEnd w:id="25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lastRenderedPageBreak/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2F4F8E10" w:rsidR="007913AA" w:rsidRDefault="004724E0" w:rsidP="007D130E">
      <w:r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</w:t>
      </w:r>
      <w:r w:rsidR="00411838" w:rsidRPr="001C7388">
        <w:t>2</w:t>
      </w:r>
      <w:r w:rsidRPr="004724E0">
        <w:t>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0BF2F6ED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22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6A50D569">
            <wp:extent cx="6480175" cy="1769281"/>
            <wp:effectExtent l="38100" t="38100" r="34925" b="406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76928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3D955DDE" w:rsidR="00450DAA" w:rsidRDefault="002D1497" w:rsidP="002D1497">
      <w:pPr>
        <w:pStyle w:val="af"/>
      </w:pPr>
      <w:bookmarkStart w:id="26" w:name="_Ref136458522"/>
      <w:r>
        <w:t xml:space="preserve">Рисунок </w:t>
      </w:r>
      <w:fldSimple w:instr=" SEQ Рисунок \* ARABIC ">
        <w:r w:rsidR="001B3AAB">
          <w:rPr>
            <w:noProof/>
          </w:rPr>
          <w:t>22</w:t>
        </w:r>
      </w:fldSimple>
      <w:bookmarkEnd w:id="26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lastRenderedPageBreak/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187FF960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23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163582E8">
            <wp:extent cx="6413482" cy="3245485"/>
            <wp:effectExtent l="38100" t="38100" r="45085" b="311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139" cy="326251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5E30A844" w:rsidR="00D44D03" w:rsidRDefault="004724E0" w:rsidP="004724E0">
      <w:pPr>
        <w:pStyle w:val="af"/>
      </w:pPr>
      <w:bookmarkStart w:id="27" w:name="_Ref136458560"/>
      <w:r>
        <w:t xml:space="preserve">Рисунок </w:t>
      </w:r>
      <w:fldSimple w:instr=" SEQ Рисунок \* ARABIC ">
        <w:r w:rsidR="001B3AAB">
          <w:rPr>
            <w:noProof/>
          </w:rPr>
          <w:t>23</w:t>
        </w:r>
      </w:fldSimple>
      <w:bookmarkEnd w:id="27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D2CCDAF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31CB09E7" w:rsidR="00AA1484" w:rsidRDefault="00665967" w:rsidP="00AA1484">
      <w:r>
        <w:lastRenderedPageBreak/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DE3069">
        <w:t>15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3C3DA394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DE3069">
        <w:t>24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5C62959">
            <wp:extent cx="6409690" cy="3028950"/>
            <wp:effectExtent l="38100" t="38100" r="29210" b="3810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8" cy="306256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5176C3D1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8" w:name="_Ref136459079"/>
      <w:r>
        <w:t xml:space="preserve">Рисунок </w:t>
      </w:r>
      <w:fldSimple w:instr=" SEQ Рисунок \* ARABIC ">
        <w:r w:rsidR="001B3AAB">
          <w:rPr>
            <w:noProof/>
          </w:rPr>
          <w:t>24</w:t>
        </w:r>
      </w:fldSimple>
      <w:bookmarkEnd w:id="28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lastRenderedPageBreak/>
        <w:t>3.3.2 Инициализация таймера-счётчика 2</w:t>
      </w:r>
    </w:p>
    <w:p w14:paraId="400780C6" w14:textId="1A54A2F1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E3069">
        <w:t>25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drawing>
          <wp:inline distT="0" distB="0" distL="0" distR="0" wp14:anchorId="1DC5CA7D" wp14:editId="02CC1FF8">
            <wp:extent cx="6085733" cy="362754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9026" cy="372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6A14CAAE" w:rsidR="006F5450" w:rsidRDefault="00F80851" w:rsidP="00F80851">
      <w:pPr>
        <w:pStyle w:val="af"/>
      </w:pPr>
      <w:bookmarkStart w:id="29" w:name="_Ref136459098"/>
      <w:r>
        <w:t xml:space="preserve">Рисунок </w:t>
      </w:r>
      <w:fldSimple w:instr=" SEQ Рисунок \* ARABIC ">
        <w:r w:rsidR="001B3AAB">
          <w:rPr>
            <w:noProof/>
          </w:rPr>
          <w:t>25</w:t>
        </w:r>
      </w:fldSimple>
      <w:bookmarkEnd w:id="29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66751783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DE3069">
        <w:t>26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7C35BE0E">
            <wp:extent cx="6480175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3569F425" w:rsidR="006F5450" w:rsidRDefault="00F80851" w:rsidP="00F80851">
      <w:pPr>
        <w:pStyle w:val="af"/>
      </w:pPr>
      <w:bookmarkStart w:id="30" w:name="_Ref136459158"/>
      <w:r>
        <w:t xml:space="preserve">Рисунок </w:t>
      </w:r>
      <w:fldSimple w:instr=" SEQ Рисунок \* ARABIC ">
        <w:r w:rsidR="001B3AAB">
          <w:rPr>
            <w:noProof/>
          </w:rPr>
          <w:t>26</w:t>
        </w:r>
      </w:fldSimple>
      <w:bookmarkEnd w:id="30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158EC64C" w14:textId="7D5EF99A" w:rsidR="005821D8" w:rsidRDefault="006F5450" w:rsidP="005821D8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 xml:space="preserve">. В таблице </w:t>
      </w:r>
      <w:r w:rsidR="009862B6">
        <w:fldChar w:fldCharType="begin"/>
      </w:r>
      <w:r w:rsidR="009862B6">
        <w:instrText xml:space="preserve"> REF _Ref136555061 \h  \# \0 </w:instrText>
      </w:r>
      <w:r w:rsidR="009862B6">
        <w:fldChar w:fldCharType="separate"/>
      </w:r>
      <w:r w:rsidR="009862B6">
        <w:t>4</w:t>
      </w:r>
      <w:r w:rsidR="009862B6">
        <w:fldChar w:fldCharType="end"/>
      </w:r>
      <w:r>
        <w:t xml:space="preserve"> приведены все возможные комбинации значений в этих разрядах.</w:t>
      </w:r>
    </w:p>
    <w:p w14:paraId="03D3BA71" w14:textId="242C8D37" w:rsidR="009862B6" w:rsidRDefault="009862B6" w:rsidP="009862B6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 xml:space="preserve">В таблице </w:t>
      </w:r>
      <w:r>
        <w:fldChar w:fldCharType="begin"/>
      </w:r>
      <w:r>
        <w:instrText xml:space="preserve"> REF _Ref136676766 \h \# \0 </w:instrText>
      </w:r>
      <w:r>
        <w:fldChar w:fldCharType="separate"/>
      </w:r>
      <w:r>
        <w:t>5</w:t>
      </w:r>
      <w:r>
        <w:fldChar w:fldCharType="end"/>
      </w:r>
      <w:r>
        <w:t xml:space="preserve"> приведены все возможные комбинации значений в этих разрядах.</w:t>
      </w:r>
    </w:p>
    <w:p w14:paraId="772F6D4A" w14:textId="77777777" w:rsidR="005821D8" w:rsidRPr="00D9052B" w:rsidRDefault="005821D8" w:rsidP="00D45D81">
      <w:pPr>
        <w:ind w:firstLine="0"/>
      </w:pPr>
    </w:p>
    <w:p w14:paraId="216732AA" w14:textId="09697516" w:rsidR="005821D8" w:rsidRPr="00924B0E" w:rsidRDefault="005821D8" w:rsidP="005821D8">
      <w:pPr>
        <w:pStyle w:val="af"/>
        <w:jc w:val="both"/>
      </w:pPr>
      <w:bookmarkStart w:id="31" w:name="_Ref136555061"/>
      <w:r>
        <w:t xml:space="preserve">Таблица </w:t>
      </w:r>
      <w:fldSimple w:instr=" SEQ Таблица \* ARABIC ">
        <w:r w:rsidR="00BE27B9">
          <w:rPr>
            <w:noProof/>
          </w:rPr>
          <w:t>4</w:t>
        </w:r>
      </w:fldSimple>
      <w:bookmarkEnd w:id="31"/>
      <w:r w:rsidR="00924B0E">
        <w:t xml:space="preserve"> – Значения разрядов </w:t>
      </w:r>
      <w:r w:rsidR="00924B0E">
        <w:rPr>
          <w:lang w:val="en-US"/>
        </w:rPr>
        <w:t>CS</w:t>
      </w:r>
      <w:r w:rsidR="00924B0E" w:rsidRPr="00924B0E">
        <w:t xml:space="preserve">22, </w:t>
      </w:r>
      <w:r w:rsidR="00924B0E">
        <w:rPr>
          <w:lang w:val="en-US"/>
        </w:rPr>
        <w:t>CS</w:t>
      </w:r>
      <w:r w:rsidR="00924B0E" w:rsidRPr="00924B0E">
        <w:t xml:space="preserve">21, </w:t>
      </w:r>
      <w:r w:rsidR="00924B0E">
        <w:rPr>
          <w:lang w:val="en-US"/>
        </w:rPr>
        <w:t>CS</w:t>
      </w:r>
      <w:r w:rsidR="00924B0E" w:rsidRPr="00924B0E">
        <w:t>20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7E5AD946" w14:textId="155E1A76" w:rsidR="00BE27B9" w:rsidRDefault="00BE27B9" w:rsidP="00BE27B9">
      <w:pPr>
        <w:pStyle w:val="af"/>
        <w:jc w:val="left"/>
      </w:pPr>
      <w:bookmarkStart w:id="32" w:name="_Ref136676766"/>
      <w:r>
        <w:lastRenderedPageBreak/>
        <w:t xml:space="preserve">Таблица </w:t>
      </w:r>
      <w:fldSimple w:instr=" SEQ Таблица \* ARABIC ">
        <w:r>
          <w:rPr>
            <w:noProof/>
          </w:rPr>
          <w:t>5</w:t>
        </w:r>
      </w:fldSimple>
      <w:bookmarkEnd w:id="32"/>
      <w:r>
        <w:t xml:space="preserve">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72A7AEA4" w:rsidR="006F5450" w:rsidRDefault="006F5450" w:rsidP="006F5450">
      <w:r>
        <w:t>Расчет интервала срабатывани</w:t>
      </w:r>
      <w:r w:rsidR="009862B6">
        <w:t xml:space="preserve">я прерывания </w:t>
      </w:r>
      <w:r>
        <w:t>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3B6F4D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1E9573E2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DE3069">
        <w:t>27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07D27559" w:rsidR="007B424F" w:rsidRDefault="00F36981" w:rsidP="00F36981">
      <w:pPr>
        <w:pStyle w:val="af"/>
        <w:rPr>
          <w:rFonts w:eastAsiaTheme="minorEastAsia"/>
        </w:rPr>
      </w:pPr>
      <w:bookmarkStart w:id="33" w:name="_Ref136459670"/>
      <w:r>
        <w:t xml:space="preserve">Рисунок </w:t>
      </w:r>
      <w:fldSimple w:instr=" SEQ Рисунок \* ARABIC ">
        <w:r w:rsidR="001B3AAB">
          <w:rPr>
            <w:noProof/>
          </w:rPr>
          <w:t>27</w:t>
        </w:r>
      </w:fldSimple>
      <w:bookmarkEnd w:id="33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lastRenderedPageBreak/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22BEF383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28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7ECD9F14" w:rsidR="007B424F" w:rsidRDefault="00F36981" w:rsidP="00F36981">
      <w:pPr>
        <w:pStyle w:val="af"/>
      </w:pPr>
      <w:bookmarkStart w:id="34" w:name="_Ref136459690"/>
      <w:r>
        <w:t xml:space="preserve">Рисунок </w:t>
      </w:r>
      <w:fldSimple w:instr=" SEQ Рисунок \* ARABIC ">
        <w:r w:rsidR="001B3AAB">
          <w:rPr>
            <w:noProof/>
          </w:rPr>
          <w:t>28</w:t>
        </w:r>
      </w:fldSimple>
      <w:bookmarkEnd w:id="34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667EF481" w:rsidR="009D1EF5" w:rsidRDefault="009E403E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29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6CA7F475" w:rsidR="009E403E" w:rsidRDefault="00F36981" w:rsidP="00F36981">
      <w:pPr>
        <w:pStyle w:val="af"/>
      </w:pPr>
      <w:bookmarkStart w:id="35" w:name="_Ref136459704"/>
      <w:r>
        <w:lastRenderedPageBreak/>
        <w:t xml:space="preserve">Рисунок </w:t>
      </w:r>
      <w:fldSimple w:instr=" SEQ Рисунок \* ARABIC ">
        <w:r w:rsidR="001B3AAB">
          <w:rPr>
            <w:noProof/>
          </w:rPr>
          <w:t>29</w:t>
        </w:r>
      </w:fldSimple>
      <w:bookmarkEnd w:id="35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BE4488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 xml:space="preserve">изменяют величину делителя частоты, </w:t>
      </w:r>
      <w:r w:rsidR="009558B9">
        <w:t>что изменяет</w:t>
      </w:r>
      <w:r w:rsidR="001C476C">
        <w:t xml:space="preserve"> на частоту дискретизации АЦП.</w:t>
      </w:r>
    </w:p>
    <w:p w14:paraId="719D4DE9" w14:textId="1AEAD81A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30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E1EB088">
            <wp:extent cx="6407897" cy="1247775"/>
            <wp:effectExtent l="38100" t="38100" r="311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37813" cy="125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2AD80AB6" w:rsidR="00ED2697" w:rsidRPr="00050013" w:rsidRDefault="00FA4FF8" w:rsidP="00050013">
      <w:pPr>
        <w:jc w:val="center"/>
      </w:pPr>
      <w:bookmarkStart w:id="36" w:name="_Ref136459716"/>
      <w:r>
        <w:t xml:space="preserve">Рисунок </w:t>
      </w:r>
      <w:fldSimple w:instr=" SEQ Рисунок \* ARABIC ">
        <w:r w:rsidR="001B3AAB">
          <w:rPr>
            <w:noProof/>
          </w:rPr>
          <w:t>30</w:t>
        </w:r>
      </w:fldSimple>
      <w:bookmarkEnd w:id="36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56F519AC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31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50E39BF6" wp14:editId="55F2160E">
            <wp:extent cx="6339205" cy="1475608"/>
            <wp:effectExtent l="38100" t="38100" r="42545" b="298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29114" cy="15198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37064674" w:rsidR="007F5959" w:rsidRDefault="00050013" w:rsidP="00050013">
      <w:pPr>
        <w:pStyle w:val="af"/>
      </w:pPr>
      <w:bookmarkStart w:id="37" w:name="_Ref136459730"/>
      <w:r>
        <w:t xml:space="preserve">Рисунок </w:t>
      </w:r>
      <w:fldSimple w:instr=" SEQ Рисунок \* ARABIC ">
        <w:r w:rsidR="001B3AAB">
          <w:rPr>
            <w:noProof/>
          </w:rPr>
          <w:t>31</w:t>
        </w:r>
      </w:fldSimple>
      <w:bookmarkEnd w:id="37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4D30061F" w14:textId="77777777" w:rsidR="001F4DF9" w:rsidRDefault="001F4DF9" w:rsidP="001F4DF9">
      <w:r>
        <w:t>Интерфейс включает в себя следующие элементы:</w:t>
      </w:r>
    </w:p>
    <w:p w14:paraId="4667A8C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lastRenderedPageBreak/>
        <w:t>области виртуальных кнопок и их неизменные надписи</w:t>
      </w:r>
      <w:r w:rsidRPr="00264AB1">
        <w:t>;</w:t>
      </w:r>
    </w:p>
    <w:p w14:paraId="11C1D79F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внешний контур</w:t>
      </w:r>
      <w:r>
        <w:rPr>
          <w:lang w:val="en-US"/>
        </w:rPr>
        <w:t>;</w:t>
      </w:r>
    </w:p>
    <w:p w14:paraId="5479AAA1" w14:textId="77777777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7A5C9794" w14:textId="115F39B6" w:rsidR="001F4DF9" w:rsidRDefault="001F4DF9" w:rsidP="00574A4E">
      <w:pPr>
        <w:pStyle w:val="a5"/>
        <w:numPr>
          <w:ilvl w:val="0"/>
          <w:numId w:val="12"/>
        </w:numPr>
        <w:ind w:left="1066" w:hanging="357"/>
      </w:pPr>
      <w:r>
        <w:t>надпись, отражающая показания прибора</w:t>
      </w:r>
      <w:r>
        <w:rPr>
          <w:lang w:val="en-US"/>
        </w:rPr>
        <w:t>.</w:t>
      </w:r>
    </w:p>
    <w:p w14:paraId="25A2F046" w14:textId="674F54C7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32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3DD9E3E0">
            <wp:extent cx="6376035" cy="4762500"/>
            <wp:effectExtent l="38100" t="38100" r="43815" b="381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35" cy="47625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16240046" w:rsidR="007F5959" w:rsidRDefault="00050013" w:rsidP="00050013">
      <w:pPr>
        <w:pStyle w:val="af"/>
      </w:pPr>
      <w:bookmarkStart w:id="38" w:name="_Ref136459743"/>
      <w:r>
        <w:t xml:space="preserve">Рисунок </w:t>
      </w:r>
      <w:fldSimple w:instr=" SEQ Рисунок \* ARABIC ">
        <w:r w:rsidR="001B3AAB">
          <w:rPr>
            <w:noProof/>
          </w:rPr>
          <w:t>32</w:t>
        </w:r>
      </w:fldSimple>
      <w:bookmarkEnd w:id="38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4063797C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33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lastRenderedPageBreak/>
        <w:drawing>
          <wp:inline distT="0" distB="0" distL="0" distR="0" wp14:anchorId="54018435" wp14:editId="4A04DBFC">
            <wp:extent cx="6381115" cy="2619097"/>
            <wp:effectExtent l="38100" t="38100" r="38735" b="292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17875" cy="26341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7D0BCBF6" w:rsidR="008A5D64" w:rsidRDefault="00B605D9" w:rsidP="00B605D9">
      <w:pPr>
        <w:pStyle w:val="af"/>
      </w:pPr>
      <w:bookmarkStart w:id="39" w:name="_Ref136459756"/>
      <w:r>
        <w:t xml:space="preserve">Рисунок </w:t>
      </w:r>
      <w:fldSimple w:instr=" SEQ Рисунок \* ARABIC ">
        <w:r w:rsidR="001B3AAB">
          <w:rPr>
            <w:noProof/>
          </w:rPr>
          <w:t>33</w:t>
        </w:r>
      </w:fldSimple>
      <w:bookmarkEnd w:id="39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57C2CD72" w14:textId="67506B8C" w:rsidR="00140F59" w:rsidRDefault="00140F59" w:rsidP="00140F59"/>
    <w:p w14:paraId="133AD199" w14:textId="390ACE59" w:rsidR="00140F59" w:rsidRDefault="00140F59" w:rsidP="00140F59">
      <w:r>
        <w:t xml:space="preserve">На рисунке </w:t>
      </w:r>
      <w:r w:rsidR="00181B6D">
        <w:fldChar w:fldCharType="begin"/>
      </w:r>
      <w:r w:rsidR="00181B6D">
        <w:instrText xml:space="preserve"> REF _Ref136554544 \h </w:instrText>
      </w:r>
      <w:r w:rsidR="0018516D">
        <w:instrText xml:space="preserve">\# \0 </w:instrText>
      </w:r>
      <w:r w:rsidR="00181B6D">
        <w:fldChar w:fldCharType="separate"/>
      </w:r>
      <w:r w:rsidR="00DE3069">
        <w:t>34</w:t>
      </w:r>
      <w:r w:rsidR="00181B6D">
        <w:fldChar w:fldCharType="end"/>
      </w:r>
      <w:r>
        <w:t xml:space="preserve"> изображение графического интерфейса прибора при включении.</w:t>
      </w:r>
    </w:p>
    <w:p w14:paraId="20EFC09D" w14:textId="77777777" w:rsidR="00DC0D4E" w:rsidRDefault="00DC0D4E" w:rsidP="00140F59"/>
    <w:p w14:paraId="3539E04D" w14:textId="77777777" w:rsidR="00181B6D" w:rsidRDefault="00C25573" w:rsidP="00181B6D">
      <w:pPr>
        <w:jc w:val="center"/>
      </w:pPr>
      <w:r>
        <w:rPr>
          <w:noProof/>
        </w:rPr>
        <w:drawing>
          <wp:inline distT="0" distB="0" distL="0" distR="0" wp14:anchorId="4FEE0735" wp14:editId="163E960C">
            <wp:extent cx="2824480" cy="4591050"/>
            <wp:effectExtent l="50165" t="45085" r="45085" b="450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41" t="10914" r="17094" b="39463"/>
                    <a:stretch/>
                  </pic:blipFill>
                  <pic:spPr bwMode="auto">
                    <a:xfrm rot="16200000">
                      <a:off x="0" y="0"/>
                      <a:ext cx="282448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85474" w14:textId="26DC4FB3" w:rsidR="00C25573" w:rsidRPr="00140F59" w:rsidRDefault="00181B6D" w:rsidP="00181B6D">
      <w:pPr>
        <w:pStyle w:val="af"/>
      </w:pPr>
      <w:bookmarkStart w:id="40" w:name="_Ref136554544"/>
      <w:r>
        <w:t xml:space="preserve">Рисунок </w:t>
      </w:r>
      <w:fldSimple w:instr=" SEQ Рисунок \* ARABIC ">
        <w:r w:rsidR="001B3AAB">
          <w:rPr>
            <w:noProof/>
          </w:rPr>
          <w:t>34</w:t>
        </w:r>
      </w:fldSimple>
      <w:bookmarkEnd w:id="40"/>
      <w:r>
        <w:t xml:space="preserve"> – Изображение графического интерфейса прибора при включении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0DAB1355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</w:t>
      </w:r>
      <w:r w:rsidR="007F231F">
        <w:t>ом</w:t>
      </w:r>
      <w:r w:rsidR="0054790B">
        <w:t xml:space="preserve"> прерывания.</w:t>
      </w:r>
      <w:r w:rsidR="00F07C17">
        <w:t xml:space="preserve"> </w:t>
      </w:r>
    </w:p>
    <w:p w14:paraId="03818C7D" w14:textId="56CF7912" w:rsidR="0054790B" w:rsidRDefault="0054790B" w:rsidP="00FF6487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35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ED1B123">
            <wp:extent cx="6386333" cy="1714500"/>
            <wp:effectExtent l="38100" t="38100" r="33655" b="3810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995" cy="17240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24C75" w14:textId="349F872D" w:rsidR="00726ED3" w:rsidRDefault="00CD6106" w:rsidP="00734545">
      <w:pPr>
        <w:pStyle w:val="af"/>
      </w:pPr>
      <w:bookmarkStart w:id="41" w:name="_Ref136459812"/>
      <w:r>
        <w:t xml:space="preserve">Рисунок </w:t>
      </w:r>
      <w:fldSimple w:instr=" SEQ Рисунок \* ARABIC ">
        <w:r w:rsidR="001B3AAB">
          <w:rPr>
            <w:noProof/>
          </w:rPr>
          <w:t>35</w:t>
        </w:r>
      </w:fldSimple>
      <w:bookmarkEnd w:id="41"/>
      <w:r>
        <w:t xml:space="preserve"> – Листинг </w:t>
      </w:r>
      <w:r w:rsidRPr="00726ED3">
        <w:t>обработчика прерывания таймера-счётчика 2</w:t>
      </w:r>
    </w:p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4CC5161E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36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7A58573F">
            <wp:extent cx="6356949" cy="1771015"/>
            <wp:effectExtent l="38100" t="38100" r="44450" b="3873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266" cy="177611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24296781" w:rsidR="00CD6106" w:rsidRPr="00EE2B1B" w:rsidRDefault="00CD6106" w:rsidP="00CD6106">
      <w:pPr>
        <w:ind w:firstLine="0"/>
        <w:jc w:val="center"/>
      </w:pPr>
      <w:bookmarkStart w:id="42" w:name="_Ref136459826"/>
      <w:r>
        <w:t xml:space="preserve">Рисунок </w:t>
      </w:r>
      <w:fldSimple w:instr=" SEQ Рисунок \* ARABIC ">
        <w:r w:rsidR="001B3AAB">
          <w:rPr>
            <w:noProof/>
          </w:rPr>
          <w:t>36</w:t>
        </w:r>
      </w:fldSimple>
      <w:bookmarkEnd w:id="42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lastRenderedPageBreak/>
        <w:t>3.5 Функция определения точки касания и области нажатия на сенсорной панели управления</w:t>
      </w:r>
    </w:p>
    <w:p w14:paraId="3C7F56C5" w14:textId="3F1F724A" w:rsidR="00734545" w:rsidRDefault="00EE2B1B" w:rsidP="00EE2B1B">
      <w:r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14</w:t>
      </w:r>
      <w:r w:rsidR="006507D2">
        <w:fldChar w:fldCharType="end"/>
      </w:r>
      <w:r>
        <w:t xml:space="preserve">, программа для микроконтроллера каждые 8 миллисекунд производит считывание координаты точки касания. </w:t>
      </w:r>
    </w:p>
    <w:p w14:paraId="58AB3BAE" w14:textId="18E8F803" w:rsidR="00EE2B1B" w:rsidRDefault="00EE2B1B" w:rsidP="00EE2B1B">
      <w:r>
        <w:t>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6C09DDC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DE3069">
        <w:t>37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545B3ACE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43" w:name="_Ref136459933"/>
      <w:r>
        <w:t xml:space="preserve">Рисунок </w:t>
      </w:r>
      <w:fldSimple w:instr=" SEQ Рисунок \* ARABIC ">
        <w:r w:rsidR="001B3AAB">
          <w:rPr>
            <w:noProof/>
          </w:rPr>
          <w:t>37</w:t>
        </w:r>
      </w:fldSimple>
      <w:bookmarkEnd w:id="43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2A749520" w:rsidR="00A7091D" w:rsidRDefault="00DF6F3D" w:rsidP="0045527B">
      <w:r>
        <w:lastRenderedPageBreak/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DE3069">
        <w:t>37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DD0D03">
      <w:pPr>
        <w:pStyle w:val="a5"/>
        <w:numPr>
          <w:ilvl w:val="0"/>
          <w:numId w:val="11"/>
        </w:numPr>
        <w:ind w:left="1066" w:hanging="357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4840D47C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DE3069">
        <w:t>38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77F7C44E">
            <wp:extent cx="6480175" cy="4171950"/>
            <wp:effectExtent l="38100" t="38100" r="34925" b="3810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719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482E9F" w14:textId="1BADC736" w:rsidR="00726ED3" w:rsidRPr="00726ED3" w:rsidRDefault="00CD6106" w:rsidP="00337E24">
      <w:pPr>
        <w:pStyle w:val="af"/>
      </w:pPr>
      <w:bookmarkStart w:id="44" w:name="_Ref136460036"/>
      <w:r>
        <w:t xml:space="preserve">Рисунок </w:t>
      </w:r>
      <w:fldSimple w:instr=" SEQ Рисунок \* ARABIC ">
        <w:r w:rsidR="001B3AAB">
          <w:rPr>
            <w:noProof/>
          </w:rPr>
          <w:t>38</w:t>
        </w:r>
      </w:fldSimple>
      <w:bookmarkEnd w:id="44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5AFFA1C7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DE3069">
        <w:t>39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284EF2CF" w:rsidR="0045527B" w:rsidRDefault="00CD6106" w:rsidP="00CD6106">
      <w:pPr>
        <w:pStyle w:val="af"/>
      </w:pPr>
      <w:bookmarkStart w:id="45" w:name="_Ref136460057"/>
      <w:r>
        <w:t xml:space="preserve">Рисунок </w:t>
      </w:r>
      <w:fldSimple w:instr=" SEQ Рисунок \* ARABIC ">
        <w:r w:rsidR="001B3AAB">
          <w:rPr>
            <w:noProof/>
          </w:rPr>
          <w:t>39</w:t>
        </w:r>
      </w:fldSimple>
      <w:bookmarkEnd w:id="45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469B6525" w14:textId="67D156C0" w:rsidR="004C584D" w:rsidRDefault="004C584D" w:rsidP="004C584D">
      <w:pPr>
        <w:pStyle w:val="2"/>
      </w:pPr>
      <w:r>
        <w:t>3.</w:t>
      </w:r>
      <w:r w:rsidR="00181B6D">
        <w:t>6</w:t>
      </w:r>
      <w:r>
        <w:t xml:space="preserve"> Функция измерения температуры</w:t>
      </w:r>
    </w:p>
    <w:p w14:paraId="409EF5EE" w14:textId="30248943" w:rsidR="004C584D" w:rsidRDefault="004C584D" w:rsidP="00757AAC">
      <w:r>
        <w:t>В соответствии с формулами (9-11) производится вычисление температуры в трех единицах измерения. На рисунке</w:t>
      </w:r>
      <w:r w:rsidR="001A2CDD">
        <w:t xml:space="preserve"> </w:t>
      </w:r>
      <w:r w:rsidR="001A2CDD">
        <w:fldChar w:fldCharType="begin"/>
      </w:r>
      <w:r w:rsidR="001A2CDD">
        <w:instrText xml:space="preserve"> REF _Ref136534969 \h </w:instrText>
      </w:r>
      <w:r w:rsidR="001A2CDD" w:rsidRPr="006B4945">
        <w:instrText xml:space="preserve">\# \0 </w:instrText>
      </w:r>
      <w:r w:rsidR="001A2CDD">
        <w:fldChar w:fldCharType="separate"/>
      </w:r>
      <w:r w:rsidR="00DE3069">
        <w:t>40</w:t>
      </w:r>
      <w:r w:rsidR="001A2CDD">
        <w:fldChar w:fldCharType="end"/>
      </w:r>
      <w:r>
        <w:t xml:space="preserve"> представлена функция измерения температуры, котора</w:t>
      </w:r>
      <w:r w:rsidR="00CD5AB8">
        <w:t>я</w:t>
      </w:r>
      <w:r>
        <w:t xml:space="preserve"> опр</w:t>
      </w:r>
      <w:r w:rsidR="00A5293A">
        <w:t>е</w:t>
      </w:r>
      <w:r>
        <w:t xml:space="preserve">делена в файле </w:t>
      </w:r>
      <w:r>
        <w:rPr>
          <w:lang w:val="en-US"/>
        </w:rPr>
        <w:t>t</w:t>
      </w:r>
      <w:r w:rsidRPr="004C584D">
        <w:t>_</w:t>
      </w:r>
      <w:r>
        <w:rPr>
          <w:lang w:val="en-US"/>
        </w:rPr>
        <w:t>calc</w:t>
      </w:r>
      <w:r w:rsidRPr="004C584D">
        <w:t>.</w:t>
      </w:r>
      <w:r>
        <w:rPr>
          <w:lang w:val="en-US"/>
        </w:rPr>
        <w:t>c</w:t>
      </w:r>
      <w:r w:rsidRPr="004C584D">
        <w:t>.</w:t>
      </w:r>
    </w:p>
    <w:p w14:paraId="667A2ADD" w14:textId="77777777" w:rsidR="00A5293A" w:rsidRDefault="000F7FF7" w:rsidP="00A5293A">
      <w:pPr>
        <w:ind w:firstLine="0"/>
      </w:pPr>
      <w:r w:rsidRPr="000F7FF7">
        <w:rPr>
          <w:noProof/>
        </w:rPr>
        <w:lastRenderedPageBreak/>
        <w:drawing>
          <wp:inline distT="0" distB="0" distL="0" distR="0" wp14:anchorId="37158573" wp14:editId="53196999">
            <wp:extent cx="6480175" cy="4314825"/>
            <wp:effectExtent l="38100" t="38100" r="34925" b="476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1482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A359C4" w14:textId="375B1795" w:rsidR="004C584D" w:rsidRDefault="00A5293A" w:rsidP="00A5293A">
      <w:pPr>
        <w:pStyle w:val="af"/>
      </w:pPr>
      <w:bookmarkStart w:id="46" w:name="_Ref136534969"/>
      <w:bookmarkStart w:id="47" w:name="_Ref136534285"/>
      <w:r w:rsidRPr="00A5293A">
        <w:t xml:space="preserve">Рисунок </w:t>
      </w:r>
      <w:fldSimple w:instr=" SEQ Рисунок \* ARABIC ">
        <w:r w:rsidR="001B3AAB">
          <w:rPr>
            <w:noProof/>
          </w:rPr>
          <w:t>40</w:t>
        </w:r>
      </w:fldSimple>
      <w:bookmarkEnd w:id="46"/>
      <w:r>
        <w:t xml:space="preserve"> </w:t>
      </w:r>
      <w:r w:rsidR="00D86FFB">
        <w:t>–</w:t>
      </w:r>
      <w:r>
        <w:t xml:space="preserve"> </w:t>
      </w:r>
      <w:r w:rsidR="00D86FFB">
        <w:t>Листинг функции измерения температуры</w:t>
      </w:r>
      <w:bookmarkEnd w:id="47"/>
    </w:p>
    <w:p w14:paraId="63F70AD1" w14:textId="1766E5E5" w:rsidR="009C0D60" w:rsidRDefault="009C0D60" w:rsidP="009C0D60"/>
    <w:p w14:paraId="618E403B" w14:textId="2C6E4CBC" w:rsidR="009C0D60" w:rsidRDefault="009C0D60" w:rsidP="009C0D60">
      <w:r>
        <w:t xml:space="preserve">Измеренное значение температуры хранится в двух группах переменных. Переменные с типом </w:t>
      </w:r>
      <w:proofErr w:type="spellStart"/>
      <w:r>
        <w:rPr>
          <w:lang w:val="en-US"/>
        </w:rPr>
        <w:t>uint</w:t>
      </w:r>
      <w:proofErr w:type="spellEnd"/>
      <w:r w:rsidRPr="009C0D60">
        <w:t>16_</w:t>
      </w:r>
      <w:r>
        <w:rPr>
          <w:lang w:val="en-US"/>
        </w:rPr>
        <w:t>t</w:t>
      </w:r>
      <w:r w:rsidRPr="009C0D60">
        <w:t xml:space="preserve"> </w:t>
      </w:r>
      <w:r>
        <w:t>хранят значения, полученные с помощью формул (9-11). Данная группа переменных используется для вывода показаний прибора на графический индикатор.</w:t>
      </w:r>
    </w:p>
    <w:p w14:paraId="08692A81" w14:textId="3AC5406A" w:rsidR="009C0D60" w:rsidRDefault="009C0D60" w:rsidP="001167AB">
      <w:r>
        <w:t xml:space="preserve">Переменные с типом </w:t>
      </w:r>
      <w:r>
        <w:rPr>
          <w:lang w:val="en-US"/>
        </w:rPr>
        <w:t>union</w:t>
      </w:r>
      <w:r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>
        <w:t xml:space="preserve"> являются объединением. Объединение представляет собой структуру данных, которая имеет несколько представлений. На рисунке </w:t>
      </w:r>
      <w:r w:rsidR="001A2CDD">
        <w:fldChar w:fldCharType="begin"/>
      </w:r>
      <w:r w:rsidR="001A2CDD">
        <w:instrText xml:space="preserve"> REF _Ref136534933 \h </w:instrText>
      </w:r>
      <w:r w:rsidR="001A2CDD" w:rsidRPr="006B4945">
        <w:instrText xml:space="preserve">\# \0 </w:instrText>
      </w:r>
      <w:r w:rsidR="001A2CDD">
        <w:fldChar w:fldCharType="separate"/>
      </w:r>
      <w:r w:rsidR="00531021">
        <w:t>41</w:t>
      </w:r>
      <w:r w:rsidR="001A2CDD">
        <w:fldChar w:fldCharType="end"/>
      </w:r>
      <w:r>
        <w:t xml:space="preserve"> представлено определение переменных типа </w:t>
      </w:r>
      <w:r>
        <w:rPr>
          <w:lang w:val="en-US"/>
        </w:rPr>
        <w:t>union</w:t>
      </w:r>
      <w:r w:rsidRPr="009C0D60">
        <w:t xml:space="preserve"> </w:t>
      </w:r>
      <w:r>
        <w:rPr>
          <w:lang w:val="en-US"/>
        </w:rPr>
        <w:t>temperature</w:t>
      </w:r>
      <w:r w:rsidRPr="009C0D60">
        <w:t>_</w:t>
      </w:r>
      <w:r>
        <w:rPr>
          <w:lang w:val="en-US"/>
        </w:rPr>
        <w:t>t</w:t>
      </w:r>
      <w:r w:rsidRPr="009C0D60">
        <w:t>.</w:t>
      </w:r>
    </w:p>
    <w:p w14:paraId="109A3E82" w14:textId="77777777" w:rsidR="00945B1D" w:rsidRDefault="00945B1D" w:rsidP="001167AB"/>
    <w:p w14:paraId="183792EE" w14:textId="77777777" w:rsidR="00116F1E" w:rsidRDefault="00116F1E" w:rsidP="00116F1E">
      <w:pPr>
        <w:ind w:firstLine="0"/>
        <w:jc w:val="center"/>
      </w:pPr>
      <w:r w:rsidRPr="00116F1E">
        <w:rPr>
          <w:noProof/>
        </w:rPr>
        <w:drawing>
          <wp:inline distT="0" distB="0" distL="0" distR="0" wp14:anchorId="309F9CF2" wp14:editId="5EA9731C">
            <wp:extent cx="6332220" cy="1198880"/>
            <wp:effectExtent l="38100" t="38100" r="30480" b="3937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1988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5CABA" w14:textId="721D175A" w:rsidR="009C0D60" w:rsidRPr="00833E8D" w:rsidRDefault="00116F1E" w:rsidP="00116F1E">
      <w:pPr>
        <w:pStyle w:val="af"/>
      </w:pPr>
      <w:bookmarkStart w:id="48" w:name="_Ref136534933"/>
      <w:r>
        <w:t xml:space="preserve">Рисунок </w:t>
      </w:r>
      <w:fldSimple w:instr=" SEQ Рисунок \* ARABIC ">
        <w:r w:rsidR="001B3AAB">
          <w:rPr>
            <w:noProof/>
          </w:rPr>
          <w:t>41</w:t>
        </w:r>
      </w:fldSimple>
      <w:bookmarkEnd w:id="48"/>
      <w:r w:rsidRPr="00116F1E">
        <w:t xml:space="preserve"> – </w:t>
      </w:r>
      <w:r>
        <w:t xml:space="preserve">Листинг определения переменной типа </w:t>
      </w:r>
      <w:r>
        <w:rPr>
          <w:lang w:val="en-US"/>
        </w:rPr>
        <w:t>union</w:t>
      </w:r>
      <w:r w:rsidRPr="00116F1E">
        <w:t xml:space="preserve"> </w:t>
      </w:r>
      <w:r>
        <w:rPr>
          <w:lang w:val="en-US"/>
        </w:rPr>
        <w:t>temperature</w:t>
      </w:r>
      <w:r w:rsidRPr="00116F1E">
        <w:t>_</w:t>
      </w:r>
      <w:r>
        <w:rPr>
          <w:lang w:val="en-US"/>
        </w:rPr>
        <w:t>t</w:t>
      </w:r>
    </w:p>
    <w:p w14:paraId="65E49289" w14:textId="0CD6702F" w:rsidR="001167AB" w:rsidRPr="00833E8D" w:rsidRDefault="001167AB" w:rsidP="001167AB"/>
    <w:p w14:paraId="199A6975" w14:textId="06D72463" w:rsidR="001167AB" w:rsidRDefault="001167AB" w:rsidP="001167AB">
      <w:r>
        <w:t xml:space="preserve">Объединение позволяет расположить число с плавающей точкой в адресном пространстве протокола </w:t>
      </w:r>
      <w:r>
        <w:rPr>
          <w:lang w:val="en-US"/>
        </w:rPr>
        <w:t>Modbus</w:t>
      </w:r>
      <w:r w:rsidRPr="001167AB">
        <w:t xml:space="preserve"> </w:t>
      </w:r>
      <w:r>
        <w:rPr>
          <w:lang w:val="en-US"/>
        </w:rPr>
        <w:t>RTU</w:t>
      </w:r>
      <w:r w:rsidRPr="001167AB">
        <w:t xml:space="preserve"> </w:t>
      </w:r>
      <w:r>
        <w:t xml:space="preserve">в форме массива из двух переменных типа </w:t>
      </w:r>
      <w:proofErr w:type="spellStart"/>
      <w:r>
        <w:rPr>
          <w:lang w:val="en-US"/>
        </w:rPr>
        <w:t>uint</w:t>
      </w:r>
      <w:proofErr w:type="spellEnd"/>
      <w:r w:rsidRPr="001167AB">
        <w:t>16_</w:t>
      </w:r>
      <w:r>
        <w:rPr>
          <w:lang w:val="en-US"/>
        </w:rPr>
        <w:t>t</w:t>
      </w:r>
      <w:r w:rsidRPr="001167AB">
        <w:t>.</w:t>
      </w:r>
    </w:p>
    <w:p w14:paraId="411A366B" w14:textId="77777777" w:rsidR="00BB7138" w:rsidRDefault="00B45E65" w:rsidP="001167AB">
      <w:r>
        <w:t xml:space="preserve">Измерение начинается с выбора пятого канала АЦП и записи логической единицы в поле </w:t>
      </w:r>
      <w:r>
        <w:rPr>
          <w:lang w:val="en-US"/>
        </w:rPr>
        <w:t>ADSC</w:t>
      </w:r>
      <w:r w:rsidRPr="00B45E65">
        <w:t xml:space="preserve">. </w:t>
      </w:r>
      <w:r>
        <w:t>После получения кода АЦП производится вычисление температуры в соответствии с формулами (9-11). Как упоминалось ранее, деление заменяется на побитовый сдвиг вправо на 16 бит.</w:t>
      </w:r>
    </w:p>
    <w:p w14:paraId="20C644A8" w14:textId="77777777" w:rsidR="00817467" w:rsidRPr="00833E8D" w:rsidRDefault="00BB7138" w:rsidP="00BB7138">
      <w:r>
        <w:t xml:space="preserve">Далее в объединение </w:t>
      </w:r>
      <w:r>
        <w:rPr>
          <w:lang w:val="en-US"/>
        </w:rPr>
        <w:t>temp</w:t>
      </w:r>
      <w:r w:rsidRPr="00BB7138">
        <w:t>_</w:t>
      </w:r>
      <w:r>
        <w:rPr>
          <w:lang w:val="en-US"/>
        </w:rPr>
        <w:t>C</w:t>
      </w:r>
      <w:r w:rsidRPr="00BB7138">
        <w:t xml:space="preserve"> </w:t>
      </w:r>
      <w:r>
        <w:t xml:space="preserve">через поле </w:t>
      </w:r>
      <w:r>
        <w:rPr>
          <w:lang w:val="en-US"/>
        </w:rPr>
        <w:t>f</w:t>
      </w:r>
      <w:r w:rsidRPr="00BB7138">
        <w:t>_</w:t>
      </w:r>
      <w:r>
        <w:rPr>
          <w:lang w:val="en-US"/>
        </w:rPr>
        <w:t>cell</w:t>
      </w:r>
      <w:r w:rsidRPr="00BB7138">
        <w:t xml:space="preserve"> </w:t>
      </w:r>
      <w:r>
        <w:t xml:space="preserve">производится запись измеренного значения температуры в формате с плавающей точкой после деления на 10. Полученное значение </w:t>
      </w:r>
      <w:r w:rsidR="005C2A1D">
        <w:t xml:space="preserve">через поля </w:t>
      </w:r>
      <w:proofErr w:type="gramStart"/>
      <w:r w:rsidR="005C2A1D">
        <w:rPr>
          <w:lang w:val="en-US"/>
        </w:rPr>
        <w:t>buff</w:t>
      </w:r>
      <w:r w:rsidR="005C2A1D" w:rsidRPr="005C2A1D">
        <w:t>[</w:t>
      </w:r>
      <w:proofErr w:type="gramEnd"/>
      <w:r w:rsidR="005C2A1D" w:rsidRPr="005C2A1D">
        <w:t xml:space="preserve">0] </w:t>
      </w:r>
      <w:r w:rsidR="005C2A1D">
        <w:t xml:space="preserve">и </w:t>
      </w:r>
      <w:r w:rsidR="005C2A1D">
        <w:rPr>
          <w:lang w:val="en-US"/>
        </w:rPr>
        <w:t>buff</w:t>
      </w:r>
      <w:r w:rsidR="005C2A1D" w:rsidRPr="005C2A1D">
        <w:t xml:space="preserve">[1] </w:t>
      </w:r>
      <w:r w:rsidR="005C2A1D">
        <w:t>записываются в область памяти, выделенную под регистры аналоговых входов. Данные регистры определены в библиотеке</w:t>
      </w:r>
      <w:r w:rsidR="005C2A1D" w:rsidRPr="00833E8D">
        <w:t xml:space="preserve"> </w:t>
      </w:r>
      <w:r w:rsidR="005C2A1D">
        <w:rPr>
          <w:lang w:val="en-US"/>
        </w:rPr>
        <w:t>AVR</w:t>
      </w:r>
      <w:r w:rsidR="005C2A1D" w:rsidRPr="00833E8D">
        <w:t>_</w:t>
      </w:r>
      <w:r w:rsidR="005C2A1D">
        <w:rPr>
          <w:lang w:val="en-US"/>
        </w:rPr>
        <w:t>Modbus</w:t>
      </w:r>
      <w:r w:rsidR="005C2A1D" w:rsidRPr="00833E8D">
        <w:t>.</w:t>
      </w:r>
    </w:p>
    <w:p w14:paraId="069BACBB" w14:textId="58A3877A" w:rsidR="00B45E65" w:rsidRDefault="00817467" w:rsidP="00817467">
      <w:pPr>
        <w:pStyle w:val="2"/>
      </w:pPr>
      <w:r w:rsidRPr="00817467">
        <w:t>3.</w:t>
      </w:r>
      <w:r w:rsidR="00181B6D">
        <w:t>7</w:t>
      </w:r>
      <w:r w:rsidRPr="00817467">
        <w:t xml:space="preserve"> </w:t>
      </w:r>
      <w:r>
        <w:t>Функция отображения показаний прибора</w:t>
      </w:r>
    </w:p>
    <w:p w14:paraId="14913913" w14:textId="50123DEF" w:rsidR="00945B1D" w:rsidRDefault="00945B1D" w:rsidP="00945B1D">
      <w:r>
        <w:t xml:space="preserve">В зависимости от режима отображения температуры (переменная </w:t>
      </w:r>
      <w:r>
        <w:rPr>
          <w:lang w:val="en-US"/>
        </w:rPr>
        <w:t>mode</w:t>
      </w:r>
      <w:r w:rsidRPr="00945B1D">
        <w:t xml:space="preserve">) </w:t>
      </w:r>
      <w:r>
        <w:t xml:space="preserve">в переменную </w:t>
      </w:r>
      <w:r>
        <w:rPr>
          <w:lang w:val="en-US"/>
        </w:rPr>
        <w:t>code</w:t>
      </w:r>
      <w:r w:rsidRPr="00945B1D">
        <w:t>_</w:t>
      </w:r>
      <w:r>
        <w:rPr>
          <w:lang w:val="en-US"/>
        </w:rPr>
        <w:t>temp</w:t>
      </w:r>
      <w:r w:rsidRPr="00945B1D">
        <w:t xml:space="preserve"> </w:t>
      </w:r>
      <w:r>
        <w:t>записывается соответствующее значение температуры</w:t>
      </w:r>
      <w:r w:rsidR="00576C57">
        <w:t xml:space="preserve"> из переменной </w:t>
      </w:r>
      <w:r w:rsidR="00576C57">
        <w:rPr>
          <w:lang w:val="en-US"/>
        </w:rPr>
        <w:t>X</w:t>
      </w:r>
      <w:r w:rsidR="00576C57" w:rsidRPr="00576C57">
        <w:t>_</w:t>
      </w:r>
      <w:r w:rsidR="00576C57">
        <w:rPr>
          <w:lang w:val="en-US"/>
        </w:rPr>
        <w:t>temp</w:t>
      </w:r>
      <w:r w:rsidR="00576C57" w:rsidRPr="00576C57">
        <w:t>_</w:t>
      </w:r>
      <w:r w:rsidR="00576C57">
        <w:rPr>
          <w:lang w:val="en-US"/>
        </w:rPr>
        <w:t>code</w:t>
      </w:r>
      <w:r w:rsidR="00576C57">
        <w:t xml:space="preserve">, где </w:t>
      </w:r>
      <w:r w:rsidR="00576C57">
        <w:rPr>
          <w:lang w:val="en-US"/>
        </w:rPr>
        <w:t>X</w:t>
      </w:r>
      <w:r w:rsidR="00576C57" w:rsidRPr="00576C57">
        <w:t xml:space="preserve"> </w:t>
      </w:r>
      <w:r w:rsidR="00576C57">
        <w:t xml:space="preserve">принимает значения </w:t>
      </w:r>
      <w:r w:rsidR="00576C57">
        <w:rPr>
          <w:lang w:val="en-US"/>
        </w:rPr>
        <w:t>C</w:t>
      </w:r>
      <w:r w:rsidR="00576C57" w:rsidRPr="00576C57">
        <w:t xml:space="preserve">, </w:t>
      </w:r>
      <w:r w:rsidR="00576C57">
        <w:rPr>
          <w:lang w:val="en-US"/>
        </w:rPr>
        <w:t>K</w:t>
      </w:r>
      <w:r w:rsidR="00576C57" w:rsidRPr="00576C57">
        <w:t xml:space="preserve">, </w:t>
      </w:r>
      <w:r w:rsidR="00576C57">
        <w:rPr>
          <w:lang w:val="en-US"/>
        </w:rPr>
        <w:t>F</w:t>
      </w:r>
      <w:r w:rsidR="00576C57" w:rsidRPr="00576C57">
        <w:t>.</w:t>
      </w:r>
    </w:p>
    <w:p w14:paraId="66DED6E2" w14:textId="70FD5207" w:rsidR="00576C57" w:rsidRDefault="00576C57" w:rsidP="00945B1D">
      <w:r>
        <w:t xml:space="preserve">Далее производится проверка знака. Если число отрицательное, то выводится знак минус и переменная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>меняет знак. Иначе вместо знака минус выводится пробел.</w:t>
      </w:r>
    </w:p>
    <w:p w14:paraId="4140BD1F" w14:textId="2767E328" w:rsidR="00576C57" w:rsidRDefault="00576C57" w:rsidP="00945B1D">
      <w:r>
        <w:t xml:space="preserve">Для проведения </w:t>
      </w:r>
      <w:proofErr w:type="spellStart"/>
      <w:r>
        <w:t>двочино</w:t>
      </w:r>
      <w:proofErr w:type="spellEnd"/>
      <w:r>
        <w:t>-десятичного преобразования выделит</w:t>
      </w:r>
      <w:r w:rsidR="00637007">
        <w:t>ся</w:t>
      </w:r>
      <w:r>
        <w:t xml:space="preserve"> массив из 4-х переменных типа </w:t>
      </w:r>
      <w:proofErr w:type="spellStart"/>
      <w:r>
        <w:rPr>
          <w:lang w:val="en-US"/>
        </w:rPr>
        <w:t>uint</w:t>
      </w:r>
      <w:proofErr w:type="spellEnd"/>
      <w:r w:rsidRPr="00576C57">
        <w:t>8_</w:t>
      </w:r>
      <w:r>
        <w:rPr>
          <w:lang w:val="en-US"/>
        </w:rPr>
        <w:t>t</w:t>
      </w:r>
      <w:r w:rsidR="00637007">
        <w:t xml:space="preserve"> с именем </w:t>
      </w:r>
      <w:proofErr w:type="spellStart"/>
      <w:proofErr w:type="gramStart"/>
      <w:r w:rsidR="00637007">
        <w:rPr>
          <w:lang w:val="en-US"/>
        </w:rPr>
        <w:t>nums</w:t>
      </w:r>
      <w:proofErr w:type="spellEnd"/>
      <w:r w:rsidR="00637007" w:rsidRPr="00637007">
        <w:t>[</w:t>
      </w:r>
      <w:proofErr w:type="gramEnd"/>
      <w:r w:rsidR="00637007" w:rsidRPr="00637007">
        <w:t>]</w:t>
      </w:r>
      <w:r w:rsidRPr="00576C57">
        <w:t xml:space="preserve">. </w:t>
      </w:r>
      <w:r>
        <w:t xml:space="preserve">Преобразование производится путем цикличной записи остатка от деления переменной </w:t>
      </w:r>
      <w:r>
        <w:rPr>
          <w:lang w:val="en-US"/>
        </w:rPr>
        <w:t>code</w:t>
      </w:r>
      <w:r w:rsidRPr="00576C57">
        <w:t>_</w:t>
      </w:r>
      <w:r>
        <w:rPr>
          <w:lang w:val="en-US"/>
        </w:rPr>
        <w:t>temp</w:t>
      </w:r>
      <w:r w:rsidRPr="00576C57">
        <w:t xml:space="preserve"> </w:t>
      </w:r>
      <w:r>
        <w:t xml:space="preserve">на 10 с последующим делением </w:t>
      </w:r>
      <w:r w:rsidR="00E56F6F">
        <w:t xml:space="preserve">переменной </w:t>
      </w:r>
      <w:r>
        <w:t>на 10.</w:t>
      </w:r>
      <w:r w:rsidRPr="00576C57">
        <w:t xml:space="preserve"> </w:t>
      </w:r>
      <w:r>
        <w:t xml:space="preserve">Хранение цифр числа производится в порядке от старшего </w:t>
      </w:r>
      <w:r w:rsidR="00531021">
        <w:t>разряда к младшему.</w:t>
      </w:r>
    </w:p>
    <w:p w14:paraId="7B1FACB1" w14:textId="150FE728" w:rsidR="00576C57" w:rsidRDefault="00576C57" w:rsidP="00945B1D">
      <w:r>
        <w:t xml:space="preserve">На рисунке </w:t>
      </w:r>
      <w:r w:rsidR="00531021">
        <w:fldChar w:fldCharType="begin"/>
      </w:r>
      <w:r w:rsidR="00531021">
        <w:instrText xml:space="preserve"> REF _Ref136596816 \h  </w:instrText>
      </w:r>
      <w:r w:rsidR="00531021" w:rsidRPr="006B4945">
        <w:instrText>\# \0</w:instrText>
      </w:r>
      <w:r w:rsidR="00531021">
        <w:fldChar w:fldCharType="separate"/>
      </w:r>
      <w:r w:rsidR="00531021">
        <w:t>42</w:t>
      </w:r>
      <w:r w:rsidR="00531021">
        <w:fldChar w:fldCharType="end"/>
      </w:r>
      <w:r>
        <w:t xml:space="preserve"> представлена первая часть функции </w:t>
      </w:r>
      <w:r w:rsidR="007135E9">
        <w:t>отображения показаний п</w:t>
      </w:r>
      <w:r>
        <w:t>р</w:t>
      </w:r>
      <w:r w:rsidR="007135E9">
        <w:t>ибора</w:t>
      </w:r>
      <w:r>
        <w:t>, описанная выше.</w:t>
      </w:r>
    </w:p>
    <w:p w14:paraId="041D5368" w14:textId="77777777" w:rsidR="00576C57" w:rsidRPr="00576C57" w:rsidRDefault="00576C57" w:rsidP="00945B1D"/>
    <w:p w14:paraId="585B91A2" w14:textId="77777777" w:rsidR="00531021" w:rsidRDefault="00945B1D" w:rsidP="00531021">
      <w:pPr>
        <w:ind w:firstLine="0"/>
        <w:jc w:val="center"/>
      </w:pPr>
      <w:r w:rsidRPr="00945B1D">
        <w:rPr>
          <w:noProof/>
        </w:rPr>
        <w:lastRenderedPageBreak/>
        <w:drawing>
          <wp:inline distT="0" distB="0" distL="0" distR="0" wp14:anchorId="36907540" wp14:editId="5EF4CD20">
            <wp:extent cx="6391275" cy="5424170"/>
            <wp:effectExtent l="38100" t="38100" r="47625" b="431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241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3CBCD" w14:textId="0B98F138" w:rsidR="00945B1D" w:rsidRPr="00945B1D" w:rsidRDefault="00531021" w:rsidP="00531021">
      <w:pPr>
        <w:pStyle w:val="af"/>
      </w:pPr>
      <w:bookmarkStart w:id="49" w:name="_Ref136596816"/>
      <w:r>
        <w:t xml:space="preserve">Рисунок </w:t>
      </w:r>
      <w:fldSimple w:instr=" SEQ Рисунок \* ARABIC ">
        <w:r w:rsidR="001B3AAB">
          <w:rPr>
            <w:noProof/>
          </w:rPr>
          <w:t>42</w:t>
        </w:r>
      </w:fldSimple>
      <w:bookmarkEnd w:id="49"/>
      <w:r>
        <w:t xml:space="preserve"> – Листинг первой части функции отображения показаний прибора</w:t>
      </w:r>
    </w:p>
    <w:p w14:paraId="13D805AE" w14:textId="1D4BE3C3" w:rsidR="00817467" w:rsidRDefault="00817467" w:rsidP="00817467"/>
    <w:p w14:paraId="036D8496" w14:textId="16248376" w:rsidR="00637007" w:rsidRDefault="00637007" w:rsidP="00817467">
      <w:r>
        <w:t xml:space="preserve">После двоично-десятичного преобразования необходимо отфильтровать незначащие старшие разряды. Для этого вводится две переменные – </w:t>
      </w:r>
      <w:r>
        <w:rPr>
          <w:lang w:val="en-US"/>
        </w:rPr>
        <w:t>cursor</w:t>
      </w:r>
      <w:r w:rsidRPr="00637007">
        <w:t xml:space="preserve"> </w:t>
      </w:r>
      <w:r>
        <w:t xml:space="preserve">и </w:t>
      </w:r>
      <w:r>
        <w:rPr>
          <w:lang w:val="en-US"/>
        </w:rPr>
        <w:t>count</w:t>
      </w:r>
      <w:r w:rsidRPr="00637007">
        <w:t xml:space="preserve"> </w:t>
      </w:r>
      <w:r>
        <w:t>для отслеживания положения виртуального курсора и количества незначащих разрядов.</w:t>
      </w:r>
    </w:p>
    <w:p w14:paraId="11D40F3A" w14:textId="0704FC66" w:rsidR="00637007" w:rsidRDefault="00637007" w:rsidP="00817467">
      <w:r>
        <w:t xml:space="preserve">Далее до первого ненулевого символа или пока количество незначащих разрядов меньше двух проверяются символы в массиве </w:t>
      </w:r>
      <w:proofErr w:type="spellStart"/>
      <w:proofErr w:type="gramStart"/>
      <w:r>
        <w:rPr>
          <w:lang w:val="en-US"/>
        </w:rPr>
        <w:t>nums</w:t>
      </w:r>
      <w:proofErr w:type="spellEnd"/>
      <w:r w:rsidRPr="00637007">
        <w:t>[</w:t>
      </w:r>
      <w:proofErr w:type="gramEnd"/>
      <w:r w:rsidRPr="00637007">
        <w:t>]</w:t>
      </w:r>
      <w:r w:rsidR="007135E9">
        <w:t xml:space="preserve">. Если проверяемый символ является нулевым, то переменная </w:t>
      </w:r>
      <w:r w:rsidR="007135E9">
        <w:rPr>
          <w:lang w:val="en-US"/>
        </w:rPr>
        <w:t>count</w:t>
      </w:r>
      <w:r w:rsidR="007135E9" w:rsidRPr="007135E9">
        <w:t xml:space="preserve"> </w:t>
      </w:r>
      <w:r w:rsidR="007135E9">
        <w:t xml:space="preserve">увеличивается на единицу. После завершения фильтрации в цикле выводятся все символы. Вместо незначащих разрядов выводятся пробелы в конце строки. </w:t>
      </w:r>
    </w:p>
    <w:p w14:paraId="65537A98" w14:textId="7EF476EC" w:rsidR="007135E9" w:rsidRDefault="007135E9" w:rsidP="00817467">
      <w:r>
        <w:t xml:space="preserve">На рисунке </w:t>
      </w:r>
      <w:r w:rsidR="000C6B7C">
        <w:fldChar w:fldCharType="begin"/>
      </w:r>
      <w:r w:rsidR="000C6B7C">
        <w:instrText xml:space="preserve"> REF _Ref136598046 \h  \# \0</w:instrText>
      </w:r>
      <w:r w:rsidR="000C6B7C">
        <w:fldChar w:fldCharType="separate"/>
      </w:r>
      <w:r w:rsidR="00ED5113">
        <w:t>43</w:t>
      </w:r>
      <w:r w:rsidR="000C6B7C">
        <w:fldChar w:fldCharType="end"/>
      </w:r>
      <w:r>
        <w:t xml:space="preserve"> представлена вторая часть функции отображения показаний прибора, описанная выше</w:t>
      </w:r>
      <w:r w:rsidR="00640CD8">
        <w:t>.</w:t>
      </w:r>
    </w:p>
    <w:p w14:paraId="220F2572" w14:textId="77777777" w:rsidR="00640CD8" w:rsidRDefault="00640CD8" w:rsidP="00640CD8">
      <w:pPr>
        <w:ind w:firstLine="0"/>
        <w:jc w:val="center"/>
      </w:pPr>
      <w:r w:rsidRPr="00640CD8">
        <w:rPr>
          <w:noProof/>
        </w:rPr>
        <w:lastRenderedPageBreak/>
        <w:drawing>
          <wp:inline distT="0" distB="0" distL="0" distR="0" wp14:anchorId="17308C70" wp14:editId="27555F4F">
            <wp:extent cx="6372225" cy="3253740"/>
            <wp:effectExtent l="38100" t="38100" r="47625" b="4191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253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ADF414" w14:textId="41A3D0A9" w:rsidR="00640CD8" w:rsidRDefault="00640CD8" w:rsidP="00640CD8">
      <w:pPr>
        <w:pStyle w:val="af"/>
      </w:pPr>
      <w:bookmarkStart w:id="50" w:name="_Ref136598046"/>
      <w:r>
        <w:t xml:space="preserve">Рисунок </w:t>
      </w:r>
      <w:fldSimple w:instr=" SEQ Рисунок \* ARABIC ">
        <w:r w:rsidR="001B3AAB">
          <w:rPr>
            <w:noProof/>
          </w:rPr>
          <w:t>43</w:t>
        </w:r>
      </w:fldSimple>
      <w:bookmarkEnd w:id="50"/>
      <w:r>
        <w:t xml:space="preserve"> – Листинг второй части функции отображения показаний прибора</w:t>
      </w:r>
    </w:p>
    <w:p w14:paraId="2468860B" w14:textId="481EDABF" w:rsidR="00640CD8" w:rsidRPr="007C1970" w:rsidRDefault="00640CD8" w:rsidP="00640CD8">
      <w:pPr>
        <w:pStyle w:val="2"/>
      </w:pPr>
      <w:r>
        <w:t xml:space="preserve">3.8 </w:t>
      </w:r>
      <w:r w:rsidR="00883915">
        <w:t xml:space="preserve">Обработка протокола </w:t>
      </w:r>
      <w:r w:rsidR="00883915">
        <w:rPr>
          <w:lang w:val="en-US"/>
        </w:rPr>
        <w:t>Modbus</w:t>
      </w:r>
      <w:r w:rsidR="00883915" w:rsidRPr="00883915">
        <w:t xml:space="preserve"> </w:t>
      </w:r>
      <w:r w:rsidR="00883915">
        <w:rPr>
          <w:lang w:val="en-US"/>
        </w:rPr>
        <w:t>RTU</w:t>
      </w:r>
      <w:r w:rsidR="00883915" w:rsidRPr="00883915">
        <w:t>.</w:t>
      </w:r>
      <w:r w:rsidR="00883915">
        <w:t xml:space="preserve"> Модификация библиотеки </w:t>
      </w:r>
      <w:r w:rsidR="00883915">
        <w:rPr>
          <w:lang w:val="en-US"/>
        </w:rPr>
        <w:t>AVR</w:t>
      </w:r>
      <w:r w:rsidR="00883915" w:rsidRPr="007C1970">
        <w:t>_</w:t>
      </w:r>
      <w:r w:rsidR="00883915">
        <w:rPr>
          <w:lang w:val="en-US"/>
        </w:rPr>
        <w:t>Modbus</w:t>
      </w:r>
    </w:p>
    <w:p w14:paraId="62BAAC0C" w14:textId="62298177" w:rsidR="00883915" w:rsidRDefault="007C1970" w:rsidP="00883915">
      <w:r>
        <w:t xml:space="preserve">Протокол </w:t>
      </w:r>
      <w:r>
        <w:rPr>
          <w:lang w:val="en-US"/>
        </w:rPr>
        <w:t>Modbus</w:t>
      </w:r>
      <w:r w:rsidRPr="007C1970">
        <w:t xml:space="preserve"> </w:t>
      </w:r>
      <w:r>
        <w:t>является самым распространенным промышленным протоколом, который фактически является стандартом для промышленной автоматики.</w:t>
      </w:r>
    </w:p>
    <w:p w14:paraId="6D5893DC" w14:textId="27F69E8B" w:rsidR="00EE14F1" w:rsidRDefault="00EE14F1" w:rsidP="00883915">
      <w:r>
        <w:t>На физическом уровне данный протокол использует</w:t>
      </w:r>
      <w:r w:rsidR="003F6C13">
        <w:t xml:space="preserve"> следующие интерфейсы:</w:t>
      </w:r>
    </w:p>
    <w:p w14:paraId="3B2CFB29" w14:textId="6DEE3262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</w:pPr>
      <w:r w:rsidRPr="003F6C13">
        <w:rPr>
          <w:lang w:val="en-US"/>
        </w:rPr>
        <w:t>RS</w:t>
      </w:r>
      <w:r w:rsidRPr="003F6C13">
        <w:t xml:space="preserve">-232, </w:t>
      </w:r>
      <w:r w:rsidRPr="003F6C13">
        <w:rPr>
          <w:lang w:val="en-US"/>
        </w:rPr>
        <w:t>RS</w:t>
      </w:r>
      <w:r w:rsidRPr="003F6C13">
        <w:t xml:space="preserve">-422, </w:t>
      </w:r>
      <w:r w:rsidRPr="003F6C13">
        <w:rPr>
          <w:lang w:val="en-US"/>
        </w:rPr>
        <w:t>RS</w:t>
      </w:r>
      <w:r w:rsidRPr="003F6C13">
        <w:t>-485</w:t>
      </w:r>
      <w:r>
        <w:rPr>
          <w:lang w:val="en-US"/>
        </w:rPr>
        <w:t>;</w:t>
      </w:r>
    </w:p>
    <w:p w14:paraId="7C4A27EB" w14:textId="6E6097E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c</w:t>
      </w:r>
      <w:r>
        <w:t xml:space="preserve">ети </w:t>
      </w:r>
      <w:r w:rsidRPr="003F6C13">
        <w:rPr>
          <w:lang w:val="en-US"/>
        </w:rPr>
        <w:t>TCP/IP</w:t>
      </w:r>
      <w:r>
        <w:rPr>
          <w:lang w:val="en-US"/>
        </w:rPr>
        <w:t>.</w:t>
      </w:r>
    </w:p>
    <w:p w14:paraId="0AAF73B3" w14:textId="48D48D60" w:rsidR="003F6C13" w:rsidRDefault="003F6C13" w:rsidP="003F6C13">
      <w:r>
        <w:t>На логическом уровне существует 3 вида реализации протокола:</w:t>
      </w:r>
    </w:p>
    <w:p w14:paraId="1D406FDF" w14:textId="67C2F331" w:rsid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 TCP;</w:t>
      </w:r>
    </w:p>
    <w:p w14:paraId="3CF8915E" w14:textId="5F393670" w:rsidR="003F6C13" w:rsidRPr="003F6C13" w:rsidRDefault="003F6C13" w:rsidP="003F6C13">
      <w:pPr>
        <w:pStyle w:val="a5"/>
        <w:numPr>
          <w:ilvl w:val="0"/>
          <w:numId w:val="18"/>
        </w:numPr>
        <w:ind w:left="1066" w:hanging="357"/>
        <w:rPr>
          <w:lang w:val="en-US"/>
        </w:rPr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RTU</w:t>
      </w:r>
      <w:r w:rsidRPr="003F6C13">
        <w:rPr>
          <w:lang w:val="en-US"/>
        </w:rPr>
        <w:t>;</w:t>
      </w:r>
    </w:p>
    <w:p w14:paraId="704896EF" w14:textId="5696A68C" w:rsidR="003F6C13" w:rsidRDefault="003F6C13" w:rsidP="003F6C13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Modbus</w:t>
      </w:r>
      <w:r w:rsidRPr="003F6C13">
        <w:rPr>
          <w:lang w:val="en-US"/>
        </w:rPr>
        <w:t xml:space="preserve"> </w:t>
      </w:r>
      <w:r>
        <w:rPr>
          <w:lang w:val="en-US"/>
        </w:rPr>
        <w:t>ASCII</w:t>
      </w:r>
      <w:r w:rsidRPr="003F6C13">
        <w:t>.</w:t>
      </w:r>
    </w:p>
    <w:p w14:paraId="4D821EF2" w14:textId="462CB3DC" w:rsidR="00C82662" w:rsidRPr="00C82662" w:rsidRDefault="00C82662" w:rsidP="003F6C13">
      <w:r>
        <w:t>При использовании протокола</w:t>
      </w:r>
      <w:r w:rsidR="003F6C13">
        <w:t xml:space="preserve"> </w:t>
      </w:r>
      <w:r w:rsidR="003F6C13">
        <w:rPr>
          <w:lang w:val="en-US"/>
        </w:rPr>
        <w:t>Modbus</w:t>
      </w:r>
      <w:r w:rsidR="003F6C13" w:rsidRPr="003F6C13">
        <w:t xml:space="preserve"> </w:t>
      </w:r>
      <w:r w:rsidR="003F6C13">
        <w:rPr>
          <w:lang w:val="en-US"/>
        </w:rPr>
        <w:t>TCP</w:t>
      </w:r>
      <w:r w:rsidR="003F6C13" w:rsidRPr="003F6C13">
        <w:t xml:space="preserve"> </w:t>
      </w:r>
      <w:r>
        <w:t xml:space="preserve">данные передаются в пакетах протокола </w:t>
      </w:r>
      <w:r>
        <w:rPr>
          <w:lang w:val="en-US"/>
        </w:rPr>
        <w:t>TCP</w:t>
      </w:r>
      <w:r w:rsidRPr="00C82662">
        <w:t>/</w:t>
      </w:r>
      <w:r>
        <w:rPr>
          <w:lang w:val="en-US"/>
        </w:rPr>
        <w:t>IP</w:t>
      </w:r>
      <w:r w:rsidRPr="00C82662">
        <w:t>.</w:t>
      </w:r>
      <w:r>
        <w:t xml:space="preserve"> Проверка целостности пакетов вынесена на уровень </w:t>
      </w:r>
      <w:r>
        <w:rPr>
          <w:lang w:val="en-US"/>
        </w:rPr>
        <w:t>TCP</w:t>
      </w:r>
      <w:r w:rsidRPr="00031D2A">
        <w:t>/</w:t>
      </w:r>
      <w:r>
        <w:rPr>
          <w:lang w:val="en-US"/>
        </w:rPr>
        <w:t>IP</w:t>
      </w:r>
      <w:r>
        <w:t>.</w:t>
      </w:r>
    </w:p>
    <w:p w14:paraId="6C803979" w14:textId="58C5751B" w:rsidR="003F6C13" w:rsidRDefault="00C82662" w:rsidP="003F6C13">
      <w:r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RTU</w:t>
      </w:r>
      <w:r w:rsidRPr="00C82662">
        <w:t xml:space="preserve"> </w:t>
      </w:r>
      <w:r>
        <w:t>двоичные данные передаются в пакетах. Начало и конец пакета определяется по интервалам времени.</w:t>
      </w:r>
      <w:r w:rsidRPr="00C82662">
        <w:t xml:space="preserve"> </w:t>
      </w:r>
    </w:p>
    <w:p w14:paraId="2A2A7662" w14:textId="537B001F" w:rsidR="00C82662" w:rsidRDefault="00C82662" w:rsidP="003F6C13">
      <w:r>
        <w:lastRenderedPageBreak/>
        <w:t xml:space="preserve">При использовании протокола </w:t>
      </w:r>
      <w:r>
        <w:rPr>
          <w:lang w:val="en-US"/>
        </w:rPr>
        <w:t>Modbus</w:t>
      </w:r>
      <w:r w:rsidRPr="00C82662">
        <w:t xml:space="preserve"> </w:t>
      </w:r>
      <w:r>
        <w:rPr>
          <w:lang w:val="en-US"/>
        </w:rPr>
        <w:t>ASCII</w:t>
      </w:r>
      <w:r w:rsidRPr="00C82662">
        <w:t xml:space="preserve"> </w:t>
      </w:r>
      <w:r>
        <w:t xml:space="preserve">данные передаются с помощью пакетов в </w:t>
      </w:r>
      <w:r>
        <w:rPr>
          <w:lang w:val="en-US"/>
        </w:rPr>
        <w:t>hex</w:t>
      </w:r>
      <w:r w:rsidRPr="00C82662">
        <w:t xml:space="preserve"> </w:t>
      </w:r>
      <w:r>
        <w:t>формате. Начало пакета определяется символом «:». Конец пакета определяет символ возврата каретки.</w:t>
      </w:r>
    </w:p>
    <w:p w14:paraId="30C083BF" w14:textId="6AE87AA0" w:rsidR="004F6F97" w:rsidRDefault="004F6F97" w:rsidP="003F6C13">
      <w:r>
        <w:t xml:space="preserve">В данной курсовой работе выбран протокол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>
        <w:t>.</w:t>
      </w:r>
    </w:p>
    <w:p w14:paraId="73B5377F" w14:textId="451EC42D" w:rsidR="004F6F97" w:rsidRDefault="004F6F97" w:rsidP="003F6C13">
      <w:r>
        <w:t xml:space="preserve">Структура пакета </w:t>
      </w:r>
      <w:r>
        <w:rPr>
          <w:lang w:val="en-US"/>
        </w:rPr>
        <w:t>Modbus</w:t>
      </w:r>
      <w:r w:rsidRPr="004F6F97">
        <w:t xml:space="preserve"> </w:t>
      </w:r>
      <w:r>
        <w:rPr>
          <w:lang w:val="en-US"/>
        </w:rPr>
        <w:t>RTU</w:t>
      </w:r>
      <w:r w:rsidRPr="004F6F97">
        <w:t xml:space="preserve"> </w:t>
      </w:r>
      <w:r>
        <w:t>имеет следующий вид:</w:t>
      </w:r>
    </w:p>
    <w:p w14:paraId="4858BABA" w14:textId="4241585C" w:rsidR="004F6F97" w:rsidRPr="00031D2A" w:rsidRDefault="004F6F97" w:rsidP="004F6F97">
      <w:pPr>
        <w:pStyle w:val="a5"/>
        <w:numPr>
          <w:ilvl w:val="0"/>
          <w:numId w:val="18"/>
        </w:numPr>
        <w:ind w:left="1066" w:hanging="357"/>
      </w:pPr>
      <w:r w:rsidRPr="00031D2A">
        <w:t>адрес устройства (один байт, допустимые значения от нуля до 247);</w:t>
      </w:r>
    </w:p>
    <w:p w14:paraId="5FE78C80" w14:textId="3A7DA2D3" w:rsidR="004F6F97" w:rsidRPr="00F23346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PDU</w:t>
      </w:r>
      <w:r w:rsidRPr="00F23346">
        <w:t xml:space="preserve"> (</w:t>
      </w:r>
      <w:r>
        <w:rPr>
          <w:lang w:val="en-US"/>
        </w:rPr>
        <w:t>protocol</w:t>
      </w:r>
      <w:r w:rsidRPr="00F23346">
        <w:t xml:space="preserve"> </w:t>
      </w:r>
      <w:r>
        <w:rPr>
          <w:lang w:val="en-US"/>
        </w:rPr>
        <w:t>data</w:t>
      </w:r>
      <w:r w:rsidRPr="00F23346">
        <w:t xml:space="preserve"> </w:t>
      </w:r>
      <w:r>
        <w:rPr>
          <w:lang w:val="en-US"/>
        </w:rPr>
        <w:t>unit</w:t>
      </w:r>
      <w:r w:rsidRPr="00F23346">
        <w:t>, до 253 байт) – основная часть пакета</w:t>
      </w:r>
      <w:r w:rsidR="00F23346">
        <w:t>;</w:t>
      </w:r>
    </w:p>
    <w:p w14:paraId="21F0C6CB" w14:textId="6AB27F69" w:rsidR="004F6F97" w:rsidRPr="00D40000" w:rsidRDefault="004F6F97" w:rsidP="004F6F97">
      <w:pPr>
        <w:pStyle w:val="a5"/>
        <w:numPr>
          <w:ilvl w:val="0"/>
          <w:numId w:val="18"/>
        </w:numPr>
        <w:ind w:left="1066" w:hanging="357"/>
      </w:pPr>
      <w:r>
        <w:rPr>
          <w:lang w:val="en-US"/>
        </w:rPr>
        <w:t>CRC</w:t>
      </w:r>
      <w:r w:rsidRPr="00D40000">
        <w:t>16 (</w:t>
      </w:r>
      <w:r w:rsidR="00031D2A">
        <w:t>два</w:t>
      </w:r>
      <w:r w:rsidRPr="00D40000">
        <w:t xml:space="preserve"> байта) – контрольная сумма</w:t>
      </w:r>
      <w:r w:rsidR="00F23346">
        <w:t>.</w:t>
      </w:r>
    </w:p>
    <w:p w14:paraId="68EDBF39" w14:textId="5083E748" w:rsidR="00863FE7" w:rsidRDefault="00752127" w:rsidP="00863FE7">
      <w:r>
        <w:t xml:space="preserve">Основная часть пакет пакета состоит из кода функции и данных, которые необходимо считать или записать. Все данные устройства хранятся в специальных регистрах. В таблице </w:t>
      </w:r>
      <w:r w:rsidR="00ED5113">
        <w:fldChar w:fldCharType="begin"/>
      </w:r>
      <w:r w:rsidR="00ED5113">
        <w:instrText xml:space="preserve"> REF _Ref136625023 \h \# \0</w:instrText>
      </w:r>
      <w:r w:rsidR="00BE27B9">
        <w:instrText xml:space="preserve"> </w:instrText>
      </w:r>
      <w:r w:rsidR="00ED5113">
        <w:fldChar w:fldCharType="separate"/>
      </w:r>
      <w:r w:rsidR="002E2B5A">
        <w:t>6</w:t>
      </w:r>
      <w:r w:rsidR="00ED5113">
        <w:fldChar w:fldCharType="end"/>
      </w:r>
      <w:r>
        <w:t xml:space="preserve"> представлены виды регистров </w:t>
      </w:r>
      <w:r>
        <w:rPr>
          <w:lang w:val="en-US"/>
        </w:rPr>
        <w:t>Modbus</w:t>
      </w:r>
      <w:r w:rsidRPr="00752127">
        <w:t xml:space="preserve"> </w:t>
      </w:r>
      <w:r>
        <w:rPr>
          <w:lang w:val="en-US"/>
        </w:rPr>
        <w:t>RTU</w:t>
      </w:r>
      <w:r w:rsidRPr="00752127">
        <w:t xml:space="preserve"> </w:t>
      </w:r>
      <w:r>
        <w:t>и функции, которые используются для работы с регистрами</w:t>
      </w:r>
      <w:r w:rsidR="00863FE7">
        <w:t>.</w:t>
      </w:r>
    </w:p>
    <w:p w14:paraId="50A78BE1" w14:textId="46AE257B" w:rsidR="00863FE7" w:rsidRDefault="00863FE7" w:rsidP="00863FE7"/>
    <w:p w14:paraId="6CE9EB76" w14:textId="1E798254" w:rsidR="004A0091" w:rsidRPr="004A0091" w:rsidRDefault="004A0091" w:rsidP="004A0091">
      <w:pPr>
        <w:pStyle w:val="af"/>
        <w:jc w:val="left"/>
      </w:pPr>
      <w:bookmarkStart w:id="51" w:name="_Ref136625023"/>
      <w:r>
        <w:t xml:space="preserve">Таблица </w:t>
      </w:r>
      <w:fldSimple w:instr=" SEQ Таблица \* ARABIC ">
        <w:r w:rsidR="00BE27B9">
          <w:rPr>
            <w:noProof/>
          </w:rPr>
          <w:t>6</w:t>
        </w:r>
      </w:fldSimple>
      <w:bookmarkEnd w:id="51"/>
      <w:r w:rsidRPr="004A0091">
        <w:t xml:space="preserve"> – </w:t>
      </w:r>
      <w:r>
        <w:t xml:space="preserve">Адресное пространство протокола </w:t>
      </w:r>
      <w:r>
        <w:rPr>
          <w:lang w:val="en-US"/>
        </w:rPr>
        <w:t>Modbus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689"/>
        <w:gridCol w:w="2693"/>
        <w:gridCol w:w="2410"/>
        <w:gridCol w:w="2403"/>
      </w:tblGrid>
      <w:tr w:rsidR="00CB0AA3" w14:paraId="2583AE19" w14:textId="77777777" w:rsidTr="001502C1">
        <w:tc>
          <w:tcPr>
            <w:tcW w:w="2689" w:type="dxa"/>
            <w:vAlign w:val="center"/>
          </w:tcPr>
          <w:p w14:paraId="52E58E07" w14:textId="5D34C88E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Вид регистра</w:t>
            </w:r>
          </w:p>
        </w:tc>
        <w:tc>
          <w:tcPr>
            <w:tcW w:w="2693" w:type="dxa"/>
            <w:vAlign w:val="center"/>
          </w:tcPr>
          <w:p w14:paraId="3E3331F3" w14:textId="2E01E49A" w:rsidR="00CB0AA3" w:rsidRPr="00CB0AA3" w:rsidRDefault="00CB0AA3" w:rsidP="00CB0AA3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Размер регистра</w:t>
            </w:r>
            <w:r>
              <w:rPr>
                <w:b/>
                <w:bCs/>
                <w:sz w:val="24"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 w:val="24"/>
                <w:szCs w:val="20"/>
              </w:rPr>
              <w:t>бит</w:t>
            </w:r>
          </w:p>
        </w:tc>
        <w:tc>
          <w:tcPr>
            <w:tcW w:w="2410" w:type="dxa"/>
            <w:vAlign w:val="center"/>
          </w:tcPr>
          <w:p w14:paraId="4B867557" w14:textId="32B89C54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Диапазон адресов регистров</w:t>
            </w:r>
          </w:p>
        </w:tc>
        <w:tc>
          <w:tcPr>
            <w:tcW w:w="2403" w:type="dxa"/>
            <w:vAlign w:val="center"/>
          </w:tcPr>
          <w:p w14:paraId="0050596F" w14:textId="2AF7A9B7" w:rsidR="00CB0AA3" w:rsidRPr="004A0091" w:rsidRDefault="00CB0AA3" w:rsidP="00D40000">
            <w:pPr>
              <w:ind w:firstLine="0"/>
              <w:jc w:val="center"/>
              <w:rPr>
                <w:b/>
                <w:bCs/>
                <w:sz w:val="24"/>
                <w:szCs w:val="20"/>
              </w:rPr>
            </w:pPr>
            <w:r w:rsidRPr="004A0091">
              <w:rPr>
                <w:b/>
                <w:bCs/>
                <w:sz w:val="24"/>
                <w:szCs w:val="20"/>
              </w:rPr>
              <w:t>Функции</w:t>
            </w:r>
          </w:p>
        </w:tc>
      </w:tr>
      <w:tr w:rsidR="00CB0AA3" w14:paraId="0259BB7F" w14:textId="77777777" w:rsidTr="001502C1">
        <w:tc>
          <w:tcPr>
            <w:tcW w:w="2689" w:type="dxa"/>
            <w:vAlign w:val="center"/>
          </w:tcPr>
          <w:p w14:paraId="063C502E" w14:textId="4C9176CA" w:rsidR="00CB0AA3" w:rsidRPr="0069622D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Дискретные выходы</w:t>
            </w:r>
            <w:r>
              <w:rPr>
                <w:sz w:val="24"/>
                <w:szCs w:val="20"/>
                <w:lang w:val="en-US"/>
              </w:rPr>
              <w:t xml:space="preserve"> (DO)</w:t>
            </w:r>
          </w:p>
        </w:tc>
        <w:tc>
          <w:tcPr>
            <w:tcW w:w="2693" w:type="dxa"/>
            <w:vAlign w:val="center"/>
          </w:tcPr>
          <w:p w14:paraId="0A5D93CA" w14:textId="3D7218D1" w:rsidR="00CB0AA3" w:rsidRPr="00D40000" w:rsidRDefault="00CB0AA3" w:rsidP="00CB0AA3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2DC971A" w14:textId="09F20E59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 до 9999</w:t>
            </w:r>
          </w:p>
        </w:tc>
        <w:tc>
          <w:tcPr>
            <w:tcW w:w="2403" w:type="dxa"/>
            <w:vAlign w:val="center"/>
          </w:tcPr>
          <w:p w14:paraId="5DA6E28F" w14:textId="437FF283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01 – чтение группы регистров;</w:t>
            </w:r>
          </w:p>
          <w:p w14:paraId="1BBDE310" w14:textId="5FECC04E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05 – запись одного регистра;</w:t>
            </w:r>
          </w:p>
          <w:p w14:paraId="739DA898" w14:textId="56FF4DE8" w:rsidR="00CB0AA3" w:rsidRPr="00D40000" w:rsidRDefault="00CB0AA3" w:rsidP="00D40000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</w:t>
            </w:r>
            <w:r w:rsidRPr="00D40000">
              <w:rPr>
                <w:sz w:val="24"/>
                <w:szCs w:val="20"/>
                <w:lang w:val="en-US"/>
              </w:rPr>
              <w:t xml:space="preserve">5 – </w:t>
            </w:r>
            <w:r w:rsidRPr="00D40000">
              <w:rPr>
                <w:sz w:val="24"/>
                <w:szCs w:val="20"/>
              </w:rPr>
              <w:t>запись группы регистров</w:t>
            </w:r>
            <w:r w:rsidRPr="00D40000">
              <w:rPr>
                <w:sz w:val="24"/>
                <w:szCs w:val="20"/>
                <w:lang w:val="en-US"/>
              </w:rPr>
              <w:t>;</w:t>
            </w:r>
          </w:p>
        </w:tc>
      </w:tr>
      <w:tr w:rsidR="00EA54D8" w14:paraId="10659D49" w14:textId="77777777" w:rsidTr="001502C1">
        <w:tc>
          <w:tcPr>
            <w:tcW w:w="2689" w:type="dxa"/>
            <w:vAlign w:val="center"/>
          </w:tcPr>
          <w:p w14:paraId="6F395D14" w14:textId="1A05921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Дискретные входы</w:t>
            </w:r>
            <w:r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(</w:t>
            </w:r>
            <w:r>
              <w:rPr>
                <w:sz w:val="24"/>
                <w:szCs w:val="20"/>
                <w:lang w:val="en-US"/>
              </w:rPr>
              <w:t>DI)</w:t>
            </w:r>
          </w:p>
        </w:tc>
        <w:tc>
          <w:tcPr>
            <w:tcW w:w="2693" w:type="dxa"/>
            <w:vAlign w:val="center"/>
          </w:tcPr>
          <w:p w14:paraId="06B4AC39" w14:textId="62C294D5" w:rsidR="00EA54D8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8</w:t>
            </w:r>
          </w:p>
        </w:tc>
        <w:tc>
          <w:tcPr>
            <w:tcW w:w="2410" w:type="dxa"/>
            <w:vAlign w:val="center"/>
          </w:tcPr>
          <w:p w14:paraId="5C3FC62B" w14:textId="5DD4A1B8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10001 до 19999</w:t>
            </w:r>
          </w:p>
        </w:tc>
        <w:tc>
          <w:tcPr>
            <w:tcW w:w="2403" w:type="dxa"/>
            <w:vAlign w:val="center"/>
          </w:tcPr>
          <w:p w14:paraId="15A25A0F" w14:textId="414CF0BA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02 – чтение группы регистров.</w:t>
            </w:r>
          </w:p>
        </w:tc>
      </w:tr>
      <w:tr w:rsidR="00EA54D8" w14:paraId="33FDDE3B" w14:textId="77777777" w:rsidTr="001502C1">
        <w:tc>
          <w:tcPr>
            <w:tcW w:w="2689" w:type="dxa"/>
            <w:vAlign w:val="center"/>
          </w:tcPr>
          <w:p w14:paraId="153A1A38" w14:textId="0EECCFDD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Аналоговые входы</w:t>
            </w:r>
            <w:r>
              <w:rPr>
                <w:sz w:val="24"/>
                <w:szCs w:val="20"/>
                <w:lang w:val="en-US"/>
              </w:rPr>
              <w:t xml:space="preserve"> (AI)</w:t>
            </w:r>
          </w:p>
        </w:tc>
        <w:tc>
          <w:tcPr>
            <w:tcW w:w="2693" w:type="dxa"/>
            <w:vAlign w:val="center"/>
          </w:tcPr>
          <w:p w14:paraId="4045F058" w14:textId="697D580A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710C9AAD" w14:textId="42FB5DB0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30001 до 39999</w:t>
            </w:r>
          </w:p>
        </w:tc>
        <w:tc>
          <w:tcPr>
            <w:tcW w:w="2403" w:type="dxa"/>
            <w:vAlign w:val="center"/>
          </w:tcPr>
          <w:p w14:paraId="0B96D1DE" w14:textId="016F5879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  <w:lang w:val="en-US"/>
              </w:rPr>
              <w:t xml:space="preserve">04 – </w:t>
            </w:r>
            <w:r w:rsidRPr="00D40000">
              <w:rPr>
                <w:sz w:val="24"/>
                <w:szCs w:val="20"/>
              </w:rPr>
              <w:t>чтение групп регистров.</w:t>
            </w:r>
          </w:p>
        </w:tc>
      </w:tr>
      <w:tr w:rsidR="00EA54D8" w14:paraId="2DD6B41B" w14:textId="77777777" w:rsidTr="001502C1">
        <w:tc>
          <w:tcPr>
            <w:tcW w:w="2689" w:type="dxa"/>
            <w:vAlign w:val="center"/>
          </w:tcPr>
          <w:p w14:paraId="0BFED7E1" w14:textId="352AA822" w:rsidR="00EA54D8" w:rsidRPr="0069622D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Регистры хранения</w:t>
            </w:r>
            <w:r>
              <w:rPr>
                <w:sz w:val="24"/>
                <w:szCs w:val="20"/>
                <w:lang w:val="en-US"/>
              </w:rPr>
              <w:t xml:space="preserve"> (AO)</w:t>
            </w:r>
          </w:p>
        </w:tc>
        <w:tc>
          <w:tcPr>
            <w:tcW w:w="2693" w:type="dxa"/>
            <w:vAlign w:val="center"/>
          </w:tcPr>
          <w:p w14:paraId="7AA8E503" w14:textId="1851A516" w:rsidR="00EA54D8" w:rsidRPr="00D40000" w:rsidRDefault="00EA54D8" w:rsidP="00EA54D8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16</w:t>
            </w:r>
          </w:p>
        </w:tc>
        <w:tc>
          <w:tcPr>
            <w:tcW w:w="2410" w:type="dxa"/>
            <w:vAlign w:val="center"/>
          </w:tcPr>
          <w:p w14:paraId="4AAC883D" w14:textId="56223DC7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От 40001 до 49999</w:t>
            </w:r>
          </w:p>
        </w:tc>
        <w:tc>
          <w:tcPr>
            <w:tcW w:w="2403" w:type="dxa"/>
            <w:vAlign w:val="center"/>
          </w:tcPr>
          <w:p w14:paraId="17342904" w14:textId="1110E4E3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03 – чтение группы регистров;</w:t>
            </w:r>
          </w:p>
          <w:p w14:paraId="54F0AD41" w14:textId="5029A172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</w:rPr>
            </w:pPr>
            <w:r w:rsidRPr="00D40000">
              <w:rPr>
                <w:sz w:val="24"/>
                <w:szCs w:val="20"/>
              </w:rPr>
              <w:t>06 – запись одного регистра;</w:t>
            </w:r>
          </w:p>
          <w:p w14:paraId="57F35A29" w14:textId="32822981" w:rsidR="00EA54D8" w:rsidRPr="00D40000" w:rsidRDefault="00EA54D8" w:rsidP="00EA54D8">
            <w:pPr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40000">
              <w:rPr>
                <w:sz w:val="24"/>
                <w:szCs w:val="20"/>
              </w:rPr>
              <w:t>16 – запись группы регистров</w:t>
            </w:r>
            <w:r>
              <w:rPr>
                <w:sz w:val="24"/>
                <w:szCs w:val="20"/>
                <w:lang w:val="en-US"/>
              </w:rPr>
              <w:t>.</w:t>
            </w:r>
          </w:p>
        </w:tc>
      </w:tr>
    </w:tbl>
    <w:p w14:paraId="3F3232A2" w14:textId="3288D405" w:rsidR="00D520E1" w:rsidRPr="00F56197" w:rsidRDefault="00D520E1" w:rsidP="00D520E1">
      <w:r>
        <w:lastRenderedPageBreak/>
        <w:t xml:space="preserve">В таблице </w:t>
      </w:r>
      <w:r>
        <w:fldChar w:fldCharType="begin"/>
      </w:r>
      <w:r>
        <w:instrText xml:space="preserve"> REF _Ref136625023 \h \# \0</w:instrText>
      </w:r>
      <w:r w:rsidR="002E2B5A">
        <w:instrText xml:space="preserve"> </w:instrText>
      </w:r>
      <w:r>
        <w:fldChar w:fldCharType="separate"/>
      </w:r>
      <w:r w:rsidR="002E2B5A">
        <w:t>6</w:t>
      </w:r>
      <w:r>
        <w:fldChar w:fldCharType="end"/>
      </w:r>
      <w:r>
        <w:t xml:space="preserve"> адреса регистров указаны вместе со смещением. Смещение регистра зависит от его типа. Таким образом в пакете </w:t>
      </w:r>
      <w:r>
        <w:rPr>
          <w:lang w:val="en-US"/>
        </w:rPr>
        <w:t>Modbus</w:t>
      </w:r>
      <w:r w:rsidRPr="00D520E1">
        <w:t xml:space="preserve"> </w:t>
      </w:r>
      <w:r>
        <w:rPr>
          <w:lang w:val="en-US"/>
        </w:rPr>
        <w:t>RTU</w:t>
      </w:r>
      <w:r>
        <w:t xml:space="preserve"> указывается адрес регистра от 0000</w:t>
      </w:r>
      <w:r>
        <w:rPr>
          <w:vertAlign w:val="subscript"/>
        </w:rPr>
        <w:t xml:space="preserve">16 </w:t>
      </w:r>
      <w:r>
        <w:t>до 27</w:t>
      </w:r>
      <w:r>
        <w:rPr>
          <w:lang w:val="en-US"/>
        </w:rPr>
        <w:t>EE</w:t>
      </w:r>
      <w:r w:rsidRPr="00D520E1">
        <w:rPr>
          <w:vertAlign w:val="subscript"/>
        </w:rPr>
        <w:t>16</w:t>
      </w:r>
      <w:r w:rsidRPr="00D520E1">
        <w:t xml:space="preserve">. </w:t>
      </w:r>
      <w:r w:rsidR="00F56197">
        <w:t>При этом смещение регистра зависит от номера функции, который указан в соответствующем поле основной части пакета</w:t>
      </w:r>
      <w:r w:rsidR="00F56197" w:rsidRPr="00F56197">
        <w:t>.</w:t>
      </w:r>
    </w:p>
    <w:p w14:paraId="0C186B0B" w14:textId="52B685A7" w:rsidR="00D520E1" w:rsidRDefault="002A3311" w:rsidP="00D520E1">
      <w:r>
        <w:t xml:space="preserve">Для реализации требуемого функционала используется два регистра </w:t>
      </w:r>
      <w:r>
        <w:rPr>
          <w:lang w:val="en-US"/>
        </w:rPr>
        <w:t>AO</w:t>
      </w:r>
      <w:r>
        <w:t xml:space="preserve"> для хранения настроек адреса и скорости передачи данных и шесть регистров </w:t>
      </w:r>
      <w:r>
        <w:rPr>
          <w:lang w:val="en-US"/>
        </w:rPr>
        <w:t>AI</w:t>
      </w:r>
      <w:r>
        <w:t xml:space="preserve"> для хранения температуры в формате с плавающей точкой</w:t>
      </w:r>
      <w:r w:rsidR="00D520E1">
        <w:t xml:space="preserve"> по стандарту </w:t>
      </w:r>
      <w:r w:rsidR="00D520E1">
        <w:rPr>
          <w:lang w:val="en-US"/>
        </w:rPr>
        <w:t>IEEE</w:t>
      </w:r>
      <w:r w:rsidR="00D520E1" w:rsidRPr="00D520E1">
        <w:t xml:space="preserve"> 754.</w:t>
      </w:r>
    </w:p>
    <w:p w14:paraId="6B5D2FA3" w14:textId="0733B631" w:rsidR="00D520E1" w:rsidRDefault="00D520E1" w:rsidP="00863FE7">
      <w:r>
        <w:t xml:space="preserve">В таблице </w:t>
      </w:r>
      <w:r w:rsidR="00BE27B9">
        <w:fldChar w:fldCharType="begin"/>
      </w:r>
      <w:r w:rsidR="00BE27B9">
        <w:instrText xml:space="preserve"> REF _Ref136676525 \h </w:instrText>
      </w:r>
      <w:r w:rsidR="002E2B5A">
        <w:instrText xml:space="preserve">\# \0 </w:instrText>
      </w:r>
      <w:r w:rsidR="00BE27B9">
        <w:fldChar w:fldCharType="separate"/>
      </w:r>
      <w:r w:rsidR="00832829">
        <w:t>7</w:t>
      </w:r>
      <w:r w:rsidR="00BE27B9">
        <w:fldChar w:fldCharType="end"/>
      </w:r>
      <w:r>
        <w:t xml:space="preserve"> представлено адресное пространство устройства.</w:t>
      </w:r>
    </w:p>
    <w:p w14:paraId="315E9EC7" w14:textId="77777777" w:rsidR="00BE27B9" w:rsidRDefault="00BE27B9" w:rsidP="00863FE7"/>
    <w:p w14:paraId="14B9A739" w14:textId="2FBDC955" w:rsidR="00BE27B9" w:rsidRDefault="00BE27B9" w:rsidP="00BE27B9">
      <w:pPr>
        <w:pStyle w:val="af"/>
        <w:jc w:val="left"/>
      </w:pPr>
      <w:bookmarkStart w:id="52" w:name="_Ref136676525"/>
      <w:r>
        <w:t xml:space="preserve">Таблица </w:t>
      </w:r>
      <w:fldSimple w:instr=" SEQ Таблица \* ARABIC ">
        <w:r>
          <w:rPr>
            <w:noProof/>
          </w:rPr>
          <w:t>7</w:t>
        </w:r>
      </w:fldSimple>
      <w:bookmarkEnd w:id="52"/>
      <w:r>
        <w:t xml:space="preserve"> – Описание регистров устройства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1842"/>
        <w:gridCol w:w="3682"/>
        <w:gridCol w:w="2549"/>
      </w:tblGrid>
      <w:tr w:rsidR="00B37DA7" w14:paraId="33DF9DF0" w14:textId="77777777" w:rsidTr="000E425D">
        <w:tc>
          <w:tcPr>
            <w:tcW w:w="2122" w:type="dxa"/>
          </w:tcPr>
          <w:p w14:paraId="7716E0E1" w14:textId="45846364" w:rsidR="00B37DA7" w:rsidRDefault="00B37DA7" w:rsidP="00863FE7">
            <w:pPr>
              <w:ind w:firstLine="0"/>
            </w:pPr>
            <w:r>
              <w:t>Адрес регистра</w:t>
            </w:r>
          </w:p>
        </w:tc>
        <w:tc>
          <w:tcPr>
            <w:tcW w:w="1842" w:type="dxa"/>
          </w:tcPr>
          <w:p w14:paraId="43BE2115" w14:textId="335E011F" w:rsidR="00B37DA7" w:rsidRDefault="00B37DA7" w:rsidP="00863FE7">
            <w:pPr>
              <w:ind w:firstLine="0"/>
            </w:pPr>
            <w:r>
              <w:t>Тип регистра</w:t>
            </w:r>
          </w:p>
        </w:tc>
        <w:tc>
          <w:tcPr>
            <w:tcW w:w="3682" w:type="dxa"/>
          </w:tcPr>
          <w:p w14:paraId="7007FA84" w14:textId="3F2780FB" w:rsidR="00B37DA7" w:rsidRDefault="00B37DA7" w:rsidP="00863FE7">
            <w:pPr>
              <w:ind w:firstLine="0"/>
            </w:pPr>
            <w:r>
              <w:t>Описание регистра</w:t>
            </w:r>
          </w:p>
        </w:tc>
        <w:tc>
          <w:tcPr>
            <w:tcW w:w="2549" w:type="dxa"/>
          </w:tcPr>
          <w:p w14:paraId="7D229CA0" w14:textId="5BC38DB5" w:rsidR="00B37DA7" w:rsidRDefault="00B37DA7" w:rsidP="00863FE7">
            <w:pPr>
              <w:ind w:firstLine="0"/>
            </w:pPr>
            <w:r>
              <w:t>Тип данных</w:t>
            </w:r>
          </w:p>
        </w:tc>
      </w:tr>
      <w:tr w:rsidR="000E425D" w14:paraId="5CDFD35C" w14:textId="77777777" w:rsidTr="00BE255E">
        <w:tc>
          <w:tcPr>
            <w:tcW w:w="2122" w:type="dxa"/>
            <w:vAlign w:val="center"/>
          </w:tcPr>
          <w:p w14:paraId="3ACB955F" w14:textId="44218994" w:rsidR="000E425D" w:rsidRDefault="000E425D" w:rsidP="00BE255E">
            <w:pPr>
              <w:ind w:firstLine="0"/>
              <w:jc w:val="center"/>
            </w:pPr>
            <w:r>
              <w:t>0000</w:t>
            </w:r>
          </w:p>
        </w:tc>
        <w:tc>
          <w:tcPr>
            <w:tcW w:w="1842" w:type="dxa"/>
            <w:vAlign w:val="center"/>
          </w:tcPr>
          <w:p w14:paraId="2F2E2CA3" w14:textId="5E00D20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9733BDD" w14:textId="40E2BDAB" w:rsidR="000E425D" w:rsidRPr="000E425D" w:rsidRDefault="000E425D" w:rsidP="00863FE7">
            <w:pPr>
              <w:ind w:firstLine="0"/>
            </w:pPr>
            <w:r>
              <w:t>Температура, °С (старшие два байта)</w:t>
            </w:r>
            <w:r w:rsidRPr="000E425D">
              <w:t>.</w:t>
            </w:r>
          </w:p>
        </w:tc>
        <w:tc>
          <w:tcPr>
            <w:tcW w:w="2549" w:type="dxa"/>
            <w:vMerge w:val="restart"/>
            <w:vAlign w:val="center"/>
          </w:tcPr>
          <w:p w14:paraId="74CC4E2C" w14:textId="40301D03" w:rsidR="000E425D" w:rsidRPr="000E425D" w:rsidRDefault="000E425D" w:rsidP="000E425D">
            <w:pPr>
              <w:ind w:firstLine="0"/>
              <w:jc w:val="center"/>
            </w:pPr>
            <w:r>
              <w:t xml:space="preserve">Число с плавающей точкой </w:t>
            </w:r>
            <w:r>
              <w:rPr>
                <w:lang w:val="en-US"/>
              </w:rPr>
              <w:t>IEEE</w:t>
            </w:r>
            <w:r w:rsidRPr="000E425D">
              <w:t xml:space="preserve"> 754.</w:t>
            </w:r>
          </w:p>
        </w:tc>
      </w:tr>
      <w:tr w:rsidR="000E425D" w14:paraId="0D30C475" w14:textId="77777777" w:rsidTr="00BE255E">
        <w:tc>
          <w:tcPr>
            <w:tcW w:w="2122" w:type="dxa"/>
            <w:vAlign w:val="center"/>
          </w:tcPr>
          <w:p w14:paraId="27D5FE75" w14:textId="6E0055F1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0001</w:t>
            </w:r>
          </w:p>
        </w:tc>
        <w:tc>
          <w:tcPr>
            <w:tcW w:w="1842" w:type="dxa"/>
            <w:vAlign w:val="center"/>
          </w:tcPr>
          <w:p w14:paraId="578F9649" w14:textId="2AC3C42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3A8548CF" w14:textId="2DCE103D" w:rsidR="000E425D" w:rsidRDefault="000E425D" w:rsidP="000E425D">
            <w:pPr>
              <w:ind w:firstLine="0"/>
            </w:pPr>
            <w:r>
              <w:t>Температура, °С (младшие два байта)</w:t>
            </w:r>
            <w:r w:rsidRPr="000E425D">
              <w:t>.</w:t>
            </w:r>
          </w:p>
        </w:tc>
        <w:tc>
          <w:tcPr>
            <w:tcW w:w="2549" w:type="dxa"/>
            <w:vMerge/>
          </w:tcPr>
          <w:p w14:paraId="26470252" w14:textId="77777777" w:rsidR="000E425D" w:rsidRDefault="000E425D" w:rsidP="000E425D">
            <w:pPr>
              <w:ind w:firstLine="0"/>
            </w:pPr>
          </w:p>
        </w:tc>
      </w:tr>
      <w:tr w:rsidR="000E425D" w14:paraId="1E9FCEDA" w14:textId="77777777" w:rsidTr="00BE255E">
        <w:tc>
          <w:tcPr>
            <w:tcW w:w="2122" w:type="dxa"/>
            <w:vAlign w:val="center"/>
          </w:tcPr>
          <w:p w14:paraId="74918E7D" w14:textId="3E560E2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0002</w:t>
            </w:r>
          </w:p>
        </w:tc>
        <w:tc>
          <w:tcPr>
            <w:tcW w:w="1842" w:type="dxa"/>
            <w:vAlign w:val="center"/>
          </w:tcPr>
          <w:p w14:paraId="0F144939" w14:textId="7D3F751C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1849D445" w14:textId="6CCE31A7" w:rsidR="000E425D" w:rsidRDefault="000E425D" w:rsidP="00863FE7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(старшие два байта).</w:t>
            </w:r>
          </w:p>
        </w:tc>
        <w:tc>
          <w:tcPr>
            <w:tcW w:w="2549" w:type="dxa"/>
            <w:vMerge/>
          </w:tcPr>
          <w:p w14:paraId="63611642" w14:textId="77777777" w:rsidR="000E425D" w:rsidRDefault="000E425D" w:rsidP="00863FE7">
            <w:pPr>
              <w:ind w:firstLine="0"/>
            </w:pPr>
          </w:p>
        </w:tc>
      </w:tr>
      <w:tr w:rsidR="000E425D" w14:paraId="52F71E3E" w14:textId="77777777" w:rsidTr="00BE255E">
        <w:tc>
          <w:tcPr>
            <w:tcW w:w="2122" w:type="dxa"/>
            <w:vAlign w:val="center"/>
          </w:tcPr>
          <w:p w14:paraId="01F7FD7F" w14:textId="7CBD59C6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0003</w:t>
            </w:r>
          </w:p>
        </w:tc>
        <w:tc>
          <w:tcPr>
            <w:tcW w:w="1842" w:type="dxa"/>
            <w:vAlign w:val="center"/>
          </w:tcPr>
          <w:p w14:paraId="21C49122" w14:textId="774B0F05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0D008E56" w14:textId="66307A3C" w:rsidR="000E425D" w:rsidRPr="000E425D" w:rsidRDefault="000E425D" w:rsidP="000E425D">
            <w:pPr>
              <w:ind w:firstLine="0"/>
            </w:pPr>
            <w:r>
              <w:t xml:space="preserve">Температура, </w:t>
            </w:r>
            <w:r>
              <w:rPr>
                <w:lang w:val="en-US"/>
              </w:rPr>
              <w:t>K</w:t>
            </w:r>
            <w:r w:rsidRPr="000E425D">
              <w:t xml:space="preserve"> </w:t>
            </w:r>
            <w:r>
              <w:t>(младшие два байта).</w:t>
            </w:r>
          </w:p>
        </w:tc>
        <w:tc>
          <w:tcPr>
            <w:tcW w:w="2549" w:type="dxa"/>
            <w:vMerge/>
          </w:tcPr>
          <w:p w14:paraId="69614092" w14:textId="77777777" w:rsidR="000E425D" w:rsidRDefault="000E425D" w:rsidP="000E425D">
            <w:pPr>
              <w:ind w:firstLine="0"/>
            </w:pPr>
          </w:p>
        </w:tc>
      </w:tr>
      <w:tr w:rsidR="000E425D" w14:paraId="776D2D16" w14:textId="77777777" w:rsidTr="00BE255E">
        <w:tc>
          <w:tcPr>
            <w:tcW w:w="2122" w:type="dxa"/>
            <w:vAlign w:val="center"/>
          </w:tcPr>
          <w:p w14:paraId="1CFF390A" w14:textId="7E3C61F7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0004</w:t>
            </w:r>
          </w:p>
        </w:tc>
        <w:tc>
          <w:tcPr>
            <w:tcW w:w="1842" w:type="dxa"/>
            <w:vAlign w:val="center"/>
          </w:tcPr>
          <w:p w14:paraId="063BF154" w14:textId="3A6F27F4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44A5DBF0" w14:textId="0DB7FB4D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 w:rsidRPr="000E425D">
              <w:t xml:space="preserve"> (</w:t>
            </w:r>
            <w:r>
              <w:t>старшие два байта).</w:t>
            </w:r>
          </w:p>
        </w:tc>
        <w:tc>
          <w:tcPr>
            <w:tcW w:w="2549" w:type="dxa"/>
            <w:vMerge/>
          </w:tcPr>
          <w:p w14:paraId="29F35769" w14:textId="77777777" w:rsidR="000E425D" w:rsidRDefault="000E425D" w:rsidP="00863FE7">
            <w:pPr>
              <w:ind w:firstLine="0"/>
            </w:pPr>
          </w:p>
        </w:tc>
      </w:tr>
      <w:tr w:rsidR="000E425D" w14:paraId="1B73885E" w14:textId="77777777" w:rsidTr="00BE255E">
        <w:tc>
          <w:tcPr>
            <w:tcW w:w="2122" w:type="dxa"/>
            <w:vAlign w:val="center"/>
          </w:tcPr>
          <w:p w14:paraId="368667A6" w14:textId="42923420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0005</w:t>
            </w:r>
          </w:p>
        </w:tc>
        <w:tc>
          <w:tcPr>
            <w:tcW w:w="1842" w:type="dxa"/>
            <w:vAlign w:val="center"/>
          </w:tcPr>
          <w:p w14:paraId="5D43176E" w14:textId="587E2848" w:rsidR="000E425D" w:rsidRPr="00B37DA7" w:rsidRDefault="000E425D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AI</w:t>
            </w:r>
          </w:p>
        </w:tc>
        <w:tc>
          <w:tcPr>
            <w:tcW w:w="3682" w:type="dxa"/>
          </w:tcPr>
          <w:p w14:paraId="71E6C5C7" w14:textId="6C54D68E" w:rsidR="000E425D" w:rsidRPr="000E425D" w:rsidRDefault="000E425D" w:rsidP="00863FE7">
            <w:pPr>
              <w:ind w:firstLine="0"/>
            </w:pPr>
            <w:r>
              <w:t>Температура, °</w:t>
            </w:r>
            <w:r>
              <w:rPr>
                <w:lang w:val="en-US"/>
              </w:rPr>
              <w:t>F</w:t>
            </w:r>
            <w:r>
              <w:t xml:space="preserve"> (младшие два байта).</w:t>
            </w:r>
          </w:p>
        </w:tc>
        <w:tc>
          <w:tcPr>
            <w:tcW w:w="2549" w:type="dxa"/>
            <w:vMerge/>
          </w:tcPr>
          <w:p w14:paraId="3D3E55EF" w14:textId="77777777" w:rsidR="000E425D" w:rsidRDefault="000E425D" w:rsidP="00863FE7">
            <w:pPr>
              <w:ind w:firstLine="0"/>
            </w:pPr>
          </w:p>
        </w:tc>
      </w:tr>
      <w:tr w:rsidR="00BE255E" w14:paraId="207D51D8" w14:textId="77777777" w:rsidTr="00BE255E">
        <w:tc>
          <w:tcPr>
            <w:tcW w:w="2122" w:type="dxa"/>
            <w:vAlign w:val="center"/>
          </w:tcPr>
          <w:p w14:paraId="47DD9981" w14:textId="7B0F1E50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0000</w:t>
            </w:r>
          </w:p>
        </w:tc>
        <w:tc>
          <w:tcPr>
            <w:tcW w:w="1842" w:type="dxa"/>
            <w:vAlign w:val="center"/>
          </w:tcPr>
          <w:p w14:paraId="1B56C50E" w14:textId="35A6D3EE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6AD25FBB" w14:textId="663B620C" w:rsidR="00BE255E" w:rsidRDefault="00BE255E" w:rsidP="00863FE7">
            <w:pPr>
              <w:ind w:firstLine="0"/>
            </w:pPr>
            <w:r>
              <w:t>Скорость передачи данных, бод.</w:t>
            </w:r>
          </w:p>
        </w:tc>
        <w:tc>
          <w:tcPr>
            <w:tcW w:w="2549" w:type="dxa"/>
            <w:vMerge w:val="restart"/>
            <w:vAlign w:val="center"/>
          </w:tcPr>
          <w:p w14:paraId="23AF8B3C" w14:textId="12F0DBC8" w:rsidR="00BE255E" w:rsidRDefault="00BE255E" w:rsidP="00BE255E">
            <w:pPr>
              <w:ind w:firstLine="0"/>
              <w:jc w:val="center"/>
            </w:pPr>
            <w:r>
              <w:t>Целое число без знака (два байта)</w:t>
            </w:r>
            <w:r w:rsidR="00BE27B9">
              <w:t>.</w:t>
            </w:r>
          </w:p>
        </w:tc>
      </w:tr>
      <w:tr w:rsidR="00BE255E" w14:paraId="50B2881E" w14:textId="77777777" w:rsidTr="00BE255E">
        <w:tc>
          <w:tcPr>
            <w:tcW w:w="2122" w:type="dxa"/>
            <w:vAlign w:val="center"/>
          </w:tcPr>
          <w:p w14:paraId="2CB09C31" w14:textId="6A9F8159" w:rsidR="00BE255E" w:rsidRPr="000E425D" w:rsidRDefault="00BE255E" w:rsidP="00BE255E">
            <w:pPr>
              <w:ind w:firstLine="0"/>
              <w:jc w:val="center"/>
            </w:pPr>
            <w:r>
              <w:rPr>
                <w:lang w:val="en-US"/>
              </w:rPr>
              <w:t>000</w:t>
            </w:r>
            <w:r>
              <w:t>1</w:t>
            </w:r>
          </w:p>
        </w:tc>
        <w:tc>
          <w:tcPr>
            <w:tcW w:w="1842" w:type="dxa"/>
            <w:vAlign w:val="center"/>
          </w:tcPr>
          <w:p w14:paraId="0E64E0B7" w14:textId="62F99E56" w:rsidR="00BE255E" w:rsidRPr="00B37DA7" w:rsidRDefault="00BE255E" w:rsidP="00BE255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AO</w:t>
            </w:r>
          </w:p>
        </w:tc>
        <w:tc>
          <w:tcPr>
            <w:tcW w:w="3682" w:type="dxa"/>
          </w:tcPr>
          <w:p w14:paraId="4F0D88F2" w14:textId="0F2D5E79" w:rsidR="00BE255E" w:rsidRDefault="00BE255E" w:rsidP="00863FE7">
            <w:pPr>
              <w:ind w:firstLine="0"/>
            </w:pPr>
            <w:r>
              <w:t>Адрес устройства.</w:t>
            </w:r>
          </w:p>
        </w:tc>
        <w:tc>
          <w:tcPr>
            <w:tcW w:w="2549" w:type="dxa"/>
            <w:vMerge/>
          </w:tcPr>
          <w:p w14:paraId="554B9C28" w14:textId="77777777" w:rsidR="00BE255E" w:rsidRDefault="00BE255E" w:rsidP="00863FE7">
            <w:pPr>
              <w:ind w:firstLine="0"/>
            </w:pPr>
          </w:p>
        </w:tc>
      </w:tr>
    </w:tbl>
    <w:p w14:paraId="2BC353F0" w14:textId="33D8A8B8" w:rsidR="00D520E1" w:rsidRDefault="00D520E1" w:rsidP="00863FE7"/>
    <w:p w14:paraId="5BDBF893" w14:textId="77777777" w:rsidR="001953E9" w:rsidRDefault="00191250" w:rsidP="00863FE7">
      <w:r>
        <w:t xml:space="preserve">В библиотеке </w:t>
      </w:r>
      <w:r>
        <w:rPr>
          <w:lang w:val="en-US"/>
        </w:rPr>
        <w:t>AVR</w:t>
      </w:r>
      <w:r w:rsidRPr="00EA54D8">
        <w:t>_</w:t>
      </w:r>
      <w:r>
        <w:rPr>
          <w:lang w:val="en-US"/>
        </w:rPr>
        <w:t>Modbus</w:t>
      </w:r>
      <w:r w:rsidRPr="00EA54D8">
        <w:t xml:space="preserve"> </w:t>
      </w:r>
      <w:r w:rsidR="00EA54D8">
        <w:t>все регистры хранятся в массивах</w:t>
      </w:r>
      <w:r w:rsidR="00E34695">
        <w:t xml:space="preserve"> </w:t>
      </w:r>
      <w:r w:rsidR="00E34695" w:rsidRPr="00E34695">
        <w:t>RegNum</w:t>
      </w:r>
      <w:r w:rsidR="00060BA0">
        <w:t>0</w:t>
      </w:r>
      <w:r w:rsidR="00E34695" w:rsidRPr="00E34695">
        <w:t>x</w:t>
      </w:r>
      <w:r w:rsidR="00F42289">
        <w:t xml:space="preserve"> (</w:t>
      </w:r>
      <w:r w:rsidR="00F42289">
        <w:rPr>
          <w:lang w:val="en-US"/>
        </w:rPr>
        <w:t>DO</w:t>
      </w:r>
      <w:r w:rsidR="00F42289" w:rsidRPr="00F42289">
        <w:t>)</w:t>
      </w:r>
      <w:r w:rsidR="00E34695" w:rsidRPr="00E34695">
        <w:t>,</w:t>
      </w:r>
      <w:r w:rsidR="00060BA0">
        <w:t xml:space="preserve"> </w:t>
      </w:r>
      <w:r w:rsidR="00060BA0" w:rsidRPr="00060BA0">
        <w:t>RegNum</w:t>
      </w:r>
      <w:r w:rsidR="00060BA0">
        <w:t>1</w:t>
      </w:r>
      <w:r w:rsidR="00060BA0" w:rsidRPr="00060BA0">
        <w:t>x</w:t>
      </w:r>
      <w:r w:rsidR="00F42289" w:rsidRPr="00F42289">
        <w:t xml:space="preserve"> (</w:t>
      </w:r>
      <w:r w:rsidR="00F42289">
        <w:rPr>
          <w:lang w:val="en-US"/>
        </w:rPr>
        <w:t>DI</w:t>
      </w:r>
      <w:r w:rsidR="00F42289" w:rsidRPr="00F42289">
        <w:t>)</w:t>
      </w:r>
      <w:r w:rsidR="00060BA0">
        <w:t xml:space="preserve">, </w:t>
      </w:r>
      <w:r w:rsidR="00060BA0" w:rsidRPr="00060BA0">
        <w:t>RegNum</w:t>
      </w:r>
      <w:r w:rsidR="00060BA0">
        <w:t>3</w:t>
      </w:r>
      <w:r w:rsidR="00060BA0" w:rsidRPr="00060BA0">
        <w:t>x</w:t>
      </w:r>
      <w:r w:rsidR="00F42289" w:rsidRPr="00F42289">
        <w:t xml:space="preserve"> (</w:t>
      </w:r>
      <w:r w:rsidR="00F42289">
        <w:rPr>
          <w:lang w:val="en-US"/>
        </w:rPr>
        <w:t>AI</w:t>
      </w:r>
      <w:r w:rsidR="00F42289" w:rsidRPr="00F42289">
        <w:t>)</w:t>
      </w:r>
      <w:r w:rsidR="00060BA0">
        <w:t xml:space="preserve">, </w:t>
      </w:r>
      <w:r w:rsidR="00060BA0" w:rsidRPr="00060BA0">
        <w:t>RegNum</w:t>
      </w:r>
      <w:r w:rsidR="00060BA0">
        <w:t>4</w:t>
      </w:r>
      <w:r w:rsidR="00060BA0" w:rsidRPr="00060BA0">
        <w:t>x</w:t>
      </w:r>
      <w:r w:rsidR="00F42289" w:rsidRPr="00F42289">
        <w:t xml:space="preserve"> (</w:t>
      </w:r>
      <w:r w:rsidR="00F42289">
        <w:rPr>
          <w:lang w:val="en-US"/>
        </w:rPr>
        <w:t>AO</w:t>
      </w:r>
      <w:r w:rsidR="00F42289" w:rsidRPr="00F42289">
        <w:t>)</w:t>
      </w:r>
      <w:r w:rsidR="00F42289">
        <w:t>.</w:t>
      </w:r>
    </w:p>
    <w:p w14:paraId="19CD6EC4" w14:textId="45747861" w:rsidR="00191250" w:rsidRDefault="001953E9" w:rsidP="00863FE7">
      <w:r>
        <w:lastRenderedPageBreak/>
        <w:t xml:space="preserve">По при включении питания массив </w:t>
      </w:r>
      <w:proofErr w:type="spellStart"/>
      <w:r>
        <w:rPr>
          <w:lang w:val="en-US"/>
        </w:rPr>
        <w:t>RegNum</w:t>
      </w:r>
      <w:proofErr w:type="spellEnd"/>
      <w:r w:rsidRPr="001953E9">
        <w:t>3</w:t>
      </w:r>
      <w:r>
        <w:rPr>
          <w:lang w:val="en-US"/>
        </w:rPr>
        <w:t>x</w:t>
      </w:r>
      <w:r w:rsidRPr="001953E9">
        <w:t xml:space="preserve"> </w:t>
      </w:r>
      <w:r>
        <w:t xml:space="preserve">инициализируется нулевыми значениями. Массив </w:t>
      </w:r>
      <w:proofErr w:type="spellStart"/>
      <w:r>
        <w:rPr>
          <w:lang w:val="en-US"/>
        </w:rPr>
        <w:t>RegNum</w:t>
      </w:r>
      <w:proofErr w:type="spellEnd"/>
      <w:r w:rsidRPr="001953E9">
        <w:t>4</w:t>
      </w:r>
      <w:r>
        <w:rPr>
          <w:lang w:val="en-US"/>
        </w:rPr>
        <w:t>x</w:t>
      </w:r>
      <w:r w:rsidRPr="001953E9">
        <w:t xml:space="preserve"> </w:t>
      </w:r>
      <w:r>
        <w:t>инициализируется значениями скорости передачи и адреса по умолчанию</w:t>
      </w:r>
      <w:r w:rsidR="00141DEC">
        <w:t xml:space="preserve"> (9600 бод и 0</w:t>
      </w:r>
      <w:r w:rsidR="00141DEC">
        <w:rPr>
          <w:lang w:val="en-US"/>
        </w:rPr>
        <w:t>x</w:t>
      </w:r>
      <w:r w:rsidR="00141DEC" w:rsidRPr="00141DEC">
        <w:t>0</w:t>
      </w:r>
      <w:r w:rsidR="00141DEC">
        <w:rPr>
          <w:lang w:val="en-US"/>
        </w:rPr>
        <w:t>A</w:t>
      </w:r>
      <w:r w:rsidR="00141DEC">
        <w:t xml:space="preserve"> соответственно)</w:t>
      </w:r>
      <w:r>
        <w:t>.</w:t>
      </w:r>
      <w:r w:rsidR="00E34695" w:rsidRPr="00E34695">
        <w:t xml:space="preserve"> </w:t>
      </w:r>
    </w:p>
    <w:p w14:paraId="203AE919" w14:textId="6BB6CD34" w:rsidR="00BC1FDB" w:rsidRDefault="00BC1FDB" w:rsidP="00863FE7">
      <w:r>
        <w:t>Устройство поддерживает следующий набор скоростей передачи данных:</w:t>
      </w:r>
    </w:p>
    <w:p w14:paraId="5EEB4358" w14:textId="2D128310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>
        <w:t>9600</w:t>
      </w:r>
      <w:r w:rsidRPr="00AC4E95">
        <w:rPr>
          <w:lang w:val="en-US"/>
        </w:rPr>
        <w:t>;</w:t>
      </w:r>
    </w:p>
    <w:p w14:paraId="3A3ABB61" w14:textId="2A0030A3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14400;</w:t>
      </w:r>
    </w:p>
    <w:p w14:paraId="64569AF4" w14:textId="2BE0859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19200;</w:t>
      </w:r>
    </w:p>
    <w:p w14:paraId="5F71ED69" w14:textId="18AFC868" w:rsidR="00BC1FDB" w:rsidRPr="00AC4E95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38400;</w:t>
      </w:r>
    </w:p>
    <w:p w14:paraId="2AA8008B" w14:textId="4ABD5CFD" w:rsidR="00BC1FDB" w:rsidRDefault="00BC1FDB" w:rsidP="00AC4E95">
      <w:pPr>
        <w:pStyle w:val="a5"/>
        <w:numPr>
          <w:ilvl w:val="0"/>
          <w:numId w:val="19"/>
        </w:numPr>
        <w:ind w:left="1066" w:hanging="357"/>
        <w:rPr>
          <w:lang w:val="en-US"/>
        </w:rPr>
      </w:pPr>
      <w:r w:rsidRPr="00AC4E95">
        <w:rPr>
          <w:lang w:val="en-US"/>
        </w:rPr>
        <w:t>57600</w:t>
      </w:r>
      <w:r w:rsidR="00AC4E95" w:rsidRPr="00AC4E95">
        <w:rPr>
          <w:lang w:val="en-US"/>
        </w:rPr>
        <w:t>.</w:t>
      </w:r>
    </w:p>
    <w:p w14:paraId="5DA53DAF" w14:textId="01DB3395" w:rsidR="00CF79EC" w:rsidRPr="00CF79EC" w:rsidRDefault="003B6F4D" w:rsidP="00CF79EC">
      <w:r>
        <w:t xml:space="preserve">Для модификации библиотеки необходимо ввести новые переменные в файле </w:t>
      </w:r>
      <w:r>
        <w:rPr>
          <w:lang w:val="en-US"/>
        </w:rPr>
        <w:t>AVR</w:t>
      </w:r>
      <w:r w:rsidRPr="003B6F4D">
        <w:t>_</w:t>
      </w:r>
      <w:r>
        <w:rPr>
          <w:lang w:val="en-US"/>
        </w:rPr>
        <w:t>Modbus</w:t>
      </w:r>
      <w:r w:rsidRPr="003B6F4D">
        <w:t>.</w:t>
      </w:r>
      <w:r>
        <w:rPr>
          <w:lang w:val="en-US"/>
        </w:rPr>
        <w:t>c</w:t>
      </w:r>
      <w:r>
        <w:t xml:space="preserve">. Листинг инициализации этих переменных приведен на рисунке </w:t>
      </w:r>
      <w:r w:rsidR="00832829">
        <w:fldChar w:fldCharType="begin"/>
      </w:r>
      <w:r w:rsidR="00832829">
        <w:instrText xml:space="preserve"> REF _Ref136698357 \h </w:instrText>
      </w:r>
      <w:r w:rsidR="00A72A8D">
        <w:instrText xml:space="preserve">\# \0 </w:instrText>
      </w:r>
      <w:r w:rsidR="00832829">
        <w:fldChar w:fldCharType="separate"/>
      </w:r>
      <w:r w:rsidR="00A72A8D">
        <w:t>44</w:t>
      </w:r>
      <w:r w:rsidR="00832829">
        <w:fldChar w:fldCharType="end"/>
      </w:r>
      <w:r>
        <w:t>.</w:t>
      </w:r>
    </w:p>
    <w:p w14:paraId="38D4B1D2" w14:textId="6926D68A" w:rsidR="00D520E1" w:rsidRDefault="00D520E1" w:rsidP="00863FE7"/>
    <w:p w14:paraId="252E96B3" w14:textId="77777777" w:rsidR="003B6F4D" w:rsidRDefault="003B6F4D" w:rsidP="003B6F4D">
      <w:pPr>
        <w:ind w:firstLine="0"/>
        <w:jc w:val="center"/>
      </w:pPr>
      <w:r w:rsidRPr="003B6F4D">
        <w:drawing>
          <wp:inline distT="0" distB="0" distL="0" distR="0" wp14:anchorId="49E73009" wp14:editId="2F54634C">
            <wp:extent cx="6480175" cy="671830"/>
            <wp:effectExtent l="38100" t="38100" r="34925" b="3302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718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016093" w14:textId="5CEDAEFD" w:rsidR="003B6F4D" w:rsidRDefault="003B6F4D" w:rsidP="003B6F4D">
      <w:pPr>
        <w:pStyle w:val="af"/>
      </w:pPr>
      <w:bookmarkStart w:id="53" w:name="_Ref136698357"/>
      <w:r>
        <w:t xml:space="preserve">Рисунок </w:t>
      </w:r>
      <w:fldSimple w:instr=" SEQ Рисунок \* ARABIC ">
        <w:r w:rsidR="001B3AAB">
          <w:rPr>
            <w:noProof/>
          </w:rPr>
          <w:t>44</w:t>
        </w:r>
      </w:fldSimple>
      <w:bookmarkEnd w:id="53"/>
      <w:r w:rsidRPr="003B6F4D">
        <w:t xml:space="preserve"> – </w:t>
      </w:r>
      <w:r>
        <w:t>Листинг инициализации дополнительных переменных</w:t>
      </w:r>
    </w:p>
    <w:p w14:paraId="6DB3571F" w14:textId="14223BD2" w:rsidR="003B6F4D" w:rsidRDefault="003B6F4D" w:rsidP="003B6F4D"/>
    <w:p w14:paraId="005DAF00" w14:textId="74707E0B" w:rsidR="003B6F4D" w:rsidRDefault="003B6F4D" w:rsidP="003B6F4D">
      <w:r>
        <w:t xml:space="preserve">Переменная </w:t>
      </w:r>
      <w:r>
        <w:rPr>
          <w:lang w:val="en-US"/>
        </w:rPr>
        <w:t>Slave</w:t>
      </w:r>
      <w:r w:rsidRPr="003B6F4D">
        <w:t>_</w:t>
      </w:r>
      <w:r>
        <w:rPr>
          <w:lang w:val="en-US"/>
        </w:rPr>
        <w:t>ID</w:t>
      </w:r>
      <w:r w:rsidRPr="003B6F4D">
        <w:t xml:space="preserve"> </w:t>
      </w:r>
      <w:r>
        <w:t xml:space="preserve">нужна для отслеживания текущего адреса устройства. Значение при инициализации – </w:t>
      </w:r>
      <w:r w:rsidRPr="003B6F4D">
        <w:t>0</w:t>
      </w:r>
      <w:r>
        <w:rPr>
          <w:lang w:val="en-US"/>
        </w:rPr>
        <w:t>x</w:t>
      </w:r>
      <w:r w:rsidRPr="003B6F4D">
        <w:t>0</w:t>
      </w:r>
      <w:r>
        <w:rPr>
          <w:lang w:val="en-US"/>
        </w:rPr>
        <w:t>A</w:t>
      </w:r>
      <w:r>
        <w:t>. Переменные</w:t>
      </w:r>
      <w:r w:rsidRPr="003B6F4D">
        <w:t xml:space="preserve"> </w:t>
      </w:r>
      <w:r>
        <w:rPr>
          <w:lang w:val="en-US"/>
        </w:rPr>
        <w:t>Change</w:t>
      </w:r>
      <w:r w:rsidRPr="003B6F4D">
        <w:t>_</w:t>
      </w:r>
      <w:proofErr w:type="spellStart"/>
      <w:r>
        <w:rPr>
          <w:lang w:val="en-US"/>
        </w:rPr>
        <w:t>Parametrs</w:t>
      </w:r>
      <w:proofErr w:type="spellEnd"/>
      <w:r w:rsidRPr="003B6F4D">
        <w:t>_</w:t>
      </w:r>
      <w:r>
        <w:rPr>
          <w:lang w:val="en-US"/>
        </w:rPr>
        <w:t>Is</w:t>
      </w:r>
      <w:r w:rsidRPr="003B6F4D">
        <w:t>_</w:t>
      </w:r>
      <w:proofErr w:type="spellStart"/>
      <w:r>
        <w:rPr>
          <w:lang w:val="en-US"/>
        </w:rPr>
        <w:t>Recieved</w:t>
      </w:r>
      <w:proofErr w:type="spellEnd"/>
      <w:r w:rsidRPr="003B6F4D">
        <w:t xml:space="preserve"> </w:t>
      </w:r>
      <w:r>
        <w:t>и</w:t>
      </w:r>
      <w:r w:rsidRPr="003B6F4D">
        <w:t xml:space="preserve"> </w:t>
      </w:r>
      <w:r>
        <w:rPr>
          <w:lang w:val="en-US"/>
        </w:rPr>
        <w:t>Baud</w:t>
      </w:r>
      <w:r w:rsidRPr="003B6F4D">
        <w:t>_</w:t>
      </w:r>
      <w:r>
        <w:rPr>
          <w:lang w:val="en-US"/>
        </w:rPr>
        <w:t>Divider</w:t>
      </w:r>
      <w:r w:rsidRPr="003B6F4D">
        <w:t xml:space="preserve"> </w:t>
      </w:r>
      <w:r>
        <w:t>необходимы</w:t>
      </w:r>
      <w:r w:rsidRPr="003B6F4D">
        <w:t xml:space="preserve"> </w:t>
      </w:r>
      <w:r>
        <w:t>для</w:t>
      </w:r>
      <w:r w:rsidRPr="003B6F4D">
        <w:t xml:space="preserve"> </w:t>
      </w:r>
      <w:r>
        <w:t>обработки события смены скорости передачи данных. Изменять скорость передачи при получении соответствующего пакета данных нельзя, поскольк</w:t>
      </w:r>
      <w:r w:rsidR="00FD6214">
        <w:t>у</w:t>
      </w:r>
      <w:r>
        <w:t xml:space="preserve"> в таком случае ведущее устройство не сможет получить ответ</w:t>
      </w:r>
      <w:r w:rsidR="00FD6214">
        <w:t>.</w:t>
      </w:r>
    </w:p>
    <w:p w14:paraId="1AA06588" w14:textId="3B3C0795" w:rsidR="00FD6214" w:rsidRDefault="00FD6214" w:rsidP="003B6F4D">
      <w:pPr>
        <w:rPr>
          <w:lang w:val="en-US"/>
        </w:rPr>
      </w:pP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– переменная, значение которой должно быть записано в регистры </w:t>
      </w:r>
      <w:r>
        <w:rPr>
          <w:lang w:val="en-US"/>
        </w:rPr>
        <w:t>UBRRH</w:t>
      </w:r>
      <w:r w:rsidRPr="00FD6214">
        <w:t xml:space="preserve"> </w:t>
      </w:r>
      <w:r>
        <w:t xml:space="preserve">и </w:t>
      </w:r>
      <w:r>
        <w:rPr>
          <w:lang w:val="en-US"/>
        </w:rPr>
        <w:t>UBRRL</w:t>
      </w:r>
      <w:r w:rsidRPr="00FD6214">
        <w:t xml:space="preserve">. </w:t>
      </w:r>
      <w:r>
        <w:t xml:space="preserve">Данные регистры задают скорость передачи модуля </w:t>
      </w:r>
      <w:r>
        <w:rPr>
          <w:lang w:val="en-US"/>
        </w:rPr>
        <w:t>UART</w:t>
      </w:r>
      <w:r w:rsidRPr="00FD6214">
        <w:t>.</w:t>
      </w:r>
      <w:r>
        <w:t xml:space="preserve"> Переменная </w:t>
      </w:r>
      <w:r>
        <w:rPr>
          <w:lang w:val="en-US"/>
        </w:rPr>
        <w:t>Baud</w:t>
      </w:r>
      <w:r w:rsidRPr="00FD6214">
        <w:t>_</w:t>
      </w:r>
      <w:r>
        <w:rPr>
          <w:lang w:val="en-US"/>
        </w:rPr>
        <w:t>Divider</w:t>
      </w:r>
      <w:r w:rsidRPr="00FD6214">
        <w:t xml:space="preserve"> </w:t>
      </w:r>
      <w:r>
        <w:t xml:space="preserve">вычисляется по формуле </w:t>
      </w:r>
      <w:r w:rsidR="003940E7">
        <w:t>13</w:t>
      </w:r>
      <w:r>
        <w:rPr>
          <w:lang w:val="en-US"/>
        </w:rPr>
        <w:t>:</w:t>
      </w:r>
    </w:p>
    <w:p w14:paraId="54CF9593" w14:textId="3AAA0F21" w:rsidR="00FD6214" w:rsidRDefault="00FD6214" w:rsidP="003B6F4D">
      <w:pPr>
        <w:rPr>
          <w:lang w:val="en-US"/>
        </w:rPr>
      </w:pPr>
    </w:p>
    <w:p w14:paraId="29133FF4" w14:textId="58188277" w:rsidR="00FD6214" w:rsidRPr="00FD6214" w:rsidRDefault="00FD6214" w:rsidP="003B6F4D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  <w:lang w:val="en-US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osc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16∙v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 xml:space="preserve">-1, 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61230A54" w14:textId="1CBC944B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d</w:t>
      </w:r>
      <w:r w:rsidRPr="00FD6214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переменной </w:t>
      </w:r>
      <w:r>
        <w:rPr>
          <w:rFonts w:eastAsiaTheme="minorEastAsia"/>
          <w:lang w:val="en-US"/>
        </w:rPr>
        <w:t>Baud</w:t>
      </w:r>
      <w:r w:rsidRPr="00FD6214">
        <w:rPr>
          <w:rFonts w:eastAsiaTheme="minorEastAsia"/>
        </w:rPr>
        <w:t>_</w:t>
      </w:r>
      <w:r>
        <w:rPr>
          <w:rFonts w:eastAsiaTheme="minorEastAsia"/>
          <w:lang w:val="en-US"/>
        </w:rPr>
        <w:t>Divider</w:t>
      </w:r>
      <w:r w:rsidRPr="00FD6214">
        <w:rPr>
          <w:rFonts w:eastAsiaTheme="minorEastAsia"/>
        </w:rPr>
        <w:t>;</w:t>
      </w:r>
    </w:p>
    <w:p w14:paraId="7BD4E3DC" w14:textId="08C656B5" w:rsidR="00FD6214" w:rsidRDefault="00FD6214" w:rsidP="00FD6214">
      <w:pPr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tab/>
      </w:r>
      <w:proofErr w:type="spellStart"/>
      <w:r w:rsidRPr="00FD6214">
        <w:rPr>
          <w:rFonts w:eastAsiaTheme="minorEastAsia"/>
          <w:i/>
          <w:iCs/>
          <w:lang w:val="en-US"/>
        </w:rPr>
        <w:t>f</w:t>
      </w:r>
      <w:r w:rsidRPr="00FD6214">
        <w:rPr>
          <w:rFonts w:eastAsiaTheme="minorEastAsia"/>
          <w:i/>
          <w:iCs/>
          <w:vertAlign w:val="subscript"/>
          <w:lang w:val="en-US"/>
        </w:rPr>
        <w:t>osc</w:t>
      </w:r>
      <w:proofErr w:type="spellEnd"/>
      <w:r>
        <w:rPr>
          <w:rFonts w:eastAsiaTheme="minorEastAsia"/>
          <w:vertAlign w:val="subscript"/>
          <w:lang w:val="en-US"/>
        </w:rPr>
        <w:t xml:space="preserve"> </w:t>
      </w:r>
      <w:r>
        <w:rPr>
          <w:rFonts w:eastAsiaTheme="minorEastAsia"/>
          <w:lang w:val="en-US"/>
        </w:rPr>
        <w:t xml:space="preserve">– </w:t>
      </w:r>
      <w:r>
        <w:rPr>
          <w:rFonts w:eastAsiaTheme="minorEastAsia"/>
        </w:rPr>
        <w:t>тактовая частота микроконтроллера</w:t>
      </w:r>
      <w:r>
        <w:rPr>
          <w:rFonts w:eastAsiaTheme="minorEastAsia"/>
          <w:lang w:val="en-US"/>
        </w:rPr>
        <w:t>;</w:t>
      </w:r>
    </w:p>
    <w:p w14:paraId="3BF90B63" w14:textId="31F92221" w:rsidR="00FD6214" w:rsidRDefault="00FD6214" w:rsidP="00FD6214">
      <w:pPr>
        <w:ind w:firstLine="0"/>
        <w:rPr>
          <w:rFonts w:eastAsiaTheme="minorEastAsia"/>
        </w:rPr>
      </w:pPr>
      <w:r>
        <w:rPr>
          <w:rFonts w:eastAsiaTheme="minorEastAsia"/>
          <w:lang w:val="en-US"/>
        </w:rPr>
        <w:tab/>
        <w:t xml:space="preserve">v – </w:t>
      </w:r>
      <w:r>
        <w:rPr>
          <w:rFonts w:eastAsiaTheme="minorEastAsia"/>
        </w:rPr>
        <w:t>скорость передачи данных.</w:t>
      </w:r>
    </w:p>
    <w:p w14:paraId="3D9F2AEC" w14:textId="1E3E7EE5" w:rsidR="00FD6214" w:rsidRDefault="00FD6214" w:rsidP="00FD6214">
      <w:pPr>
        <w:ind w:firstLine="0"/>
        <w:rPr>
          <w:rFonts w:eastAsiaTheme="minorEastAsia"/>
        </w:rPr>
      </w:pPr>
    </w:p>
    <w:p w14:paraId="5E96E4E4" w14:textId="0236EED7" w:rsidR="00FD6214" w:rsidRPr="003940E7" w:rsidRDefault="00832829" w:rsidP="00FD6214">
      <w:pPr>
        <w:ind w:firstLine="0"/>
        <w:rPr>
          <w:rFonts w:eastAsiaTheme="minorEastAsia"/>
        </w:rPr>
      </w:pPr>
      <w:r>
        <w:rPr>
          <w:rFonts w:eastAsiaTheme="minorEastAsia"/>
        </w:rPr>
        <w:t>Осн</w:t>
      </w:r>
      <w:r w:rsidR="00A72A8D">
        <w:rPr>
          <w:rFonts w:eastAsiaTheme="minorEastAsia"/>
        </w:rPr>
        <w:t>о</w:t>
      </w:r>
      <w:r>
        <w:rPr>
          <w:rFonts w:eastAsiaTheme="minorEastAsia"/>
        </w:rPr>
        <w:t>вная часть модификации библиотеки заключается в изменении</w:t>
      </w:r>
      <w:r w:rsidR="003940E7">
        <w:rPr>
          <w:rFonts w:eastAsiaTheme="minorEastAsia"/>
        </w:rPr>
        <w:t xml:space="preserve"> функци</w:t>
      </w:r>
      <w:r>
        <w:rPr>
          <w:rFonts w:eastAsiaTheme="minorEastAsia"/>
        </w:rPr>
        <w:t>и</w:t>
      </w:r>
      <w:r w:rsidR="003940E7">
        <w:rPr>
          <w:rFonts w:eastAsiaTheme="minorEastAsia"/>
        </w:rPr>
        <w:t xml:space="preserve"> </w:t>
      </w:r>
      <w:proofErr w:type="spellStart"/>
      <w:r w:rsidR="00A72A8D">
        <w:rPr>
          <w:rFonts w:eastAsiaTheme="minorEastAsia"/>
          <w:lang w:val="en-US"/>
        </w:rPr>
        <w:t>F</w:t>
      </w:r>
      <w:r w:rsidR="003940E7">
        <w:rPr>
          <w:rFonts w:eastAsiaTheme="minorEastAsia"/>
          <w:lang w:val="en-US"/>
        </w:rPr>
        <w:t>unc</w:t>
      </w:r>
      <w:proofErr w:type="spellEnd"/>
      <w:r w:rsidR="003940E7" w:rsidRPr="003940E7">
        <w:rPr>
          <w:rFonts w:eastAsiaTheme="minorEastAsia"/>
        </w:rPr>
        <w:t>06</w:t>
      </w:r>
      <w:r w:rsidR="003940E7">
        <w:rPr>
          <w:rFonts w:eastAsiaTheme="minorEastAsia"/>
        </w:rPr>
        <w:t xml:space="preserve"> и обработчик</w:t>
      </w:r>
      <w:r>
        <w:rPr>
          <w:rFonts w:eastAsiaTheme="minorEastAsia"/>
        </w:rPr>
        <w:t>а</w:t>
      </w:r>
      <w:r w:rsidR="003940E7">
        <w:rPr>
          <w:rFonts w:eastAsiaTheme="minorEastAsia"/>
        </w:rPr>
        <w:t xml:space="preserve"> вектора прерывания </w:t>
      </w:r>
      <w:r w:rsidR="003940E7">
        <w:rPr>
          <w:rFonts w:eastAsiaTheme="minorEastAsia"/>
          <w:lang w:val="en-US"/>
        </w:rPr>
        <w:t>USART</w:t>
      </w:r>
      <w:r w:rsidR="003940E7" w:rsidRPr="003940E7">
        <w:rPr>
          <w:rFonts w:eastAsiaTheme="minorEastAsia"/>
        </w:rPr>
        <w:t>_</w:t>
      </w:r>
      <w:r w:rsidR="003940E7">
        <w:rPr>
          <w:rFonts w:eastAsiaTheme="minorEastAsia"/>
          <w:lang w:val="en-US"/>
        </w:rPr>
        <w:t>UDRE</w:t>
      </w:r>
      <w:r w:rsidR="003940E7" w:rsidRPr="003940E7">
        <w:rPr>
          <w:rFonts w:eastAsiaTheme="minorEastAsia"/>
        </w:rPr>
        <w:t>_</w:t>
      </w:r>
      <w:proofErr w:type="spellStart"/>
      <w:r w:rsidR="003940E7">
        <w:rPr>
          <w:rFonts w:eastAsiaTheme="minorEastAsia"/>
          <w:lang w:val="en-US"/>
        </w:rPr>
        <w:t>vect</w:t>
      </w:r>
      <w:proofErr w:type="spellEnd"/>
      <w:r w:rsidR="003940E7" w:rsidRPr="003940E7">
        <w:rPr>
          <w:rFonts w:eastAsiaTheme="minorEastAsia"/>
        </w:rPr>
        <w:t xml:space="preserve">. </w:t>
      </w:r>
      <w:r w:rsidR="003940E7">
        <w:rPr>
          <w:rFonts w:eastAsiaTheme="minorEastAsia"/>
        </w:rPr>
        <w:t xml:space="preserve">Листинг измененных функций приведен на рисунках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_Ref136699128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1B3AAB">
        <w:t>45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 xml:space="preserve">, </w:t>
      </w:r>
      <w:r w:rsidR="001B3AAB">
        <w:rPr>
          <w:rFonts w:eastAsiaTheme="minorEastAsia"/>
        </w:rPr>
        <w:fldChar w:fldCharType="begin"/>
      </w:r>
      <w:r w:rsidR="001B3AAB">
        <w:rPr>
          <w:rFonts w:eastAsiaTheme="minorEastAsia"/>
        </w:rPr>
        <w:instrText xml:space="preserve"> REF _Ref136699162 \h </w:instrText>
      </w:r>
      <w:r w:rsidR="001B3AAB">
        <w:instrText xml:space="preserve">\# \0 </w:instrText>
      </w:r>
      <w:r w:rsidR="001B3AAB">
        <w:rPr>
          <w:rFonts w:eastAsiaTheme="minorEastAsia"/>
        </w:rPr>
      </w:r>
      <w:r w:rsidR="001B3AAB">
        <w:rPr>
          <w:rFonts w:eastAsiaTheme="minorEastAsia"/>
        </w:rPr>
        <w:fldChar w:fldCharType="separate"/>
      </w:r>
      <w:r w:rsidR="001B3AAB">
        <w:t>46</w:t>
      </w:r>
      <w:r w:rsidR="001B3AAB">
        <w:rPr>
          <w:rFonts w:eastAsiaTheme="minorEastAsia"/>
        </w:rPr>
        <w:fldChar w:fldCharType="end"/>
      </w:r>
      <w:r w:rsidR="003940E7">
        <w:rPr>
          <w:rFonts w:eastAsiaTheme="minorEastAsia"/>
        </w:rPr>
        <w:t>.</w:t>
      </w:r>
    </w:p>
    <w:p w14:paraId="5C30F588" w14:textId="0745707D" w:rsidR="003B6F4D" w:rsidRDefault="003B6F4D" w:rsidP="003B6F4D">
      <w:pPr>
        <w:ind w:firstLine="0"/>
        <w:jc w:val="center"/>
      </w:pPr>
    </w:p>
    <w:p w14:paraId="49373921" w14:textId="77777777" w:rsidR="00A72A8D" w:rsidRDefault="00A72A8D" w:rsidP="00A72A8D">
      <w:pPr>
        <w:ind w:firstLine="0"/>
        <w:jc w:val="center"/>
      </w:pPr>
      <w:r w:rsidRPr="00A72A8D">
        <w:drawing>
          <wp:inline distT="0" distB="0" distL="0" distR="0" wp14:anchorId="381A0B63" wp14:editId="49C486D4">
            <wp:extent cx="6480175" cy="5139055"/>
            <wp:effectExtent l="38100" t="38100" r="34925" b="425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3905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100E" w14:textId="27EB44DE" w:rsidR="00A72A8D" w:rsidRPr="00A72A8D" w:rsidRDefault="00A72A8D" w:rsidP="00A72A8D">
      <w:pPr>
        <w:pStyle w:val="af"/>
      </w:pPr>
      <w:bookmarkStart w:id="54" w:name="_Ref136699128"/>
      <w:r>
        <w:t xml:space="preserve">Рисунок </w:t>
      </w:r>
      <w:fldSimple w:instr=" SEQ Рисунок \* ARABIC ">
        <w:r w:rsidR="001B3AAB">
          <w:rPr>
            <w:noProof/>
          </w:rPr>
          <w:t>45</w:t>
        </w:r>
      </w:fldSimple>
      <w:bookmarkEnd w:id="54"/>
      <w:r>
        <w:t xml:space="preserve"> –</w:t>
      </w:r>
      <w:r w:rsidRPr="00A72A8D">
        <w:t xml:space="preserve"> </w:t>
      </w:r>
      <w:r>
        <w:t xml:space="preserve">Листинг измененной функции </w:t>
      </w:r>
      <w:proofErr w:type="spellStart"/>
      <w:r>
        <w:rPr>
          <w:lang w:val="en-US"/>
        </w:rPr>
        <w:t>Func</w:t>
      </w:r>
      <w:proofErr w:type="spellEnd"/>
      <w:r w:rsidRPr="00A72A8D">
        <w:t>06</w:t>
      </w:r>
    </w:p>
    <w:p w14:paraId="0C0D8DC3" w14:textId="43EFA6FB" w:rsidR="00863FE7" w:rsidRPr="003B6F4D" w:rsidRDefault="00863FE7" w:rsidP="00863FE7"/>
    <w:p w14:paraId="5EC4B2D4" w14:textId="15E1A2EB" w:rsidR="00863FE7" w:rsidRDefault="00930488" w:rsidP="00863FE7">
      <w:pPr>
        <w:rPr>
          <w:iCs/>
        </w:rPr>
      </w:pPr>
      <w:r>
        <w:t xml:space="preserve">Если принятое значение является допустимым, то это значение записывается в соответствующие </w:t>
      </w:r>
      <w:r w:rsidR="003D5DA2">
        <w:t xml:space="preserve">регистры. Если была получена команда на изменение скорости передаче данных, то переменная-флаг </w:t>
      </w:r>
      <w:r w:rsidR="003D5DA2">
        <w:rPr>
          <w:lang w:val="en-US"/>
        </w:rPr>
        <w:t>Change</w:t>
      </w:r>
      <w:r w:rsidR="003D5DA2" w:rsidRPr="003D5DA2">
        <w:t>_</w:t>
      </w:r>
      <w:proofErr w:type="spellStart"/>
      <w:r w:rsidR="003D5DA2">
        <w:rPr>
          <w:lang w:val="en-US"/>
        </w:rPr>
        <w:t>Parametrs</w:t>
      </w:r>
      <w:proofErr w:type="spellEnd"/>
      <w:r w:rsidR="003D5DA2" w:rsidRPr="003D5DA2">
        <w:t>_</w:t>
      </w:r>
      <w:r w:rsidR="003D5DA2">
        <w:rPr>
          <w:lang w:val="en-US"/>
        </w:rPr>
        <w:t>Is</w:t>
      </w:r>
      <w:r w:rsidR="003D5DA2" w:rsidRPr="003D5DA2">
        <w:t>_</w:t>
      </w:r>
      <w:proofErr w:type="spellStart"/>
      <w:r w:rsidR="003D5DA2">
        <w:rPr>
          <w:lang w:val="en-US"/>
        </w:rPr>
        <w:t>Recieved</w:t>
      </w:r>
      <w:proofErr w:type="spellEnd"/>
      <w:r w:rsidR="003D5DA2" w:rsidRPr="003D5DA2">
        <w:t xml:space="preserve"> </w:t>
      </w:r>
      <w:r w:rsidR="003D5DA2">
        <w:t xml:space="preserve">становится равна единице. Значение переменной </w:t>
      </w:r>
      <w:r w:rsidR="003D5DA2">
        <w:rPr>
          <w:lang w:val="en-US"/>
        </w:rPr>
        <w:t>Baud</w:t>
      </w:r>
      <w:r w:rsidR="003D5DA2" w:rsidRPr="003D5DA2">
        <w:t>_</w:t>
      </w:r>
      <w:r w:rsidR="003D5DA2">
        <w:rPr>
          <w:lang w:val="en-US"/>
        </w:rPr>
        <w:t>Divider</w:t>
      </w:r>
      <w:r w:rsidR="003D5DA2" w:rsidRPr="003D5DA2">
        <w:t xml:space="preserve"> </w:t>
      </w:r>
      <w:r w:rsidR="003D5DA2">
        <w:t xml:space="preserve">пересчитывается по формуле 13. В данном случае вместо </w:t>
      </w:r>
      <w:r w:rsidR="003D5DA2" w:rsidRPr="003D5DA2">
        <w:rPr>
          <w:i/>
          <w:iCs/>
          <w:lang w:val="en-US"/>
        </w:rPr>
        <w:t>v</w:t>
      </w:r>
      <w:r w:rsidR="003D5DA2" w:rsidRPr="003D5DA2">
        <w:rPr>
          <w:i/>
          <w:iCs/>
        </w:rPr>
        <w:t xml:space="preserve"> </w:t>
      </w:r>
      <w:r w:rsidR="003D5DA2">
        <w:rPr>
          <w:iCs/>
        </w:rPr>
        <w:t>используется принятое значение скорости передачи.</w:t>
      </w:r>
      <w:r w:rsidR="00DF51C4">
        <w:rPr>
          <w:iCs/>
        </w:rPr>
        <w:t xml:space="preserve"> После этого ведущему устройству отправляется копия полученного пакета.</w:t>
      </w:r>
    </w:p>
    <w:p w14:paraId="5E5CF745" w14:textId="7EDE6861" w:rsidR="003D5DA2" w:rsidRDefault="003D5DA2" w:rsidP="00863FE7">
      <w:pPr>
        <w:rPr>
          <w:iCs/>
        </w:rPr>
      </w:pPr>
      <w:r>
        <w:rPr>
          <w:iCs/>
        </w:rPr>
        <w:t>В случае, когда полученные значения являются недопустимыми, в качестве ответа ведущему устройству отправляется сообщение об ошибке.</w:t>
      </w:r>
    </w:p>
    <w:p w14:paraId="35574BF9" w14:textId="710A5750" w:rsidR="001B3AAB" w:rsidRDefault="001B3AAB" w:rsidP="00863FE7">
      <w:pPr>
        <w:rPr>
          <w:iCs/>
        </w:rPr>
      </w:pPr>
    </w:p>
    <w:p w14:paraId="0D9DE8A1" w14:textId="77777777" w:rsidR="001B3AAB" w:rsidRDefault="001B3AAB" w:rsidP="001B3AAB">
      <w:pPr>
        <w:ind w:firstLine="0"/>
        <w:jc w:val="center"/>
      </w:pPr>
      <w:r w:rsidRPr="001B3AAB">
        <w:drawing>
          <wp:inline distT="0" distB="0" distL="0" distR="0" wp14:anchorId="1268263D" wp14:editId="3BBE0551">
            <wp:extent cx="4458322" cy="3781953"/>
            <wp:effectExtent l="38100" t="38100" r="38100" b="476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781953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C47952" w14:textId="0ED8A84E" w:rsidR="001B3AAB" w:rsidRPr="001B3AAB" w:rsidRDefault="001B3AAB" w:rsidP="001B3AAB">
      <w:pPr>
        <w:pStyle w:val="af"/>
      </w:pPr>
      <w:bookmarkStart w:id="55" w:name="_Ref136699162"/>
      <w:r>
        <w:t xml:space="preserve">Рисунок </w:t>
      </w:r>
      <w:fldSimple w:instr=" SEQ Рисунок \* ARABIC ">
        <w:r>
          <w:rPr>
            <w:noProof/>
          </w:rPr>
          <w:t>46</w:t>
        </w:r>
      </w:fldSimple>
      <w:bookmarkEnd w:id="55"/>
      <w:r>
        <w:t xml:space="preserve"> – Листинг измененного вектора обработчика прерывания </w:t>
      </w:r>
      <w:r>
        <w:rPr>
          <w:lang w:val="en-US"/>
        </w:rPr>
        <w:t>USART</w:t>
      </w:r>
      <w:r w:rsidRPr="001B3AAB">
        <w:t>_</w:t>
      </w:r>
      <w:r>
        <w:rPr>
          <w:lang w:val="en-US"/>
        </w:rPr>
        <w:t>UDRE</w:t>
      </w:r>
      <w:r w:rsidRPr="001B3AAB">
        <w:t>_</w:t>
      </w:r>
      <w:proofErr w:type="spellStart"/>
      <w:r>
        <w:rPr>
          <w:lang w:val="en-US"/>
        </w:rPr>
        <w:t>vect</w:t>
      </w:r>
      <w:proofErr w:type="spellEnd"/>
    </w:p>
    <w:p w14:paraId="0799CC45" w14:textId="6D3FF789" w:rsidR="00863FE7" w:rsidRDefault="00863FE7" w:rsidP="00863FE7"/>
    <w:p w14:paraId="4A0841FF" w14:textId="52B9B4A3" w:rsidR="006B1E9C" w:rsidRDefault="006B1E9C" w:rsidP="00863FE7">
      <w:r>
        <w:t xml:space="preserve">В момент, когда модуль </w:t>
      </w:r>
      <w:r>
        <w:rPr>
          <w:lang w:val="en-US"/>
        </w:rPr>
        <w:t>USART</w:t>
      </w:r>
      <w:r w:rsidRPr="006B1E9C">
        <w:t xml:space="preserve"> </w:t>
      </w:r>
      <w:r>
        <w:t xml:space="preserve">отправил весь байт и буфер пуст, вызывается прерывание по вектору </w:t>
      </w:r>
      <w:r>
        <w:rPr>
          <w:lang w:val="en-US"/>
        </w:rPr>
        <w:t>USART</w:t>
      </w:r>
      <w:r w:rsidRPr="006B1E9C">
        <w:t>_</w:t>
      </w:r>
      <w:r>
        <w:rPr>
          <w:lang w:val="en-US"/>
        </w:rPr>
        <w:t>UDRE</w:t>
      </w:r>
      <w:r w:rsidRPr="006B1E9C">
        <w:t>_</w:t>
      </w:r>
      <w:proofErr w:type="spellStart"/>
      <w:r>
        <w:rPr>
          <w:lang w:val="en-US"/>
        </w:rPr>
        <w:t>vect</w:t>
      </w:r>
      <w:proofErr w:type="spellEnd"/>
      <w:r>
        <w:t>. Выполнение программы зависит от того сколько осталось байт отправить.</w:t>
      </w:r>
    </w:p>
    <w:p w14:paraId="3953B9F7" w14:textId="504F353E" w:rsidR="006B1E9C" w:rsidRDefault="006B1E9C" w:rsidP="00863FE7">
      <w:r>
        <w:t xml:space="preserve">В случае, когда номер текущего передаваемого байта меньше общего количества байт, в </w:t>
      </w:r>
      <w:r w:rsidR="00F8158F">
        <w:t xml:space="preserve">буфер модуля </w:t>
      </w:r>
      <w:r w:rsidR="00F8158F">
        <w:rPr>
          <w:lang w:val="en-US"/>
        </w:rPr>
        <w:t>USART</w:t>
      </w:r>
      <w:r w:rsidR="00F8158F" w:rsidRPr="00F8158F">
        <w:t xml:space="preserve"> </w:t>
      </w:r>
      <w:r w:rsidR="00F8158F">
        <w:t>помещается следующий байт и номер текущего байта увеличивается на единицу.</w:t>
      </w:r>
    </w:p>
    <w:p w14:paraId="09BA6C8F" w14:textId="076CEAC8" w:rsidR="00F8158F" w:rsidRPr="00F8158F" w:rsidRDefault="00F8158F" w:rsidP="00863FE7">
      <w:r>
        <w:t xml:space="preserve">Иначе передача данных прекращается. Далее если пришла команда на изменение текущей скорости передачи данных, в регистры </w:t>
      </w:r>
      <w:r>
        <w:rPr>
          <w:lang w:val="en-US"/>
        </w:rPr>
        <w:t>UBRRH</w:t>
      </w:r>
      <w:r w:rsidRPr="00F8158F">
        <w:t xml:space="preserve"> </w:t>
      </w:r>
      <w:r>
        <w:t xml:space="preserve">и </w:t>
      </w:r>
      <w:r>
        <w:rPr>
          <w:lang w:val="en-US"/>
        </w:rPr>
        <w:t>UBBRL</w:t>
      </w:r>
      <w:r w:rsidRPr="00F8158F">
        <w:t xml:space="preserve"> </w:t>
      </w:r>
      <w:r>
        <w:t>записываются соответствующие значения, определяющие скорость передачи данных.</w:t>
      </w:r>
    </w:p>
    <w:p w14:paraId="14793E42" w14:textId="77777777" w:rsidR="00863FE7" w:rsidRPr="003B6F4D" w:rsidRDefault="00863FE7" w:rsidP="00863FE7"/>
    <w:p w14:paraId="26D12480" w14:textId="77777777" w:rsidR="00863FE7" w:rsidRPr="003B6F4D" w:rsidRDefault="00863FE7" w:rsidP="00863FE7"/>
    <w:p w14:paraId="738554FC" w14:textId="77777777" w:rsidR="00863FE7" w:rsidRPr="003B6F4D" w:rsidRDefault="00863FE7" w:rsidP="00863FE7"/>
    <w:p w14:paraId="2C34B0C9" w14:textId="40721466" w:rsidR="00752127" w:rsidRPr="003B6F4D" w:rsidRDefault="00752127" w:rsidP="00863FE7">
      <w:r w:rsidRPr="003B6F4D">
        <w:t xml:space="preserve"> </w:t>
      </w:r>
    </w:p>
    <w:p w14:paraId="4432B1B9" w14:textId="0A279646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2BBCBE0B" w14:textId="4354D77A" w:rsidR="00FE67E2" w:rsidRDefault="00FE67E2" w:rsidP="00FE67E2">
      <w:r>
        <w:t xml:space="preserve">В данном разделе описывается процесс </w:t>
      </w:r>
      <w:r w:rsidR="007D2024">
        <w:t xml:space="preserve">загрузки и </w:t>
      </w:r>
      <w:r>
        <w:t>отладки программного обеспечения.</w:t>
      </w:r>
    </w:p>
    <w:p w14:paraId="0E46D3BD" w14:textId="11238DBE" w:rsidR="00C422E5" w:rsidRDefault="00C422E5" w:rsidP="00FE67E2">
      <w:r>
        <w:t xml:space="preserve">Для </w:t>
      </w:r>
      <w:r w:rsidR="007D2024">
        <w:t xml:space="preserve">загрузки и </w:t>
      </w:r>
      <w:r>
        <w:t>отладки используется следующий набор программного обеспечения</w:t>
      </w:r>
      <w:r w:rsidR="007D2024">
        <w:t>:</w:t>
      </w:r>
    </w:p>
    <w:p w14:paraId="1C0172FD" w14:textId="49C63FFE" w:rsidR="007D2024" w:rsidRPr="007D2024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программа-загрузчик </w:t>
      </w:r>
      <w:r w:rsidRPr="00D50EAB">
        <w:rPr>
          <w:lang w:val="en-US"/>
        </w:rPr>
        <w:t>AVR</w:t>
      </w:r>
      <w:r w:rsidRPr="007D2024">
        <w:t>-</w:t>
      </w:r>
      <w:r w:rsidRPr="00D50EAB">
        <w:rPr>
          <w:lang w:val="en-US"/>
        </w:rPr>
        <w:t>Flash</w:t>
      </w:r>
      <w:r w:rsidR="00AF744A" w:rsidRPr="00AF744A">
        <w:t xml:space="preserve"> </w:t>
      </w:r>
      <w:r w:rsidR="000A1812" w:rsidRPr="00AF744A">
        <w:t>[7]</w:t>
      </w:r>
      <w:r w:rsidRPr="007D2024">
        <w:t>;</w:t>
      </w:r>
    </w:p>
    <w:p w14:paraId="004F7580" w14:textId="5591D222" w:rsidR="007D2024" w:rsidRPr="00AF744A" w:rsidRDefault="007D2024" w:rsidP="00D50EAB">
      <w:pPr>
        <w:pStyle w:val="a5"/>
        <w:numPr>
          <w:ilvl w:val="0"/>
          <w:numId w:val="20"/>
        </w:numPr>
        <w:ind w:left="1066" w:hanging="357"/>
      </w:pPr>
      <w:r>
        <w:t xml:space="preserve">терминальная программа </w:t>
      </w:r>
      <w:r w:rsidRPr="00D50EAB">
        <w:rPr>
          <w:lang w:val="en-US"/>
        </w:rPr>
        <w:t>Termite</w:t>
      </w:r>
      <w:r w:rsidR="00AF744A" w:rsidRPr="00AF744A">
        <w:t xml:space="preserve"> [14]</w:t>
      </w:r>
      <w:bookmarkStart w:id="56" w:name="_GoBack"/>
      <w:bookmarkEnd w:id="56"/>
      <w:r w:rsidRPr="00AF744A">
        <w:t>.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73C23BAA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57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7D77EEA7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58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7D0B6D48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57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57"/>
      <w:r>
        <w:t xml:space="preserve"> </w:t>
      </w:r>
      <w:hyperlink r:id="rId59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3A6C63A9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60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2D1FE499" w14:textId="1D9C929F" w:rsidR="001C7388" w:rsidRPr="00EE14F1" w:rsidRDefault="001C7388" w:rsidP="009C211D">
      <w:commentRangeStart w:id="58"/>
      <w:r>
        <w:t>5</w:t>
      </w:r>
      <w:r w:rsidRPr="001C7388">
        <w:t xml:space="preserve">. </w:t>
      </w:r>
      <w:commentRangeEnd w:id="58"/>
      <w:r w:rsidR="006A7481">
        <w:rPr>
          <w:rStyle w:val="a6"/>
        </w:rPr>
        <w:commentReference w:id="58"/>
      </w:r>
      <w:r w:rsidR="00EE14F1">
        <w:t xml:space="preserve">Статья «Как общаются машины: протокол </w:t>
      </w:r>
      <w:r w:rsidR="00EE14F1">
        <w:rPr>
          <w:lang w:val="en-US"/>
        </w:rPr>
        <w:t>Modbus</w:t>
      </w:r>
      <w:r w:rsidR="00EE14F1">
        <w:t xml:space="preserve">» </w:t>
      </w:r>
      <w:r w:rsidR="00EE14F1" w:rsidRPr="00EE14F1">
        <w:t>[</w:t>
      </w:r>
      <w:r w:rsidR="00EE14F1">
        <w:t>интернет ресурс</w:t>
      </w:r>
      <w:r w:rsidR="00EE14F1" w:rsidRPr="00EE14F1">
        <w:t xml:space="preserve">]. </w:t>
      </w:r>
      <w:r w:rsidR="00EE14F1">
        <w:t xml:space="preserve">Блог фирмы </w:t>
      </w:r>
      <w:r w:rsidR="00EE14F1">
        <w:rPr>
          <w:lang w:val="en-US"/>
        </w:rPr>
        <w:t>Advantech</w:t>
      </w:r>
      <w:r w:rsidR="00EE14F1" w:rsidRPr="00EE14F1">
        <w:t xml:space="preserve"> </w:t>
      </w:r>
      <w:r w:rsidR="00EE14F1">
        <w:rPr>
          <w:lang w:val="en-US"/>
        </w:rPr>
        <w:t>IIOT</w:t>
      </w:r>
      <w:r w:rsidR="00EE14F1">
        <w:t xml:space="preserve">. – Режим </w:t>
      </w:r>
      <w:proofErr w:type="gramStart"/>
      <w:r w:rsidR="00EE14F1">
        <w:t>доступа  ,</w:t>
      </w:r>
      <w:proofErr w:type="gramEnd"/>
      <w:r w:rsidR="00EE14F1">
        <w:t xml:space="preserve"> свободный. (дата обращения 19.05.2023)</w:t>
      </w:r>
    </w:p>
    <w:p w14:paraId="15040F13" w14:textId="610A038A" w:rsidR="00172B6B" w:rsidRDefault="001C7388" w:rsidP="008A2964">
      <w:r w:rsidRPr="00EE14F1">
        <w:t>6</w:t>
      </w:r>
      <w:r w:rsidR="00172B6B" w:rsidRPr="00EE14F1">
        <w:t xml:space="preserve">. </w:t>
      </w:r>
      <w:r w:rsidR="00172B6B">
        <w:t>Руководство</w:t>
      </w:r>
      <w:r w:rsidR="00172B6B" w:rsidRPr="00EE14F1">
        <w:t xml:space="preserve"> </w:t>
      </w:r>
      <w:r w:rsidR="00172B6B">
        <w:t>пользователя</w:t>
      </w:r>
      <w:r w:rsidR="00172B6B" w:rsidRPr="00EE14F1">
        <w:t xml:space="preserve"> </w:t>
      </w:r>
      <w:r w:rsidR="00172B6B">
        <w:t>платформы</w:t>
      </w:r>
      <w:r w:rsidR="00172B6B" w:rsidRPr="00EE14F1">
        <w:t xml:space="preserve">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EE14F1">
        <w:t xml:space="preserve"> </w:t>
      </w:r>
      <w:r w:rsidR="00172B6B">
        <w:rPr>
          <w:lang w:val="en-US"/>
        </w:rPr>
        <w:t>v</w:t>
      </w:r>
      <w:r w:rsidR="00172B6B" w:rsidRPr="00EE14F1">
        <w:t xml:space="preserve">7 </w:t>
      </w:r>
      <w:r w:rsidR="00172B6B" w:rsidRPr="001C7388">
        <w:rPr>
          <w:lang w:val="en-US"/>
        </w:rPr>
        <w:t>Development</w:t>
      </w:r>
      <w:r w:rsidR="00172B6B" w:rsidRPr="00EE14F1">
        <w:t xml:space="preserve"> </w:t>
      </w:r>
      <w:r w:rsidR="00172B6B" w:rsidRPr="001C7388">
        <w:rPr>
          <w:lang w:val="en-US"/>
        </w:rPr>
        <w:t>System</w:t>
      </w:r>
      <w:r w:rsidR="00172B6B" w:rsidRPr="00EE14F1">
        <w:t xml:space="preserve"> </w:t>
      </w:r>
      <w:r w:rsidR="00172B6B" w:rsidRPr="00172B6B">
        <w:t>фирмы</w:t>
      </w:r>
      <w:r w:rsidR="00172B6B" w:rsidRPr="00EE14F1">
        <w:t xml:space="preserve"> «</w:t>
      </w:r>
      <w:proofErr w:type="spellStart"/>
      <w:r w:rsidR="00172B6B" w:rsidRPr="001C7388">
        <w:rPr>
          <w:lang w:val="en-US"/>
        </w:rPr>
        <w:t>MikroElektronika</w:t>
      </w:r>
      <w:proofErr w:type="spellEnd"/>
      <w:r w:rsidR="00172B6B" w:rsidRPr="00EE14F1">
        <w:t>» [</w:t>
      </w:r>
      <w:r w:rsidR="00172B6B" w:rsidRPr="00172B6B">
        <w:t>интернет</w:t>
      </w:r>
      <w:r w:rsidR="00172B6B" w:rsidRPr="00EE14F1">
        <w:t xml:space="preserve"> </w:t>
      </w:r>
      <w:r w:rsidR="00172B6B" w:rsidRPr="00172B6B">
        <w:t>ресурс</w:t>
      </w:r>
      <w:r w:rsidR="00172B6B" w:rsidRPr="00EE14F1">
        <w:t xml:space="preserve">]. </w:t>
      </w:r>
      <w:r w:rsidR="00172B6B" w:rsidRPr="00172B6B">
        <w:t xml:space="preserve">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64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5B5BA519" w:rsidR="0040086B" w:rsidRDefault="001C7388" w:rsidP="008A2964">
      <w:r>
        <w:t>7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384D229C" w:rsidR="00FC5A0E" w:rsidRDefault="001C7388" w:rsidP="008A2964">
      <w:r>
        <w:t>8</w:t>
      </w:r>
      <w:r w:rsidR="00FC5A0E">
        <w:t xml:space="preserve">. Техническая документация на контроллер графического индикатора </w:t>
      </w:r>
      <w:r w:rsidR="00FC5A0E" w:rsidRPr="00FC5A0E">
        <w:rPr>
          <w:lang w:val="en-US"/>
        </w:rPr>
        <w:t>NT</w:t>
      </w:r>
      <w:r w:rsidR="00FC5A0E" w:rsidRPr="00DE20FD">
        <w:t xml:space="preserve">7108 </w:t>
      </w:r>
      <w:r w:rsidR="00FC5A0E" w:rsidRPr="00FC5A0E">
        <w:t>[</w:t>
      </w:r>
      <w:r w:rsidR="00FC5A0E">
        <w:t>интернет ресурс</w:t>
      </w:r>
      <w:r w:rsidR="00FC5A0E" w:rsidRPr="00FC5A0E">
        <w:t xml:space="preserve">]. </w:t>
      </w:r>
      <w:r w:rsidR="00FC5A0E">
        <w:t xml:space="preserve">Сайт фирмы </w:t>
      </w:r>
      <w:proofErr w:type="spellStart"/>
      <w:r w:rsidR="00FC5A0E">
        <w:t>MikroElektronika</w:t>
      </w:r>
      <w:proofErr w:type="spellEnd"/>
      <w:r w:rsidR="00FC5A0E">
        <w:t xml:space="preserve"> </w:t>
      </w:r>
      <w:proofErr w:type="spellStart"/>
      <w:r w:rsidR="00FC5A0E">
        <w:t>d.o.o</w:t>
      </w:r>
      <w:proofErr w:type="spellEnd"/>
      <w:r w:rsidR="00FC5A0E">
        <w:t xml:space="preserve">. – Режим доступа: </w:t>
      </w:r>
      <w:r w:rsidR="00D034CF" w:rsidRPr="00D034CF">
        <w:t>http://download.mikroe.com/documents/datasheets/lcd-driver-nt7108c-datasheet.pdf</w:t>
      </w:r>
      <w:r w:rsidR="00FC5A0E">
        <w:t xml:space="preserve">, свободный. (дата обращения </w:t>
      </w:r>
      <w:r w:rsidR="00FC5A0E" w:rsidRPr="00397E6E">
        <w:t>19</w:t>
      </w:r>
      <w:r w:rsidR="00FC5A0E">
        <w:t>.0</w:t>
      </w:r>
      <w:r w:rsidR="00FC5A0E" w:rsidRPr="00397E6E">
        <w:t>5</w:t>
      </w:r>
      <w:r w:rsidR="00FC5A0E">
        <w:t>.202</w:t>
      </w:r>
      <w:r w:rsidR="00FC5A0E" w:rsidRPr="00397E6E">
        <w:t>3</w:t>
      </w:r>
      <w:r w:rsidR="00FC5A0E">
        <w:t>)</w:t>
      </w:r>
    </w:p>
    <w:p w14:paraId="4B4C9754" w14:textId="20CA9C08" w:rsidR="00BD6B1E" w:rsidRDefault="001C7388" w:rsidP="008A2964">
      <w:r>
        <w:lastRenderedPageBreak/>
        <w:t>9</w:t>
      </w:r>
      <w:r w:rsidR="00BD6B1E">
        <w:t>. ГОСТ 6551</w:t>
      </w:r>
      <w:r w:rsidR="000A55AF">
        <w:t xml:space="preserve"> – 2009</w:t>
      </w:r>
      <w:r w:rsidR="003D25C8">
        <w:t>.</w:t>
      </w:r>
      <w:r w:rsidR="00BD6B1E">
        <w:t xml:space="preserve"> Государственная система обеспечения единства измерений. </w:t>
      </w:r>
      <w:proofErr w:type="spellStart"/>
      <w:r w:rsidR="00BD6B1E">
        <w:t>Термопреобразователи</w:t>
      </w:r>
      <w:proofErr w:type="spellEnd"/>
      <w:r w:rsidR="00BD6B1E"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5056389C" w:rsidR="00CE3D35" w:rsidRDefault="001C7388" w:rsidP="008A2964">
      <w:r>
        <w:t>10</w:t>
      </w:r>
      <w:r w:rsidR="00CE3D35">
        <w:t xml:space="preserve">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="00CE3D35" w:rsidRPr="00CE3D35">
        <w:t xml:space="preserve"> Информационно-измерительные преобразователи </w:t>
      </w:r>
      <w:proofErr w:type="spellStart"/>
      <w:r w:rsidR="00CE3D35" w:rsidRPr="00CE3D35">
        <w:t>киберфизических</w:t>
      </w:r>
      <w:proofErr w:type="spellEnd"/>
      <w:r w:rsidR="00CE3D35" w:rsidRPr="00CE3D35">
        <w:t xml:space="preserve"> систем: учебное пособие</w:t>
      </w:r>
      <w:r w:rsidR="00C93792">
        <w:t>.</w:t>
      </w:r>
      <w:r w:rsidR="00CE3D35" w:rsidRPr="00CE3D35">
        <w:t xml:space="preserve"> – Санкт-Петербург: Лань, 2020. – 234 с.</w:t>
      </w:r>
    </w:p>
    <w:p w14:paraId="16C6A94B" w14:textId="096115B2" w:rsidR="006A7481" w:rsidRDefault="006A7481" w:rsidP="008A2964">
      <w:commentRangeStart w:id="59"/>
      <w:r>
        <w:t xml:space="preserve">11. </w:t>
      </w:r>
      <w:commentRangeEnd w:id="59"/>
      <w:r>
        <w:rPr>
          <w:rStyle w:val="a6"/>
        </w:rPr>
        <w:commentReference w:id="59"/>
      </w:r>
    </w:p>
    <w:p w14:paraId="6C8A1179" w14:textId="640729FE" w:rsidR="006A7481" w:rsidRDefault="006A7481" w:rsidP="008A2964">
      <w:commentRangeStart w:id="60"/>
      <w:r>
        <w:t>12.</w:t>
      </w:r>
      <w:commentRangeEnd w:id="60"/>
      <w:r>
        <w:rPr>
          <w:rStyle w:val="a6"/>
        </w:rPr>
        <w:commentReference w:id="60"/>
      </w:r>
    </w:p>
    <w:p w14:paraId="01E2F209" w14:textId="25E5E54D" w:rsidR="006A7481" w:rsidRDefault="006A7481" w:rsidP="008A2964">
      <w:commentRangeStart w:id="61"/>
      <w:r>
        <w:t>13.</w:t>
      </w:r>
      <w:commentRangeEnd w:id="61"/>
      <w:r>
        <w:rPr>
          <w:rStyle w:val="a6"/>
        </w:rPr>
        <w:commentReference w:id="61"/>
      </w:r>
    </w:p>
    <w:p w14:paraId="7F9A7D81" w14:textId="4B52D7C3" w:rsidR="000A1812" w:rsidRPr="000A1812" w:rsidRDefault="000A1812" w:rsidP="008A2964">
      <w:pPr>
        <w:rPr>
          <w:lang w:val="en-US"/>
        </w:rPr>
      </w:pPr>
      <w:commentRangeStart w:id="62"/>
      <w:r>
        <w:rPr>
          <w:lang w:val="en-US"/>
        </w:rPr>
        <w:t>14.</w:t>
      </w:r>
      <w:commentRangeEnd w:id="62"/>
      <w:r>
        <w:rPr>
          <w:rStyle w:val="a6"/>
        </w:rPr>
        <w:commentReference w:id="62"/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65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8" w:author="Денис Косяков" w:date="2023-06-01T11:24:00Z" w:initials="ДК">
    <w:p w14:paraId="72945710" w14:textId="28C3B25A" w:rsidR="003B6F4D" w:rsidRDefault="003B6F4D">
      <w:pPr>
        <w:pStyle w:val="a7"/>
      </w:pPr>
      <w:r>
        <w:rPr>
          <w:rStyle w:val="a6"/>
        </w:rPr>
        <w:annotationRef/>
      </w:r>
      <w:r>
        <w:t>Источник про модбас рту</w:t>
      </w:r>
    </w:p>
  </w:comment>
  <w:comment w:id="59" w:author="Денис Косяков" w:date="2023-06-01T11:25:00Z" w:initials="ДК">
    <w:p w14:paraId="769DDC7E" w14:textId="01753AE5" w:rsidR="003B6F4D" w:rsidRDefault="003B6F4D" w:rsidP="006A7481">
      <w:pPr>
        <w:pStyle w:val="a7"/>
        <w:ind w:firstLine="0"/>
      </w:pPr>
      <w:r>
        <w:rPr>
          <w:rStyle w:val="a6"/>
        </w:rPr>
        <w:annotationRef/>
      </w:r>
      <w:r>
        <w:t>Руководство пользователя Микрочип студио</w:t>
      </w:r>
    </w:p>
  </w:comment>
  <w:comment w:id="60" w:author="Денис Косяков" w:date="2023-06-01T11:26:00Z" w:initials="ДК">
    <w:p w14:paraId="7E99B82D" w14:textId="013B8919" w:rsidR="003B6F4D" w:rsidRDefault="003B6F4D">
      <w:pPr>
        <w:pStyle w:val="a7"/>
      </w:pPr>
      <w:r>
        <w:rPr>
          <w:rStyle w:val="a6"/>
        </w:rPr>
        <w:annotationRef/>
      </w:r>
      <w:r>
        <w:t>Библиотека модбас рту</w:t>
      </w:r>
    </w:p>
  </w:comment>
  <w:comment w:id="61" w:author="Денис Косяков" w:date="2023-06-01T11:26:00Z" w:initials="ДК">
    <w:p w14:paraId="22CD6185" w14:textId="3C4CBBF7" w:rsidR="003B6F4D" w:rsidRDefault="003B6F4D">
      <w:pPr>
        <w:pStyle w:val="a7"/>
      </w:pPr>
      <w:r>
        <w:rPr>
          <w:rStyle w:val="a6"/>
        </w:rPr>
        <w:annotationRef/>
      </w:r>
      <w:r>
        <w:t>Библиотека для графического индикатора</w:t>
      </w:r>
    </w:p>
  </w:comment>
  <w:comment w:id="62" w:author="Денис Косяков" w:date="2023-06-03T15:48:00Z" w:initials="ДК">
    <w:p w14:paraId="442C2C2E" w14:textId="02A9E457" w:rsidR="000A1812" w:rsidRPr="000A1812" w:rsidRDefault="000A1812">
      <w:pPr>
        <w:pStyle w:val="a7"/>
      </w:pPr>
      <w:r>
        <w:rPr>
          <w:rStyle w:val="a6"/>
        </w:rPr>
        <w:annotationRef/>
      </w:r>
      <w:r>
        <w:t xml:space="preserve">Источник с руководством на программу </w:t>
      </w:r>
      <w:r>
        <w:rPr>
          <w:lang w:val="en-US"/>
        </w:rPr>
        <w:t>Thermite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945710" w15:done="0"/>
  <w15:commentEx w15:paraId="769DDC7E" w15:done="0"/>
  <w15:commentEx w15:paraId="7E99B82D" w15:done="0"/>
  <w15:commentEx w15:paraId="22CD6185" w15:done="0"/>
  <w15:commentEx w15:paraId="442C2C2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945710" w16cid:durableId="2822FE7A"/>
  <w16cid:commentId w16cid:paraId="769DDC7E" w16cid:durableId="2822FE98"/>
  <w16cid:commentId w16cid:paraId="7E99B82D" w16cid:durableId="2822FEF4"/>
  <w16cid:commentId w16cid:paraId="22CD6185" w16cid:durableId="2822FF03"/>
  <w16cid:commentId w16cid:paraId="442C2C2E" w16cid:durableId="2825DF5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8ED808" w14:textId="77777777" w:rsidR="003B6F4D" w:rsidRDefault="003B6F4D" w:rsidP="00F5384D">
      <w:pPr>
        <w:spacing w:line="240" w:lineRule="auto"/>
      </w:pPr>
      <w:r>
        <w:separator/>
      </w:r>
    </w:p>
  </w:endnote>
  <w:endnote w:type="continuationSeparator" w:id="0">
    <w:p w14:paraId="52AF1E7A" w14:textId="77777777" w:rsidR="003B6F4D" w:rsidRDefault="003B6F4D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3B6F4D" w:rsidRDefault="003B6F4D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Content>
      <w:p w14:paraId="09EFDEC0" w14:textId="77777777" w:rsidR="003B6F4D" w:rsidRDefault="003B6F4D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Content>
      <w:p w14:paraId="44EF4C74" w14:textId="60A6AB9D" w:rsidR="003B6F4D" w:rsidRDefault="003B6F4D">
        <w:pPr>
          <w:pStyle w:val="af2"/>
          <w:jc w:val="center"/>
        </w:pPr>
      </w:p>
    </w:sdtContent>
  </w:sdt>
  <w:p w14:paraId="2E40D80A" w14:textId="77777777" w:rsidR="003B6F4D" w:rsidRDefault="003B6F4D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A400B3" w14:textId="77777777" w:rsidR="003B6F4D" w:rsidRDefault="003B6F4D" w:rsidP="00F5384D">
      <w:pPr>
        <w:spacing w:line="240" w:lineRule="auto"/>
      </w:pPr>
      <w:r>
        <w:separator/>
      </w:r>
    </w:p>
  </w:footnote>
  <w:footnote w:type="continuationSeparator" w:id="0">
    <w:p w14:paraId="5603B36D" w14:textId="77777777" w:rsidR="003B6F4D" w:rsidRDefault="003B6F4D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E104F"/>
    <w:multiLevelType w:val="hybridMultilevel"/>
    <w:tmpl w:val="B9F689A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293E9E"/>
    <w:multiLevelType w:val="hybridMultilevel"/>
    <w:tmpl w:val="EDEC16AE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FC729ED"/>
    <w:multiLevelType w:val="hybridMultilevel"/>
    <w:tmpl w:val="504A8124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6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72EC2AA7"/>
    <w:multiLevelType w:val="hybridMultilevel"/>
    <w:tmpl w:val="1F00C83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3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9"/>
  </w:num>
  <w:num w:numId="9">
    <w:abstractNumId w:val="7"/>
  </w:num>
  <w:num w:numId="10">
    <w:abstractNumId w:val="5"/>
  </w:num>
  <w:num w:numId="11">
    <w:abstractNumId w:val="6"/>
  </w:num>
  <w:num w:numId="12">
    <w:abstractNumId w:val="2"/>
  </w:num>
  <w:num w:numId="13">
    <w:abstractNumId w:val="16"/>
  </w:num>
  <w:num w:numId="14">
    <w:abstractNumId w:val="15"/>
  </w:num>
  <w:num w:numId="15">
    <w:abstractNumId w:val="14"/>
  </w:num>
  <w:num w:numId="16">
    <w:abstractNumId w:val="9"/>
  </w:num>
  <w:num w:numId="17">
    <w:abstractNumId w:val="4"/>
  </w:num>
  <w:num w:numId="18">
    <w:abstractNumId w:val="17"/>
  </w:num>
  <w:num w:numId="19">
    <w:abstractNumId w:val="10"/>
  </w:num>
  <w:num w:numId="20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autoHyphenation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0471D"/>
    <w:rsid w:val="0001025D"/>
    <w:rsid w:val="00011C19"/>
    <w:rsid w:val="00011C98"/>
    <w:rsid w:val="000155AA"/>
    <w:rsid w:val="0002284D"/>
    <w:rsid w:val="00023A42"/>
    <w:rsid w:val="00027F34"/>
    <w:rsid w:val="00031D2A"/>
    <w:rsid w:val="00032F95"/>
    <w:rsid w:val="00035E4A"/>
    <w:rsid w:val="00036F49"/>
    <w:rsid w:val="00037B16"/>
    <w:rsid w:val="00044E82"/>
    <w:rsid w:val="00050013"/>
    <w:rsid w:val="00060BA0"/>
    <w:rsid w:val="000655CB"/>
    <w:rsid w:val="00074EA0"/>
    <w:rsid w:val="00081D21"/>
    <w:rsid w:val="00081EDE"/>
    <w:rsid w:val="00085601"/>
    <w:rsid w:val="00094D04"/>
    <w:rsid w:val="000A1812"/>
    <w:rsid w:val="000A2FFE"/>
    <w:rsid w:val="000A55AF"/>
    <w:rsid w:val="000A55B6"/>
    <w:rsid w:val="000B2481"/>
    <w:rsid w:val="000B3696"/>
    <w:rsid w:val="000C58CF"/>
    <w:rsid w:val="000C6751"/>
    <w:rsid w:val="000C675B"/>
    <w:rsid w:val="000C6B7C"/>
    <w:rsid w:val="000D3BB4"/>
    <w:rsid w:val="000E143F"/>
    <w:rsid w:val="000E425D"/>
    <w:rsid w:val="000F55E6"/>
    <w:rsid w:val="000F7FF7"/>
    <w:rsid w:val="001167AB"/>
    <w:rsid w:val="00116F1E"/>
    <w:rsid w:val="00123E8E"/>
    <w:rsid w:val="00125AD9"/>
    <w:rsid w:val="001267EC"/>
    <w:rsid w:val="00130668"/>
    <w:rsid w:val="00140F59"/>
    <w:rsid w:val="00140FF2"/>
    <w:rsid w:val="00141DEC"/>
    <w:rsid w:val="001502C1"/>
    <w:rsid w:val="00151193"/>
    <w:rsid w:val="00151EA8"/>
    <w:rsid w:val="00155CB9"/>
    <w:rsid w:val="00160941"/>
    <w:rsid w:val="00161015"/>
    <w:rsid w:val="0016160F"/>
    <w:rsid w:val="00162ACD"/>
    <w:rsid w:val="00167AB6"/>
    <w:rsid w:val="001709E2"/>
    <w:rsid w:val="00172B6B"/>
    <w:rsid w:val="00173ED4"/>
    <w:rsid w:val="00181B6D"/>
    <w:rsid w:val="0018516D"/>
    <w:rsid w:val="00191250"/>
    <w:rsid w:val="001941C6"/>
    <w:rsid w:val="001953E9"/>
    <w:rsid w:val="00196B5B"/>
    <w:rsid w:val="001A2CDD"/>
    <w:rsid w:val="001A3605"/>
    <w:rsid w:val="001B3AAB"/>
    <w:rsid w:val="001B4486"/>
    <w:rsid w:val="001B4895"/>
    <w:rsid w:val="001C2C9E"/>
    <w:rsid w:val="001C476C"/>
    <w:rsid w:val="001C57BB"/>
    <w:rsid w:val="001C5849"/>
    <w:rsid w:val="001C7388"/>
    <w:rsid w:val="001D3146"/>
    <w:rsid w:val="001E042E"/>
    <w:rsid w:val="001F0DB4"/>
    <w:rsid w:val="001F3765"/>
    <w:rsid w:val="001F4DF9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0AEC"/>
    <w:rsid w:val="00277F11"/>
    <w:rsid w:val="00283108"/>
    <w:rsid w:val="002936F4"/>
    <w:rsid w:val="002970A4"/>
    <w:rsid w:val="002A3311"/>
    <w:rsid w:val="002A5152"/>
    <w:rsid w:val="002A6D17"/>
    <w:rsid w:val="002C065C"/>
    <w:rsid w:val="002C42C8"/>
    <w:rsid w:val="002C6424"/>
    <w:rsid w:val="002D1497"/>
    <w:rsid w:val="002D67D0"/>
    <w:rsid w:val="002D7234"/>
    <w:rsid w:val="002E2B5A"/>
    <w:rsid w:val="002E36AF"/>
    <w:rsid w:val="002F7C33"/>
    <w:rsid w:val="00300262"/>
    <w:rsid w:val="00304B17"/>
    <w:rsid w:val="00307495"/>
    <w:rsid w:val="00312302"/>
    <w:rsid w:val="00313BA6"/>
    <w:rsid w:val="00337E24"/>
    <w:rsid w:val="00342B90"/>
    <w:rsid w:val="00375C49"/>
    <w:rsid w:val="0038424E"/>
    <w:rsid w:val="00393669"/>
    <w:rsid w:val="003940E7"/>
    <w:rsid w:val="003965DD"/>
    <w:rsid w:val="00396ACD"/>
    <w:rsid w:val="00397BDA"/>
    <w:rsid w:val="00397E6E"/>
    <w:rsid w:val="003B03A4"/>
    <w:rsid w:val="003B37B3"/>
    <w:rsid w:val="003B6F4D"/>
    <w:rsid w:val="003B74DC"/>
    <w:rsid w:val="003B7CE0"/>
    <w:rsid w:val="003C1BD6"/>
    <w:rsid w:val="003C713C"/>
    <w:rsid w:val="003D25C8"/>
    <w:rsid w:val="003D4323"/>
    <w:rsid w:val="003D5DA2"/>
    <w:rsid w:val="003F210E"/>
    <w:rsid w:val="003F49CD"/>
    <w:rsid w:val="003F601D"/>
    <w:rsid w:val="003F6C13"/>
    <w:rsid w:val="00400402"/>
    <w:rsid w:val="0040086B"/>
    <w:rsid w:val="004032CB"/>
    <w:rsid w:val="00406291"/>
    <w:rsid w:val="00406B83"/>
    <w:rsid w:val="004103A6"/>
    <w:rsid w:val="00411838"/>
    <w:rsid w:val="00417D73"/>
    <w:rsid w:val="00422B80"/>
    <w:rsid w:val="00425368"/>
    <w:rsid w:val="00431B11"/>
    <w:rsid w:val="00441F89"/>
    <w:rsid w:val="00450DAA"/>
    <w:rsid w:val="004518EE"/>
    <w:rsid w:val="0045527B"/>
    <w:rsid w:val="004724E0"/>
    <w:rsid w:val="00483D2A"/>
    <w:rsid w:val="004901D6"/>
    <w:rsid w:val="004A0091"/>
    <w:rsid w:val="004A2C6D"/>
    <w:rsid w:val="004B262B"/>
    <w:rsid w:val="004B2977"/>
    <w:rsid w:val="004B4E51"/>
    <w:rsid w:val="004B5F42"/>
    <w:rsid w:val="004C5469"/>
    <w:rsid w:val="004C584D"/>
    <w:rsid w:val="004D08AC"/>
    <w:rsid w:val="004D1563"/>
    <w:rsid w:val="004D7E51"/>
    <w:rsid w:val="004F1EB0"/>
    <w:rsid w:val="004F6F97"/>
    <w:rsid w:val="00500849"/>
    <w:rsid w:val="00502985"/>
    <w:rsid w:val="00503577"/>
    <w:rsid w:val="00503BF7"/>
    <w:rsid w:val="00506118"/>
    <w:rsid w:val="00506285"/>
    <w:rsid w:val="00507663"/>
    <w:rsid w:val="00507CCA"/>
    <w:rsid w:val="0051029A"/>
    <w:rsid w:val="005129F0"/>
    <w:rsid w:val="0051635B"/>
    <w:rsid w:val="00524559"/>
    <w:rsid w:val="00524A5D"/>
    <w:rsid w:val="00524B2B"/>
    <w:rsid w:val="00524F42"/>
    <w:rsid w:val="00525B93"/>
    <w:rsid w:val="00527577"/>
    <w:rsid w:val="00530608"/>
    <w:rsid w:val="00531021"/>
    <w:rsid w:val="00536634"/>
    <w:rsid w:val="005412E7"/>
    <w:rsid w:val="00541672"/>
    <w:rsid w:val="0054790B"/>
    <w:rsid w:val="005576CC"/>
    <w:rsid w:val="00560EC4"/>
    <w:rsid w:val="005618ED"/>
    <w:rsid w:val="00564408"/>
    <w:rsid w:val="00564D63"/>
    <w:rsid w:val="00566905"/>
    <w:rsid w:val="0056755A"/>
    <w:rsid w:val="00572D1C"/>
    <w:rsid w:val="00574A4E"/>
    <w:rsid w:val="00576C57"/>
    <w:rsid w:val="00577E28"/>
    <w:rsid w:val="0058209F"/>
    <w:rsid w:val="005821D8"/>
    <w:rsid w:val="005930C3"/>
    <w:rsid w:val="00593450"/>
    <w:rsid w:val="0059671C"/>
    <w:rsid w:val="005969F1"/>
    <w:rsid w:val="005A752C"/>
    <w:rsid w:val="005B1846"/>
    <w:rsid w:val="005B74C7"/>
    <w:rsid w:val="005C2A1D"/>
    <w:rsid w:val="005C61B2"/>
    <w:rsid w:val="005D1D20"/>
    <w:rsid w:val="005E0C1C"/>
    <w:rsid w:val="005E370B"/>
    <w:rsid w:val="005F03FC"/>
    <w:rsid w:val="005F2175"/>
    <w:rsid w:val="00610E74"/>
    <w:rsid w:val="006143D5"/>
    <w:rsid w:val="00614408"/>
    <w:rsid w:val="00614787"/>
    <w:rsid w:val="00622427"/>
    <w:rsid w:val="00630240"/>
    <w:rsid w:val="00637007"/>
    <w:rsid w:val="006372DC"/>
    <w:rsid w:val="00640012"/>
    <w:rsid w:val="00640CD8"/>
    <w:rsid w:val="006507D2"/>
    <w:rsid w:val="006527DC"/>
    <w:rsid w:val="006608D8"/>
    <w:rsid w:val="0066338A"/>
    <w:rsid w:val="006640BC"/>
    <w:rsid w:val="00665967"/>
    <w:rsid w:val="0066625E"/>
    <w:rsid w:val="00674FA0"/>
    <w:rsid w:val="00692B18"/>
    <w:rsid w:val="00693FC8"/>
    <w:rsid w:val="00695CC0"/>
    <w:rsid w:val="0069622D"/>
    <w:rsid w:val="006A0FF9"/>
    <w:rsid w:val="006A2869"/>
    <w:rsid w:val="006A7481"/>
    <w:rsid w:val="006B1E9C"/>
    <w:rsid w:val="006B26A5"/>
    <w:rsid w:val="006B4945"/>
    <w:rsid w:val="006C024E"/>
    <w:rsid w:val="006C30C5"/>
    <w:rsid w:val="006C4F04"/>
    <w:rsid w:val="006D0BBA"/>
    <w:rsid w:val="006D5155"/>
    <w:rsid w:val="006D6B75"/>
    <w:rsid w:val="006D7610"/>
    <w:rsid w:val="006D7BF7"/>
    <w:rsid w:val="006E2119"/>
    <w:rsid w:val="006E665F"/>
    <w:rsid w:val="006E6E06"/>
    <w:rsid w:val="006F382D"/>
    <w:rsid w:val="006F4659"/>
    <w:rsid w:val="006F5450"/>
    <w:rsid w:val="00700147"/>
    <w:rsid w:val="00705E6A"/>
    <w:rsid w:val="007126D2"/>
    <w:rsid w:val="007135E9"/>
    <w:rsid w:val="00720C21"/>
    <w:rsid w:val="00726ED3"/>
    <w:rsid w:val="00734545"/>
    <w:rsid w:val="007372F8"/>
    <w:rsid w:val="00740DB0"/>
    <w:rsid w:val="00744BFF"/>
    <w:rsid w:val="007478BA"/>
    <w:rsid w:val="00752127"/>
    <w:rsid w:val="0075425B"/>
    <w:rsid w:val="00757AAC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C1970"/>
    <w:rsid w:val="007D0994"/>
    <w:rsid w:val="007D130E"/>
    <w:rsid w:val="007D2024"/>
    <w:rsid w:val="007D4B28"/>
    <w:rsid w:val="007D5FB6"/>
    <w:rsid w:val="007D7113"/>
    <w:rsid w:val="007E2361"/>
    <w:rsid w:val="007F0E5B"/>
    <w:rsid w:val="007F231F"/>
    <w:rsid w:val="007F23EC"/>
    <w:rsid w:val="007F35CC"/>
    <w:rsid w:val="007F5043"/>
    <w:rsid w:val="007F5959"/>
    <w:rsid w:val="0080174E"/>
    <w:rsid w:val="008121E7"/>
    <w:rsid w:val="00812931"/>
    <w:rsid w:val="0081425F"/>
    <w:rsid w:val="00814B7A"/>
    <w:rsid w:val="00817467"/>
    <w:rsid w:val="00832829"/>
    <w:rsid w:val="00833E8D"/>
    <w:rsid w:val="0083628F"/>
    <w:rsid w:val="00837CC7"/>
    <w:rsid w:val="00844CA2"/>
    <w:rsid w:val="008464B8"/>
    <w:rsid w:val="00851E7B"/>
    <w:rsid w:val="008549E0"/>
    <w:rsid w:val="00863FE7"/>
    <w:rsid w:val="00864322"/>
    <w:rsid w:val="00864513"/>
    <w:rsid w:val="00864B2E"/>
    <w:rsid w:val="008735C5"/>
    <w:rsid w:val="008808A7"/>
    <w:rsid w:val="00880B37"/>
    <w:rsid w:val="008810A8"/>
    <w:rsid w:val="00883915"/>
    <w:rsid w:val="00883A1A"/>
    <w:rsid w:val="0088432E"/>
    <w:rsid w:val="00884512"/>
    <w:rsid w:val="00887CBE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24B0E"/>
    <w:rsid w:val="00930488"/>
    <w:rsid w:val="009315CE"/>
    <w:rsid w:val="009333D8"/>
    <w:rsid w:val="00940A8C"/>
    <w:rsid w:val="009457E1"/>
    <w:rsid w:val="00945B1D"/>
    <w:rsid w:val="00946406"/>
    <w:rsid w:val="00946840"/>
    <w:rsid w:val="00950BBB"/>
    <w:rsid w:val="00953659"/>
    <w:rsid w:val="00954F46"/>
    <w:rsid w:val="009558B9"/>
    <w:rsid w:val="00957927"/>
    <w:rsid w:val="009614CF"/>
    <w:rsid w:val="0097624A"/>
    <w:rsid w:val="00981512"/>
    <w:rsid w:val="00982F54"/>
    <w:rsid w:val="00984016"/>
    <w:rsid w:val="009862B6"/>
    <w:rsid w:val="00993076"/>
    <w:rsid w:val="009941B6"/>
    <w:rsid w:val="009A1081"/>
    <w:rsid w:val="009A6737"/>
    <w:rsid w:val="009A6A19"/>
    <w:rsid w:val="009B3A27"/>
    <w:rsid w:val="009B5D26"/>
    <w:rsid w:val="009C0D60"/>
    <w:rsid w:val="009C211D"/>
    <w:rsid w:val="009C47D9"/>
    <w:rsid w:val="009D1EF5"/>
    <w:rsid w:val="009D22C3"/>
    <w:rsid w:val="009D4C26"/>
    <w:rsid w:val="009E1285"/>
    <w:rsid w:val="009E403E"/>
    <w:rsid w:val="009E52C8"/>
    <w:rsid w:val="009E5810"/>
    <w:rsid w:val="009E6DF6"/>
    <w:rsid w:val="009F2775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0408"/>
    <w:rsid w:val="00A25488"/>
    <w:rsid w:val="00A26BE4"/>
    <w:rsid w:val="00A31448"/>
    <w:rsid w:val="00A31CE4"/>
    <w:rsid w:val="00A403A2"/>
    <w:rsid w:val="00A43448"/>
    <w:rsid w:val="00A47A59"/>
    <w:rsid w:val="00A502BA"/>
    <w:rsid w:val="00A5293A"/>
    <w:rsid w:val="00A6697B"/>
    <w:rsid w:val="00A7091D"/>
    <w:rsid w:val="00A7256F"/>
    <w:rsid w:val="00A72A8D"/>
    <w:rsid w:val="00A85B6C"/>
    <w:rsid w:val="00A8653B"/>
    <w:rsid w:val="00A97017"/>
    <w:rsid w:val="00AA1484"/>
    <w:rsid w:val="00AB438A"/>
    <w:rsid w:val="00AC33E1"/>
    <w:rsid w:val="00AC4267"/>
    <w:rsid w:val="00AC4E95"/>
    <w:rsid w:val="00AD1389"/>
    <w:rsid w:val="00AD2261"/>
    <w:rsid w:val="00AD7C78"/>
    <w:rsid w:val="00AF744A"/>
    <w:rsid w:val="00B0229D"/>
    <w:rsid w:val="00B04041"/>
    <w:rsid w:val="00B127FD"/>
    <w:rsid w:val="00B1547C"/>
    <w:rsid w:val="00B174E9"/>
    <w:rsid w:val="00B17679"/>
    <w:rsid w:val="00B2114D"/>
    <w:rsid w:val="00B21780"/>
    <w:rsid w:val="00B229CD"/>
    <w:rsid w:val="00B23B4B"/>
    <w:rsid w:val="00B23F9F"/>
    <w:rsid w:val="00B30CE8"/>
    <w:rsid w:val="00B3215D"/>
    <w:rsid w:val="00B35950"/>
    <w:rsid w:val="00B37DA7"/>
    <w:rsid w:val="00B40547"/>
    <w:rsid w:val="00B414CD"/>
    <w:rsid w:val="00B43A49"/>
    <w:rsid w:val="00B45E65"/>
    <w:rsid w:val="00B53E1E"/>
    <w:rsid w:val="00B563F3"/>
    <w:rsid w:val="00B575A6"/>
    <w:rsid w:val="00B605D9"/>
    <w:rsid w:val="00B62F90"/>
    <w:rsid w:val="00B74FF2"/>
    <w:rsid w:val="00B828AA"/>
    <w:rsid w:val="00BA648D"/>
    <w:rsid w:val="00BB198E"/>
    <w:rsid w:val="00BB7138"/>
    <w:rsid w:val="00BC1FDB"/>
    <w:rsid w:val="00BC615D"/>
    <w:rsid w:val="00BD14A9"/>
    <w:rsid w:val="00BD4C1B"/>
    <w:rsid w:val="00BD4E16"/>
    <w:rsid w:val="00BD6B1E"/>
    <w:rsid w:val="00BE255E"/>
    <w:rsid w:val="00BE27B9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25573"/>
    <w:rsid w:val="00C301C8"/>
    <w:rsid w:val="00C32239"/>
    <w:rsid w:val="00C422E5"/>
    <w:rsid w:val="00C42CBC"/>
    <w:rsid w:val="00C434FF"/>
    <w:rsid w:val="00C60FAA"/>
    <w:rsid w:val="00C623E6"/>
    <w:rsid w:val="00C635DA"/>
    <w:rsid w:val="00C6374D"/>
    <w:rsid w:val="00C649E0"/>
    <w:rsid w:val="00C70E73"/>
    <w:rsid w:val="00C74BDB"/>
    <w:rsid w:val="00C77A5E"/>
    <w:rsid w:val="00C80CE7"/>
    <w:rsid w:val="00C82662"/>
    <w:rsid w:val="00C93792"/>
    <w:rsid w:val="00CA1943"/>
    <w:rsid w:val="00CA4B62"/>
    <w:rsid w:val="00CA6A79"/>
    <w:rsid w:val="00CB0AA3"/>
    <w:rsid w:val="00CB4DBA"/>
    <w:rsid w:val="00CB701D"/>
    <w:rsid w:val="00CB7305"/>
    <w:rsid w:val="00CC3735"/>
    <w:rsid w:val="00CD024B"/>
    <w:rsid w:val="00CD5AB8"/>
    <w:rsid w:val="00CD5E80"/>
    <w:rsid w:val="00CD6106"/>
    <w:rsid w:val="00CE187D"/>
    <w:rsid w:val="00CE3CF3"/>
    <w:rsid w:val="00CE3D35"/>
    <w:rsid w:val="00CE4DAA"/>
    <w:rsid w:val="00CE4EE5"/>
    <w:rsid w:val="00CE515F"/>
    <w:rsid w:val="00CF79EC"/>
    <w:rsid w:val="00D004C7"/>
    <w:rsid w:val="00D034CF"/>
    <w:rsid w:val="00D04E60"/>
    <w:rsid w:val="00D05311"/>
    <w:rsid w:val="00D069EB"/>
    <w:rsid w:val="00D077E3"/>
    <w:rsid w:val="00D078E0"/>
    <w:rsid w:val="00D119BD"/>
    <w:rsid w:val="00D12515"/>
    <w:rsid w:val="00D131EA"/>
    <w:rsid w:val="00D20719"/>
    <w:rsid w:val="00D216C4"/>
    <w:rsid w:val="00D2300D"/>
    <w:rsid w:val="00D236E4"/>
    <w:rsid w:val="00D23BA1"/>
    <w:rsid w:val="00D268CC"/>
    <w:rsid w:val="00D3169B"/>
    <w:rsid w:val="00D32C7C"/>
    <w:rsid w:val="00D40000"/>
    <w:rsid w:val="00D44D03"/>
    <w:rsid w:val="00D45D81"/>
    <w:rsid w:val="00D50EAB"/>
    <w:rsid w:val="00D520E1"/>
    <w:rsid w:val="00D52C09"/>
    <w:rsid w:val="00D618EA"/>
    <w:rsid w:val="00D67691"/>
    <w:rsid w:val="00D771A4"/>
    <w:rsid w:val="00D84555"/>
    <w:rsid w:val="00D84CBD"/>
    <w:rsid w:val="00D86FFB"/>
    <w:rsid w:val="00D9003E"/>
    <w:rsid w:val="00D9052B"/>
    <w:rsid w:val="00DA40A0"/>
    <w:rsid w:val="00DB1485"/>
    <w:rsid w:val="00DB5292"/>
    <w:rsid w:val="00DB69B8"/>
    <w:rsid w:val="00DB7768"/>
    <w:rsid w:val="00DC0D4E"/>
    <w:rsid w:val="00DC4272"/>
    <w:rsid w:val="00DD0D03"/>
    <w:rsid w:val="00DD42A2"/>
    <w:rsid w:val="00DE20FD"/>
    <w:rsid w:val="00DE3069"/>
    <w:rsid w:val="00DF2F3B"/>
    <w:rsid w:val="00DF4CD4"/>
    <w:rsid w:val="00DF51C4"/>
    <w:rsid w:val="00DF6D6B"/>
    <w:rsid w:val="00DF6F3D"/>
    <w:rsid w:val="00DF7992"/>
    <w:rsid w:val="00DF7FCD"/>
    <w:rsid w:val="00E001D0"/>
    <w:rsid w:val="00E006A0"/>
    <w:rsid w:val="00E057AF"/>
    <w:rsid w:val="00E111CB"/>
    <w:rsid w:val="00E12046"/>
    <w:rsid w:val="00E248F3"/>
    <w:rsid w:val="00E30583"/>
    <w:rsid w:val="00E310C9"/>
    <w:rsid w:val="00E34695"/>
    <w:rsid w:val="00E43924"/>
    <w:rsid w:val="00E52913"/>
    <w:rsid w:val="00E56F6F"/>
    <w:rsid w:val="00E73384"/>
    <w:rsid w:val="00E745D1"/>
    <w:rsid w:val="00E807D7"/>
    <w:rsid w:val="00E80A04"/>
    <w:rsid w:val="00E90DD8"/>
    <w:rsid w:val="00E945D1"/>
    <w:rsid w:val="00EA490B"/>
    <w:rsid w:val="00EA54D8"/>
    <w:rsid w:val="00EB42D2"/>
    <w:rsid w:val="00EB651E"/>
    <w:rsid w:val="00EC44D4"/>
    <w:rsid w:val="00EC7B40"/>
    <w:rsid w:val="00ED0BF1"/>
    <w:rsid w:val="00ED2697"/>
    <w:rsid w:val="00ED4008"/>
    <w:rsid w:val="00ED5113"/>
    <w:rsid w:val="00ED7AD6"/>
    <w:rsid w:val="00EE14F1"/>
    <w:rsid w:val="00EE2B1B"/>
    <w:rsid w:val="00EE3A84"/>
    <w:rsid w:val="00EE7A8A"/>
    <w:rsid w:val="00EF1901"/>
    <w:rsid w:val="00EF3A2C"/>
    <w:rsid w:val="00F04514"/>
    <w:rsid w:val="00F07C17"/>
    <w:rsid w:val="00F112E2"/>
    <w:rsid w:val="00F2032C"/>
    <w:rsid w:val="00F2050A"/>
    <w:rsid w:val="00F212BA"/>
    <w:rsid w:val="00F23346"/>
    <w:rsid w:val="00F258D0"/>
    <w:rsid w:val="00F3151E"/>
    <w:rsid w:val="00F32CE8"/>
    <w:rsid w:val="00F36981"/>
    <w:rsid w:val="00F42289"/>
    <w:rsid w:val="00F43911"/>
    <w:rsid w:val="00F5384D"/>
    <w:rsid w:val="00F56197"/>
    <w:rsid w:val="00F561A9"/>
    <w:rsid w:val="00F773B4"/>
    <w:rsid w:val="00F77FE2"/>
    <w:rsid w:val="00F80851"/>
    <w:rsid w:val="00F8158F"/>
    <w:rsid w:val="00F858F2"/>
    <w:rsid w:val="00FA3E63"/>
    <w:rsid w:val="00FA4FF8"/>
    <w:rsid w:val="00FA643E"/>
    <w:rsid w:val="00FB442D"/>
    <w:rsid w:val="00FB487A"/>
    <w:rsid w:val="00FB70C4"/>
    <w:rsid w:val="00FC0106"/>
    <w:rsid w:val="00FC5A0E"/>
    <w:rsid w:val="00FD6214"/>
    <w:rsid w:val="00FD7C46"/>
    <w:rsid w:val="00FE67E2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9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chart" Target="charts/chart1.xm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microsoft.com/office/2016/09/relationships/commentsIds" Target="commentsIds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a-automation.ru/asu-tp/" TargetMode="External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gif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owen.ru/product/dtsxx5m_rs" TargetMode="External"/><Relationship Id="rId61" Type="http://schemas.openxmlformats.org/officeDocument/2006/relationships/comments" Target="comments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png"/><Relationship Id="rId60" Type="http://schemas.openxmlformats.org/officeDocument/2006/relationships/hyperlink" Target="https://www.microchip.com/en-us/product/ATmega32" TargetMode="Externa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download.mikroe.com/documents/full-featured-boards/easy/easyavr-v7/easyavr-v7-manual-v101.pdf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hyperlink" Target="https://www.mikroe.com/easyavr" TargetMode="External"/><Relationship Id="rId67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microsoft.com/office/2011/relationships/commentsExtended" Target="commentsExtended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8EA46-5180-4D7B-8B1F-636504335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4504</TotalTime>
  <Pages>58</Pages>
  <Words>6885</Words>
  <Characters>39245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Денис Косяков</cp:lastModifiedBy>
  <cp:revision>430</cp:revision>
  <cp:lastPrinted>2023-06-01T20:54:00Z</cp:lastPrinted>
  <dcterms:created xsi:type="dcterms:W3CDTF">2023-04-18T12:49:00Z</dcterms:created>
  <dcterms:modified xsi:type="dcterms:W3CDTF">2023-06-03T12:49:00Z</dcterms:modified>
</cp:coreProperties>
</file>