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2A" w:rsidRDefault="000330DF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Изучение ра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стеризации, реализация и описан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ие проекции перспективы, разработка скелетной анимации 2D моделей.</w:t>
      </w:r>
    </w:p>
    <w:p w:rsidR="000330DF" w:rsidRDefault="000330DF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:rsidR="000330DF" w:rsidRDefault="000330DF">
      <w:r>
        <w:t>Цель работы:</w:t>
      </w:r>
    </w:p>
    <w:p w:rsidR="000330DF" w:rsidRDefault="000330DF">
      <w:r>
        <w:t xml:space="preserve">Ознакомиться с технологиями компьютерной графики. </w:t>
      </w:r>
    </w:p>
    <w:p w:rsidR="000330DF" w:rsidRPr="000330DF" w:rsidRDefault="000330DF">
      <w:r>
        <w:t xml:space="preserve">Изучить процесс растеризации с использование </w:t>
      </w:r>
      <w:r>
        <w:rPr>
          <w:lang w:val="en-US"/>
        </w:rPr>
        <w:t>API</w:t>
      </w:r>
      <w:r w:rsidRPr="000330DF">
        <w:t xml:space="preserve"> </w:t>
      </w:r>
      <w:r>
        <w:rPr>
          <w:lang w:val="en-US"/>
        </w:rPr>
        <w:t>OpenGL</w:t>
      </w:r>
      <w:r w:rsidRPr="000330DF">
        <w:t>.</w:t>
      </w:r>
    </w:p>
    <w:p w:rsidR="000330DF" w:rsidRDefault="000330DF">
      <w:r>
        <w:t>Реализовать проекцию перспективы при помощи матриц преобразования.</w:t>
      </w:r>
    </w:p>
    <w:p w:rsidR="000330DF" w:rsidRDefault="000330DF">
      <w:r>
        <w:t>Разработка скелетной анимации для 2</w:t>
      </w:r>
      <w:r>
        <w:rPr>
          <w:lang w:val="en-US"/>
        </w:rPr>
        <w:t>D</w:t>
      </w:r>
      <w:r w:rsidRPr="000330DF">
        <w:t xml:space="preserve"> </w:t>
      </w:r>
      <w:r>
        <w:t xml:space="preserve">моделей. </w:t>
      </w:r>
    </w:p>
    <w:p w:rsidR="000330DF" w:rsidRDefault="000330DF"/>
    <w:p w:rsidR="000330DF" w:rsidRDefault="000330DF">
      <w:r>
        <w:t>Введение</w:t>
      </w:r>
    </w:p>
    <w:p w:rsidR="000330DF" w:rsidRDefault="000330DF">
      <w:r>
        <w:t>Сначала дадим понятия основным терминам, используемых в работе:</w:t>
      </w:r>
      <w:r>
        <w:br/>
        <w:t xml:space="preserve">рендеринг – </w:t>
      </w:r>
    </w:p>
    <w:p w:rsidR="000330DF" w:rsidRDefault="000330DF">
      <w:r>
        <w:t xml:space="preserve">Растеризация – </w:t>
      </w:r>
    </w:p>
    <w:p w:rsidR="000330DF" w:rsidRDefault="000330DF">
      <w:r>
        <w:t xml:space="preserve">Матрица преобразования – </w:t>
      </w:r>
    </w:p>
    <w:p w:rsidR="000330DF" w:rsidRDefault="000330DF">
      <w:r>
        <w:t>Проекция перспективы –</w:t>
      </w:r>
    </w:p>
    <w:p w:rsidR="000330DF" w:rsidRDefault="000330DF">
      <w:r>
        <w:t xml:space="preserve">Скелетная анимация – </w:t>
      </w:r>
    </w:p>
    <w:p w:rsidR="000330DF" w:rsidRDefault="000330DF">
      <w:r>
        <w:t>Кость (</w:t>
      </w:r>
      <w:r>
        <w:rPr>
          <w:lang w:val="en-US"/>
        </w:rPr>
        <w:t xml:space="preserve">rig) </w:t>
      </w:r>
      <w:r>
        <w:t>–</w:t>
      </w:r>
    </w:p>
    <w:p w:rsidR="000330DF" w:rsidRDefault="000330DF"/>
    <w:p w:rsidR="000330DF" w:rsidRDefault="007510C7">
      <w:r>
        <w:t xml:space="preserve">В ходе работы будет описана реализации </w:t>
      </w:r>
      <w:r w:rsidR="000330DF">
        <w:t>проекции перспективы</w:t>
      </w:r>
      <w:r>
        <w:t xml:space="preserve"> и скелетной анимации,</w:t>
      </w:r>
      <w:r w:rsidR="000330DF">
        <w:t xml:space="preserve"> </w:t>
      </w:r>
      <w:r>
        <w:t>основанные на матрице преобразования.</w:t>
      </w:r>
    </w:p>
    <w:p w:rsidR="007510C7" w:rsidRDefault="007510C7">
      <w:r>
        <w:t xml:space="preserve">Работа реализована на языке </w:t>
      </w:r>
      <w:r>
        <w:rPr>
          <w:lang w:val="en-US"/>
        </w:rPr>
        <w:t>C</w:t>
      </w:r>
      <w:r>
        <w:t>++.</w:t>
      </w:r>
    </w:p>
    <w:p w:rsidR="007510C7" w:rsidRDefault="007510C7">
      <w:r>
        <w:br w:type="page"/>
      </w:r>
    </w:p>
    <w:p w:rsidR="007510C7" w:rsidRDefault="007510C7" w:rsidP="007510C7">
      <w:pPr>
        <w:pStyle w:val="1"/>
        <w:numPr>
          <w:ilvl w:val="1"/>
          <w:numId w:val="1"/>
        </w:numPr>
      </w:pPr>
      <w:r>
        <w:lastRenderedPageBreak/>
        <w:t>Создание окна</w:t>
      </w:r>
    </w:p>
    <w:p w:rsidR="007510C7" w:rsidRDefault="007510C7" w:rsidP="007510C7">
      <w:r>
        <w:t>Для создания окна использует простая высокоуровневая библиотека «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» (</w:t>
      </w:r>
      <w:r w:rsidRPr="007510C7">
        <w:t>GLUT</w:t>
      </w:r>
      <w:r>
        <w:t>). Она позволяет управлять окном приложения, обрабатывать события и контролирует ввод</w:t>
      </w:r>
      <w:r w:rsidRPr="007510C7">
        <w:t>/</w:t>
      </w:r>
      <w:r>
        <w:t>вывод.</w:t>
      </w:r>
    </w:p>
    <w:p w:rsidR="007510C7" w:rsidRPr="007510C7" w:rsidRDefault="007510C7" w:rsidP="007510C7">
      <w:pPr>
        <w:rPr>
          <w:lang w:val="en-US"/>
        </w:rPr>
      </w:pPr>
      <w:bookmarkStart w:id="0" w:name="_GoBack"/>
      <w:bookmarkEnd w:id="0"/>
    </w:p>
    <w:p w:rsidR="000330DF" w:rsidRPr="000330DF" w:rsidRDefault="000330DF"/>
    <w:p w:rsidR="000330DF" w:rsidRPr="000330DF" w:rsidRDefault="000330DF"/>
    <w:sectPr w:rsidR="000330DF" w:rsidRPr="0003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E3C"/>
    <w:multiLevelType w:val="multilevel"/>
    <w:tmpl w:val="4196A1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58"/>
    <w:rsid w:val="000330DF"/>
    <w:rsid w:val="003A1D58"/>
    <w:rsid w:val="004D6044"/>
    <w:rsid w:val="007510C7"/>
    <w:rsid w:val="00D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C569"/>
  <w15:chartTrackingRefBased/>
  <w15:docId w15:val="{FAC4A486-67CA-4FB4-A8EC-05BC88D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1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2024-06-20T09:21:00Z</dcterms:created>
  <dcterms:modified xsi:type="dcterms:W3CDTF">2024-06-20T09:40:00Z</dcterms:modified>
</cp:coreProperties>
</file>