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42B8" w14:textId="77777777" w:rsidR="0082302F" w:rsidRPr="00104547" w:rsidRDefault="0082302F" w:rsidP="0082302F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bookmarkStart w:id="0" w:name="_Hlk148476464"/>
      <w:r w:rsidRPr="00104547">
        <w:rPr>
          <w:sz w:val="28"/>
          <w:szCs w:val="28"/>
        </w:rPr>
        <w:t>Культура представляет собой совокупность устойчивых форм человеческой деятельности, без которых она не может воспроизводиться, а значит — существовать.</w:t>
      </w:r>
    </w:p>
    <w:p w14:paraId="0CEB7AB1" w14:textId="77777777" w:rsidR="0082302F" w:rsidRPr="00104547" w:rsidRDefault="0082302F" w:rsidP="0082302F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104547">
        <w:rPr>
          <w:sz w:val="28"/>
          <w:szCs w:val="28"/>
        </w:rPr>
        <w:t>Культура — это набор правил, которые предписывают человеку определённое поведение с присущими ему переживаниями и мыслями, оказывая на него, тем самым, управленческое воздействие.</w:t>
      </w:r>
    </w:p>
    <w:p w14:paraId="40CE96DE" w14:textId="77777777" w:rsidR="0082302F" w:rsidRPr="00104547" w:rsidRDefault="0082302F" w:rsidP="0082302F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104547">
        <w:rPr>
          <w:sz w:val="28"/>
          <w:szCs w:val="28"/>
        </w:rPr>
        <w:t>Источником происхождения культуры мыслится человеческая деятельность,</w:t>
      </w:r>
    </w:p>
    <w:p w14:paraId="507E8FD3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Личность – конкретный живой человек, обладающий сознанием и самосознанием. Структура личности – совокупность социально значимых психических свойств, отношений и действий человека, сложившихся в процессе его развития и определяющих его поведение.</w:t>
      </w:r>
    </w:p>
    <w:p w14:paraId="22606EF1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4547">
        <w:rPr>
          <w:rFonts w:ascii="Times New Roman" w:hAnsi="Times New Roman" w:cs="Times New Roman"/>
          <w:sz w:val="28"/>
          <w:szCs w:val="28"/>
        </w:rPr>
        <w:t>Культурная  самоидентичность</w:t>
      </w:r>
      <w:proofErr w:type="gramEnd"/>
      <w:r w:rsidRPr="00104547">
        <w:rPr>
          <w:rFonts w:ascii="Times New Roman" w:hAnsi="Times New Roman" w:cs="Times New Roman"/>
          <w:sz w:val="28"/>
          <w:szCs w:val="28"/>
        </w:rPr>
        <w:t xml:space="preserve"> -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5F5F5"/>
        </w:rPr>
        <w:t>осознание особенностей своей культуры, ее оценка в истории и в сравнении с другими культурами, понимание ее отличительности и целостности в условиях глобализации и распространения массовой унифицирующей культуры в посттрадиционном мире .</w:t>
      </w:r>
      <w:r w:rsidRPr="001045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547">
        <w:rPr>
          <w:rFonts w:ascii="Times New Roman" w:hAnsi="Times New Roman" w:cs="Times New Roman"/>
          <w:sz w:val="28"/>
          <w:szCs w:val="28"/>
        </w:rPr>
        <w:t>Культурная  самоидентичность</w:t>
      </w:r>
      <w:proofErr w:type="gramEnd"/>
      <w:r w:rsidRPr="00104547">
        <w:rPr>
          <w:rFonts w:ascii="Times New Roman" w:hAnsi="Times New Roman" w:cs="Times New Roman"/>
          <w:sz w:val="28"/>
          <w:szCs w:val="28"/>
        </w:rPr>
        <w:t xml:space="preserve"> 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— это оформленное в виде истории, мифов, религии, духовной жизни народа стремление сохранить и защитить культурные достояния. </w:t>
      </w:r>
      <w:proofErr w:type="gramStart"/>
      <w:r w:rsidRPr="00104547">
        <w:rPr>
          <w:rFonts w:ascii="Times New Roman" w:hAnsi="Times New Roman" w:cs="Times New Roman"/>
          <w:sz w:val="28"/>
          <w:szCs w:val="28"/>
        </w:rPr>
        <w:t>Культурная  самоидентичность</w:t>
      </w:r>
      <w:proofErr w:type="gramEnd"/>
      <w:r w:rsidRPr="00104547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не про сто “защитная оболочка”, а постоянно пересматриваемый и оцениваемый проект жизни индивида или народа, направленный в будущее. Можно сравнивать </w:t>
      </w:r>
      <w:proofErr w:type="gramStart"/>
      <w:r w:rsidRPr="00104547">
        <w:rPr>
          <w:rFonts w:ascii="Times New Roman" w:hAnsi="Times New Roman" w:cs="Times New Roman"/>
          <w:sz w:val="28"/>
          <w:szCs w:val="28"/>
        </w:rPr>
        <w:t>Культурную  самоидентичность</w:t>
      </w:r>
      <w:proofErr w:type="gramEnd"/>
      <w:r w:rsidRPr="00104547">
        <w:rPr>
          <w:rFonts w:ascii="Times New Roman" w:hAnsi="Times New Roman" w:cs="Times New Roman"/>
          <w:sz w:val="28"/>
          <w:szCs w:val="28"/>
        </w:rPr>
        <w:t xml:space="preserve"> 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5F5F5"/>
        </w:rPr>
        <w:t>с автобиографией.</w:t>
      </w:r>
    </w:p>
    <w:p w14:paraId="688CCC7E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547">
        <w:rPr>
          <w:rFonts w:ascii="Times New Roman" w:hAnsi="Times New Roman" w:cs="Times New Roman"/>
          <w:sz w:val="28"/>
          <w:szCs w:val="28"/>
        </w:rPr>
        <w:t xml:space="preserve">Может быть </w:t>
      </w:r>
      <w:proofErr w:type="gramStart"/>
      <w:r w:rsidRPr="00104547">
        <w:rPr>
          <w:rFonts w:ascii="Times New Roman" w:hAnsi="Times New Roman" w:cs="Times New Roman"/>
          <w:sz w:val="28"/>
          <w:szCs w:val="28"/>
        </w:rPr>
        <w:t>самоиндетификация  (</w:t>
      </w:r>
      <w:proofErr w:type="gramEnd"/>
      <w:r w:rsidRPr="00104547">
        <w:rPr>
          <w:rFonts w:ascii="Times New Roman" w:hAnsi="Times New Roman" w:cs="Times New Roman"/>
          <w:sz w:val="28"/>
          <w:szCs w:val="28"/>
        </w:rPr>
        <w:t>отец/мать), по гражданству</w:t>
      </w:r>
    </w:p>
    <w:p w14:paraId="7C8DFFC5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547">
        <w:rPr>
          <w:rFonts w:ascii="Times New Roman" w:hAnsi="Times New Roman" w:cs="Times New Roman"/>
          <w:sz w:val="28"/>
          <w:szCs w:val="28"/>
        </w:rPr>
        <w:t>Культурная маргинальность - п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онятие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характеризующее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положение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особенности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жизнедеятельности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групп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Fonts w:ascii="Times New Roman" w:hAnsi="Times New Roman" w:cs="Times New Roman"/>
          <w:sz w:val="28"/>
          <w:szCs w:val="28"/>
        </w:rPr>
        <w:t xml:space="preserve"> отдельных 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личностей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чьи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установки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ценностные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ориентации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модели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поведения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одновременно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соотнесены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реально</w:t>
      </w:r>
      <w:r w:rsidRPr="0010454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10454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0454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интенции</w:t>
      </w:r>
      <w:r w:rsidRPr="0010454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history="1">
        <w:r w:rsidRPr="00104547">
          <w:rPr>
            <w:rStyle w:val="w"/>
            <w:rFonts w:ascii="Times New Roman" w:hAnsi="Times New Roman" w:cs="Times New Roman"/>
            <w:sz w:val="28"/>
            <w:szCs w:val="28"/>
            <w:shd w:val="clear" w:color="auto" w:fill="FFFFFF"/>
          </w:rPr>
          <w:t>различными</w:t>
        </w:r>
        <w:r w:rsidRPr="0010454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lastRenderedPageBreak/>
          <w:t>.</w:t>
        </w:r>
      </w:hyperlink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культурными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системами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проистекающими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них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требованиями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ни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одну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рых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они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интегрированы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04547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полностью</w:t>
      </w:r>
      <w:r w:rsidRPr="0010454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E9A2E63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275B1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4FD80" w14:textId="0B02ABC2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5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148F2" wp14:editId="6DD83052">
            <wp:extent cx="46577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DF84E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BBC41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1BD17" w14:textId="77777777" w:rsidR="0082302F" w:rsidRPr="00104547" w:rsidRDefault="0082302F" w:rsidP="0082302F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04547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В</w:t>
      </w:r>
      <w:proofErr w:type="gramEnd"/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чем состоит различие между процессами инкультурации и социализации? Приведите примеры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5"/>
        <w:gridCol w:w="4584"/>
      </w:tblGrid>
      <w:tr w:rsidR="0082302F" w:rsidRPr="007443B6" w14:paraId="75F4E50C" w14:textId="77777777" w:rsidTr="00CA026F"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4FED07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454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</w:t>
            </w:r>
            <w:r w:rsidRPr="00744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нкультурация</w:t>
            </w:r>
          </w:p>
        </w:tc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44FEEE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Социализация</w:t>
            </w:r>
          </w:p>
        </w:tc>
      </w:tr>
      <w:tr w:rsidR="0082302F" w:rsidRPr="007443B6" w14:paraId="6506E75F" w14:textId="77777777" w:rsidTr="00CA026F">
        <w:tc>
          <w:tcPr>
            <w:tcW w:w="0" w:type="auto"/>
            <w:gridSpan w:val="2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1F1F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03EF79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Что общего между ними?</w:t>
            </w:r>
          </w:p>
        </w:tc>
      </w:tr>
      <w:tr w:rsidR="0082302F" w:rsidRPr="007443B6" w14:paraId="3F45332F" w14:textId="77777777" w:rsidTr="00CA026F">
        <w:tc>
          <w:tcPr>
            <w:tcW w:w="0" w:type="auto"/>
            <w:gridSpan w:val="2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E70F5D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современных сообществах инкультурация, как правило, является частью социализации, поскольку нормы культуры во многом влияют на правила коммуникации людей друг с другом, формируют набор необходимых для общения навыков</w:t>
            </w:r>
          </w:p>
        </w:tc>
      </w:tr>
      <w:tr w:rsidR="0082302F" w:rsidRPr="007443B6" w14:paraId="35AB2847" w14:textId="77777777" w:rsidTr="00CA026F">
        <w:tc>
          <w:tcPr>
            <w:tcW w:w="0" w:type="auto"/>
            <w:gridSpan w:val="2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1F1F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C96817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В чем разница между ними?</w:t>
            </w:r>
          </w:p>
        </w:tc>
      </w:tr>
      <w:tr w:rsidR="0082302F" w:rsidRPr="007443B6" w14:paraId="7B65A6EB" w14:textId="77777777" w:rsidTr="00CA026F"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34F12E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Носит преимущественно односторонний характер</w:t>
            </w:r>
          </w:p>
        </w:tc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52CD4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Носит преимущественно двусторонний характер</w:t>
            </w:r>
          </w:p>
        </w:tc>
      </w:tr>
      <w:tr w:rsidR="0082302F" w:rsidRPr="007443B6" w14:paraId="581A86B2" w14:textId="77777777" w:rsidTr="00CA026F"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1F1F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C1776A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Инкультурация человека возможна без участия общества</w:t>
            </w:r>
          </w:p>
        </w:tc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1F1F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0EE2AA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Социализация крайне затруднена без общения человека с обществом</w:t>
            </w:r>
          </w:p>
        </w:tc>
      </w:tr>
      <w:tr w:rsidR="0082302F" w:rsidRPr="007443B6" w14:paraId="0648DB85" w14:textId="77777777" w:rsidTr="00CA026F"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AE4CEF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Человек в процессе инкультурации, как правило, имеет возможность контролировать объем получаемых знаний о нормах культуры</w:t>
            </w:r>
          </w:p>
        </w:tc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CA2061" w14:textId="77777777" w:rsidR="0082302F" w:rsidRPr="007443B6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4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Человек в процессе социализации постоянно принимает от общества новые нормы — их объем может быть ничем не ограничен</w:t>
            </w:r>
          </w:p>
        </w:tc>
      </w:tr>
      <w:tr w:rsidR="0082302F" w:rsidRPr="00104547" w14:paraId="25E47FEC" w14:textId="77777777" w:rsidTr="00CA026F"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1A2C39" w14:textId="77777777" w:rsidR="0082302F" w:rsidRPr="00104547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454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инкультурации</w:t>
            </w:r>
          </w:p>
          <w:p w14:paraId="6B1F554E" w14:textId="77777777" w:rsidR="0082302F" w:rsidRPr="00104547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4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Восприятие ребенком культурных норм и ценностей, усвоение норм поведения  </w:t>
            </w:r>
          </w:p>
        </w:tc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187FEE" w14:textId="77777777" w:rsidR="0082302F" w:rsidRPr="00104547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4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0454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 социализации</w:t>
            </w:r>
            <w:proofErr w:type="gramEnd"/>
          </w:p>
          <w:p w14:paraId="42F0AB32" w14:textId="77777777" w:rsidR="0082302F" w:rsidRPr="00104547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4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Внедрение человека в новое дело. Смена места работы, ребенок пошел в </w:t>
            </w:r>
            <w:proofErr w:type="gramStart"/>
            <w:r w:rsidRPr="00104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школу….</w:t>
            </w:r>
            <w:proofErr w:type="gramEnd"/>
            <w:r w:rsidRPr="00104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82302F" w:rsidRPr="00104547" w14:paraId="3AE89EC0" w14:textId="77777777" w:rsidTr="00CA026F">
        <w:trPr>
          <w:trHeight w:val="20"/>
        </w:trPr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0C43A5" w14:textId="77777777" w:rsidR="0082302F" w:rsidRPr="00104547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ECECD"/>
              <w:left w:val="single" w:sz="6" w:space="0" w:color="CECECD"/>
              <w:bottom w:val="single" w:sz="6" w:space="0" w:color="CECECD"/>
              <w:right w:val="single" w:sz="6" w:space="0" w:color="CECEC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BF2A6" w14:textId="77777777" w:rsidR="0082302F" w:rsidRPr="00104547" w:rsidRDefault="0082302F" w:rsidP="00CA02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91EFA6E" w14:textId="77777777" w:rsidR="0082302F" w:rsidRPr="00104547" w:rsidRDefault="0082302F" w:rsidP="0082302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9F6CD" w14:textId="77777777" w:rsidR="0082302F" w:rsidRPr="00104547" w:rsidRDefault="0082302F" w:rsidP="0082302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DC9B9" w14:textId="77777777" w:rsidR="0082302F" w:rsidRPr="00104547" w:rsidRDefault="0082302F" w:rsidP="0082302F">
      <w:pPr>
        <w:spacing w:line="360" w:lineRule="auto"/>
        <w:ind w:left="36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2.  </w:t>
      </w:r>
      <w:proofErr w:type="gramStart"/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вопрос</w:t>
      </w:r>
      <w:proofErr w:type="gramEnd"/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Что представляет собой юношеский кризис самоидентичности? Как он проявляется?</w:t>
      </w:r>
    </w:p>
    <w:p w14:paraId="0430A157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Кризис идентичности — это период, когда человек находится в поиске своей индивидуальности и места в обществе, задумывается о смысле жизни, анализирует свои желания и строит планы на будущее.</w:t>
      </w:r>
    </w:p>
    <w:p w14:paraId="58AA45FE" w14:textId="77777777" w:rsidR="0082302F" w:rsidRPr="00104547" w:rsidRDefault="0082302F" w:rsidP="0082302F">
      <w:pPr>
        <w:numPr>
          <w:ilvl w:val="0"/>
          <w:numId w:val="2"/>
        </w:num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045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</w:t>
      </w:r>
      <w:r w:rsidRPr="007443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ношеский кризис идентичности, возникает из-за необходимости самостоятельных решений в связи с выходом во взрослую жизнь.</w:t>
      </w:r>
    </w:p>
    <w:p w14:paraId="174C14BE" w14:textId="77777777" w:rsidR="0082302F" w:rsidRPr="00104547" w:rsidRDefault="0082302F" w:rsidP="0082302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045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Юношество же характеризуется повышением самоконтроля и саморегуляции, что приводит к ранимости по причине критической оценки собственной внешности или способностей. Основной вид деятельности этого </w:t>
      </w:r>
      <w:r w:rsidRPr="001045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периода – познание окружающего мира, а главное новообразование – выбор профессии.</w:t>
      </w:r>
    </w:p>
    <w:p w14:paraId="5CC46CFA" w14:textId="77777777" w:rsidR="0082302F" w:rsidRPr="00104547" w:rsidRDefault="0082302F" w:rsidP="0082302F">
      <w:p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695963F" w14:textId="77777777" w:rsidR="0082302F" w:rsidRPr="00104547" w:rsidRDefault="0082302F" w:rsidP="0082302F">
      <w:p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3B1F083" w14:textId="77777777" w:rsidR="0082302F" w:rsidRPr="00104547" w:rsidRDefault="0082302F" w:rsidP="0082302F">
      <w:pPr>
        <w:shd w:val="clear" w:color="auto" w:fill="FFFFFF"/>
        <w:spacing w:after="21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8"/>
          <w:sz w:val="28"/>
          <w:szCs w:val="28"/>
          <w:lang w:eastAsia="ru-RU"/>
        </w:rPr>
      </w:pPr>
      <w:r w:rsidRPr="00D32170">
        <w:rPr>
          <w:rFonts w:ascii="Times New Roman" w:eastAsia="Times New Roman" w:hAnsi="Times New Roman" w:cs="Times New Roman"/>
          <w:b/>
          <w:bCs/>
          <w:color w:val="333333"/>
          <w:spacing w:val="-8"/>
          <w:sz w:val="28"/>
          <w:szCs w:val="28"/>
          <w:lang w:eastAsia="ru-RU"/>
        </w:rPr>
        <w:t>Проявление кризиса идентичности</w:t>
      </w:r>
    </w:p>
    <w:p w14:paraId="3C64B4B8" w14:textId="77777777" w:rsidR="0082302F" w:rsidRPr="00D32170" w:rsidRDefault="0082302F" w:rsidP="0082302F">
      <w:pPr>
        <w:shd w:val="clear" w:color="auto" w:fill="FFFFFF"/>
        <w:spacing w:after="21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8"/>
          <w:sz w:val="28"/>
          <w:szCs w:val="28"/>
          <w:lang w:eastAsia="ru-RU"/>
        </w:rPr>
      </w:pPr>
    </w:p>
    <w:p w14:paraId="7E75DC98" w14:textId="77777777" w:rsidR="0082302F" w:rsidRPr="00D32170" w:rsidRDefault="0082302F" w:rsidP="0082302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21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более глубокого понимания того, </w:t>
      </w:r>
      <w:hyperlink r:id="rId7" w:history="1">
        <w:r w:rsidRPr="00D3217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bdr w:val="none" w:sz="0" w:space="0" w:color="auto" w:frame="1"/>
            <w:lang w:eastAsia="ru-RU"/>
          </w:rPr>
          <w:t>что такое кризис</w:t>
        </w:r>
      </w:hyperlink>
      <w:r w:rsidRPr="00D321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идентичности, необходимо рассмотреть, каковы его проявления в период юности:</w:t>
      </w:r>
    </w:p>
    <w:p w14:paraId="0A9CA6B0" w14:textId="77777777" w:rsidR="0082302F" w:rsidRPr="00D32170" w:rsidRDefault="0082302F" w:rsidP="0082302F">
      <w:pPr>
        <w:numPr>
          <w:ilvl w:val="0"/>
          <w:numId w:val="3"/>
        </w:num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21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Боязнь близкого общения с другими людьми, самоизоляция, формирование только формальных отношений.</w:t>
      </w:r>
    </w:p>
    <w:p w14:paraId="36B35DF8" w14:textId="77777777" w:rsidR="0082302F" w:rsidRPr="00D32170" w:rsidRDefault="0082302F" w:rsidP="0082302F">
      <w:pPr>
        <w:numPr>
          <w:ilvl w:val="0"/>
          <w:numId w:val="3"/>
        </w:num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21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Неуверенность в своих силах, которая проявляется либо в полном отказе от учебы, либо в чрезмерном усердии к ней.</w:t>
      </w:r>
    </w:p>
    <w:p w14:paraId="1A28B722" w14:textId="77777777" w:rsidR="0082302F" w:rsidRPr="00D32170" w:rsidRDefault="0082302F" w:rsidP="0082302F">
      <w:pPr>
        <w:numPr>
          <w:ilvl w:val="0"/>
          <w:numId w:val="3"/>
        </w:num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21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Потеря гармонии с временем. Проявляется в боязни будущего, в желании жить только сегодняшним днем или устремлении только в предстоящее, не задумываясь о теперешнем.</w:t>
      </w:r>
    </w:p>
    <w:p w14:paraId="27064422" w14:textId="77777777" w:rsidR="0082302F" w:rsidRPr="00D32170" w:rsidRDefault="0082302F" w:rsidP="0082302F">
      <w:pPr>
        <w:numPr>
          <w:ilvl w:val="0"/>
          <w:numId w:val="3"/>
        </w:num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217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Отсутствие идеального «Я», что приводит к поиску кумиров и их полному копированию.</w:t>
      </w:r>
    </w:p>
    <w:p w14:paraId="36708958" w14:textId="77777777" w:rsidR="0082302F" w:rsidRPr="007443B6" w:rsidRDefault="0082302F" w:rsidP="0082302F">
      <w:pPr>
        <w:shd w:val="clear" w:color="auto" w:fill="FFFFFF"/>
        <w:spacing w:after="0" w:line="360" w:lineRule="auto"/>
        <w:ind w:left="1170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651C944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2F671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104547">
        <w:rPr>
          <w:rFonts w:ascii="Times New Roman" w:hAnsi="Times New Roman" w:cs="Times New Roman"/>
          <w:color w:val="E2EEFF"/>
          <w:sz w:val="28"/>
          <w:szCs w:val="28"/>
        </w:rPr>
        <w:t xml:space="preserve">, </w:t>
      </w:r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3. </w:t>
      </w:r>
      <w:proofErr w:type="gramStart"/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Вопрос  Покажите</w:t>
      </w:r>
      <w:proofErr w:type="gramEnd"/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на примере культуры определенного народа в ту или иную конкретную историческую эпоху наличие культурных явлений:</w:t>
      </w:r>
    </w:p>
    <w:p w14:paraId="38D5247E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10454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– свойственных только ему одному;</w:t>
      </w:r>
    </w:p>
    <w:p w14:paraId="63E5CEA3" w14:textId="77777777" w:rsidR="0082302F" w:rsidRPr="00104547" w:rsidRDefault="0082302F" w:rsidP="0082302F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04547">
        <w:rPr>
          <w:rFonts w:ascii="Times New Roman" w:hAnsi="Times New Roman" w:cs="Times New Roman"/>
          <w:color w:val="000000"/>
          <w:sz w:val="28"/>
          <w:szCs w:val="28"/>
        </w:rPr>
        <w:t xml:space="preserve">Период с I по VII в. н.э. - время составления Палестинского и Вавилонского Талмудов - формообразующий этап иудаизма и еврейской культуры, когда были созданы и канонизированы ключевые мировоззренческие основы. Фигура Моисея- основателя иудаизма - становится в этот период фокусом важнейшей экзегетической работы. Образ </w:t>
      </w:r>
      <w:r w:rsidRPr="00104547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Моисея как предельного авторитета, как символ еврейской религии в ее целом должен был в наибольшей мере отражать изменения в области восприятия еврейской общиной себя самой. Поэтому исследование особенностей этого образа и, в частности, тех изменений, которые происходят в его трактовке на границе эллинистического и раввинистического периодов, может стать важнейшим источником по социальной, идеологической и культурной истории еврейства.</w:t>
      </w:r>
    </w:p>
    <w:p w14:paraId="02352D64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b/>
          <w:bCs/>
          <w:color w:val="212529"/>
          <w:sz w:val="28"/>
          <w:szCs w:val="28"/>
        </w:rPr>
      </w:pPr>
      <w:r w:rsidRPr="00104547">
        <w:rPr>
          <w:b/>
          <w:bCs/>
          <w:color w:val="E2EEFF"/>
          <w:sz w:val="28"/>
          <w:szCs w:val="28"/>
        </w:rPr>
        <w:t>к</w:t>
      </w:r>
      <w:r w:rsidRPr="00104547">
        <w:rPr>
          <w:b/>
          <w:bCs/>
          <w:color w:val="212529"/>
          <w:sz w:val="28"/>
          <w:szCs w:val="28"/>
        </w:rPr>
        <w:t xml:space="preserve"> – отдельным социальным группам;</w:t>
      </w:r>
    </w:p>
    <w:p w14:paraId="4D1B1790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b/>
          <w:bCs/>
          <w:color w:val="212529"/>
          <w:sz w:val="28"/>
          <w:szCs w:val="28"/>
        </w:rPr>
      </w:pPr>
      <w:r w:rsidRPr="00104547">
        <w:rPr>
          <w:color w:val="000000"/>
          <w:sz w:val="28"/>
          <w:szCs w:val="28"/>
        </w:rPr>
        <w:t>Можно предполагать, что трансформация образа Моисея отражает в этом смысле общие социальные, культурные и идейные процессы в римском обществе. Политический акцент на конкретную общину с ее формальной автономией как единицу управления «большим полисом» Империи выражается в политике муниципализации. То использование местного полисного самоуправления, к которому прибегали эллинистические державы в прагматических целях, стало всеобщим моментом политического и идеологического характера. «Возрожденная республика» как принцип римского правления становится (хотя бы формально) возрождением «реальной политики», что влечет за собой глубокие изменения в сознании, в том числе затрагивающие и сферу искусства. В общественной жизни мы также видим элементы децентрализации и роста значимости общины (в том числе локальной) в религиозной и политической сферах. Так, после разрушения Иерусалимского Храма многие функции, лежавшие на нем как на культовом центре, были перенесены не на какой-то новый центр (каким стал в тот момент город Ямния на средиземноморском побережье Палестины), а на каждую городскую общину или семью</w:t>
      </w:r>
    </w:p>
    <w:p w14:paraId="2363DF09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b/>
          <w:bCs/>
          <w:color w:val="212529"/>
          <w:sz w:val="28"/>
          <w:szCs w:val="28"/>
        </w:rPr>
      </w:pPr>
      <w:r w:rsidRPr="00104547">
        <w:rPr>
          <w:b/>
          <w:bCs/>
          <w:color w:val="212529"/>
          <w:sz w:val="28"/>
          <w:szCs w:val="28"/>
        </w:rPr>
        <w:t>– присущих всем народам</w:t>
      </w:r>
    </w:p>
    <w:p w14:paraId="49702014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104547">
        <w:rPr>
          <w:color w:val="212529"/>
          <w:sz w:val="28"/>
          <w:szCs w:val="28"/>
        </w:rPr>
        <w:t>Моисей в авраамических религиях</w:t>
      </w:r>
    </w:p>
    <w:p w14:paraId="6D8B87DD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104547">
        <w:rPr>
          <w:color w:val="212529"/>
          <w:sz w:val="28"/>
          <w:szCs w:val="28"/>
        </w:rPr>
        <w:lastRenderedPageBreak/>
        <w:t>В мусульманской традиции имя Моисей звучит как Муса́ (араб. موسى‎). Он — один из величайших пророков, собеседник Аллаха, которому был ниспослан Таурат (Тора). В Коране Муса (Моисей) упоминается 136 раз. В суре 28-й Корана рассказывается о рождении и спасении Мусы из вод Нила.</w:t>
      </w:r>
    </w:p>
    <w:p w14:paraId="1CE81901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104547">
        <w:rPr>
          <w:color w:val="212529"/>
          <w:sz w:val="28"/>
          <w:szCs w:val="28"/>
        </w:rPr>
        <w:t>Моисей — великий пророк Израиля, по преданию, автор Пятикнижия, входящего в состав Ветхого Завета. На Синайской горе принял от Бога Десять заповедей.</w:t>
      </w:r>
    </w:p>
    <w:p w14:paraId="0F140E9D" w14:textId="77777777" w:rsidR="0082302F" w:rsidRPr="00104547" w:rsidRDefault="0082302F" w:rsidP="0082302F">
      <w:pPr>
        <w:pStyle w:val="a6"/>
        <w:shd w:val="clear" w:color="auto" w:fill="FFFFFF"/>
        <w:spacing w:before="0" w:before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104547">
        <w:rPr>
          <w:color w:val="212529"/>
          <w:sz w:val="28"/>
          <w:szCs w:val="28"/>
        </w:rPr>
        <w:t>Моисе́й — «взятый (спасённый) из воды</w:t>
      </w:r>
      <w:proofErr w:type="gramStart"/>
      <w:r w:rsidRPr="00104547">
        <w:rPr>
          <w:color w:val="212529"/>
          <w:sz w:val="28"/>
          <w:szCs w:val="28"/>
        </w:rPr>
        <w:t>»;  в</w:t>
      </w:r>
      <w:proofErr w:type="gramEnd"/>
      <w:r w:rsidRPr="00104547">
        <w:rPr>
          <w:color w:val="212529"/>
          <w:sz w:val="28"/>
          <w:szCs w:val="28"/>
        </w:rPr>
        <w:t xml:space="preserve"> Пятикнижии — еврейский пророк и законодатель, основоположник иудаизма, организовал Исход евреев из Древнего Египта, сплотил израильские колена в единый народ.</w:t>
      </w:r>
    </w:p>
    <w:bookmarkEnd w:id="0"/>
    <w:p w14:paraId="61387A4E" w14:textId="77777777" w:rsidR="00D82DBC" w:rsidRDefault="00D82DBC"/>
    <w:sectPr w:rsidR="00D8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94C"/>
    <w:multiLevelType w:val="multilevel"/>
    <w:tmpl w:val="CEA6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F3C07"/>
    <w:multiLevelType w:val="hybridMultilevel"/>
    <w:tmpl w:val="D9CAC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1621"/>
    <w:multiLevelType w:val="multilevel"/>
    <w:tmpl w:val="2520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84"/>
    <w:rsid w:val="0005740C"/>
    <w:rsid w:val="0082302F"/>
    <w:rsid w:val="00B82484"/>
    <w:rsid w:val="00D8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810C"/>
  <w15:chartTrackingRefBased/>
  <w15:docId w15:val="{BB748350-2741-4181-AE6F-4CE07433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02F"/>
    <w:pPr>
      <w:ind w:left="720"/>
      <w:contextualSpacing/>
    </w:pPr>
  </w:style>
  <w:style w:type="character" w:customStyle="1" w:styleId="w">
    <w:name w:val="w"/>
    <w:basedOn w:val="a0"/>
    <w:rsid w:val="0082302F"/>
  </w:style>
  <w:style w:type="character" w:styleId="a4">
    <w:name w:val="Hyperlink"/>
    <w:basedOn w:val="a0"/>
    <w:uiPriority w:val="99"/>
    <w:semiHidden/>
    <w:unhideWhenUsed/>
    <w:rsid w:val="0082302F"/>
    <w:rPr>
      <w:color w:val="0000FF"/>
      <w:u w:val="single"/>
    </w:rPr>
  </w:style>
  <w:style w:type="character" w:styleId="a5">
    <w:name w:val="Emphasis"/>
    <w:basedOn w:val="a0"/>
    <w:uiPriority w:val="20"/>
    <w:qFormat/>
    <w:rsid w:val="0082302F"/>
    <w:rPr>
      <w:i/>
      <w:iCs/>
    </w:rPr>
  </w:style>
  <w:style w:type="paragraph" w:styleId="a6">
    <w:name w:val="Normal (Web)"/>
    <w:basedOn w:val="a"/>
    <w:uiPriority w:val="99"/>
    <w:semiHidden/>
    <w:unhideWhenUsed/>
    <w:rsid w:val="0082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gear.ru/article/161/985/chto-takoe-krizis-krizisyi-vozrasta-prichinyi-krizi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c.academic.ru/dic.nsf/enc_culture/80/%D1%80%D0%B0%D0%B7%D0%B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2023-10-17T14:07:00Z</dcterms:created>
  <dcterms:modified xsi:type="dcterms:W3CDTF">2023-10-17T14:08:00Z</dcterms:modified>
</cp:coreProperties>
</file>