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3FA3D" w14:textId="5A2EC70E" w:rsidR="00280CA3" w:rsidRDefault="00EF4CA7">
      <w:pPr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</w:pPr>
      <w:r w:rsidRPr="00EF4CA7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1.</w:t>
      </w:r>
      <w:r w:rsidRPr="00EF4CA7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Тенденции универсализации в мировом культурном процессе.</w:t>
      </w:r>
    </w:p>
    <w:p w14:paraId="4F973741" w14:textId="77777777" w:rsidR="00EF4CA7" w:rsidRDefault="00EF4CA7">
      <w:pPr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</w:pPr>
    </w:p>
    <w:p w14:paraId="205A6CEE" w14:textId="3665F29D" w:rsidR="00EF4CA7" w:rsidRPr="00EF4CA7" w:rsidRDefault="00EF4CA7" w:rsidP="00EF4C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CA7">
        <w:rPr>
          <w:rFonts w:ascii="Times New Roman" w:hAnsi="Times New Roman" w:cs="Times New Roman"/>
          <w:sz w:val="28"/>
          <w:szCs w:val="28"/>
        </w:rPr>
        <w:t>В мировом культурном процессе можно наблюдать определенные тенденции универсализации, то есть распространения и проникновения общих культурных элементов и практик в различных областях мира. Некоторые из таких тенденций включают:</w:t>
      </w:r>
    </w:p>
    <w:p w14:paraId="6A02D30D" w14:textId="0019408A" w:rsidR="00EF4CA7" w:rsidRPr="00EF4CA7" w:rsidRDefault="00EF4CA7" w:rsidP="00EF4C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CA7">
        <w:rPr>
          <w:rFonts w:ascii="Times New Roman" w:hAnsi="Times New Roman" w:cs="Times New Roman"/>
          <w:sz w:val="28"/>
          <w:szCs w:val="28"/>
        </w:rPr>
        <w:t>1. Глобализация: Благодаря развитию технологий связи, транспорта и массовых коммуникаций, культурные выражения и идеи становятся доступными для миллионов людей по всему миру. Фильмы, музыка, телевидение, литература и другие культурные продукты могут быстро распространяться и иметь глобальную аудиторию.</w:t>
      </w:r>
    </w:p>
    <w:p w14:paraId="63447067" w14:textId="63CD96E4" w:rsidR="00EF4CA7" w:rsidRPr="00EF4CA7" w:rsidRDefault="00EF4CA7" w:rsidP="00EF4C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CA7">
        <w:rPr>
          <w:rFonts w:ascii="Times New Roman" w:hAnsi="Times New Roman" w:cs="Times New Roman"/>
          <w:sz w:val="28"/>
          <w:szCs w:val="28"/>
        </w:rPr>
        <w:t>2. Мультикультурализм: В различных регионах мира существуют разные культуры, и взаимодействие между ними становится все более интенсивным. Это приводит к взаимной адаптации, смешению и синтезу культурных элементов, созданию новых гибридных форм и выражений.</w:t>
      </w:r>
    </w:p>
    <w:p w14:paraId="300C3A3A" w14:textId="6122A1D6" w:rsidR="00EF4CA7" w:rsidRPr="00EF4CA7" w:rsidRDefault="00EF4CA7" w:rsidP="00EF4C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CA7">
        <w:rPr>
          <w:rFonts w:ascii="Times New Roman" w:hAnsi="Times New Roman" w:cs="Times New Roman"/>
          <w:sz w:val="28"/>
          <w:szCs w:val="28"/>
        </w:rPr>
        <w:t>3. Туризм и миграция: Туризм и миграция способствуют контактам между разными культурами и обмену идеями, традициями и практиками. Это может приводить к переносу культурных элементов из одного региона в другой и обогащению культурного достояния различных народов и обществ.</w:t>
      </w:r>
    </w:p>
    <w:p w14:paraId="272773A4" w14:textId="08A783A2" w:rsidR="00EF4CA7" w:rsidRPr="00EF4CA7" w:rsidRDefault="00EF4CA7" w:rsidP="00EF4C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CA7">
        <w:rPr>
          <w:rFonts w:ascii="Times New Roman" w:hAnsi="Times New Roman" w:cs="Times New Roman"/>
          <w:sz w:val="28"/>
          <w:szCs w:val="28"/>
        </w:rPr>
        <w:t>4. Универсальные ценности: Существуют некоторые универсальные ценности, которые культуры мира общуются, такие как свобода, равенство, справедливость, толерантность и уважение к правам человека. Эти ценности могут переходить границы культур и становиться основой для глобального диалога и сотрудничества.</w:t>
      </w:r>
    </w:p>
    <w:p w14:paraId="309E603A" w14:textId="1D719F1E" w:rsidR="00EF4CA7" w:rsidRPr="00EF4CA7" w:rsidRDefault="00EF4CA7" w:rsidP="00EF4C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CA7">
        <w:rPr>
          <w:rFonts w:ascii="Times New Roman" w:hAnsi="Times New Roman" w:cs="Times New Roman"/>
          <w:sz w:val="28"/>
          <w:szCs w:val="28"/>
        </w:rPr>
        <w:t xml:space="preserve">5. Мировые культурные институты: Международные организации, такие как ЮНЕСКО, способствуют сохранению и продвижению культурного наследия разных народов и установлению диалога между ними. За счет таких </w:t>
      </w:r>
      <w:r w:rsidRPr="00EF4CA7">
        <w:rPr>
          <w:rFonts w:ascii="Times New Roman" w:hAnsi="Times New Roman" w:cs="Times New Roman"/>
          <w:sz w:val="28"/>
          <w:szCs w:val="28"/>
        </w:rPr>
        <w:lastRenderedPageBreak/>
        <w:t>институтов различные культуры могут признаваться и оцениваться на мировой арене.</w:t>
      </w:r>
    </w:p>
    <w:p w14:paraId="63F08DAC" w14:textId="2AF1FD65" w:rsidR="00EF4CA7" w:rsidRDefault="00EF4CA7" w:rsidP="00EF4C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CA7">
        <w:rPr>
          <w:rFonts w:ascii="Times New Roman" w:hAnsi="Times New Roman" w:cs="Times New Roman"/>
          <w:sz w:val="28"/>
          <w:szCs w:val="28"/>
        </w:rPr>
        <w:t>Такие тенденции универсализации могут способствовать обмену и взаимопониманию между разными культурами, обогащению культурного разнообразия и созданию глобальной культурной общности. Однако важно сохранять и уважать также уникальность и особенности каждой отдельной культуры.</w:t>
      </w:r>
    </w:p>
    <w:p w14:paraId="2092C7B6" w14:textId="7669EECD" w:rsidR="00EF4CA7" w:rsidRDefault="00EF4CA7" w:rsidP="00EF4CA7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</w:pPr>
      <w:r w:rsidRPr="00EF4CA7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EF4CA7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. Переход на информационные технологии производства и регуляции социальной практики.</w:t>
      </w:r>
    </w:p>
    <w:p w14:paraId="2578E2DE" w14:textId="68E951CE" w:rsidR="00EF4CA7" w:rsidRPr="00EF4CA7" w:rsidRDefault="00EF4CA7" w:rsidP="00EF4C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CA7">
        <w:rPr>
          <w:rFonts w:ascii="Times New Roman" w:hAnsi="Times New Roman" w:cs="Times New Roman"/>
          <w:sz w:val="28"/>
          <w:szCs w:val="28"/>
        </w:rPr>
        <w:t>Переход на информационные технологии производства и регуляции социальной практики – это процесс, в результате которого информационные технологии становятся основой для организации производства и управления обществом. Этот переход оказывает значительное влияние на различные сферы жизни и общественные отношения.</w:t>
      </w:r>
    </w:p>
    <w:p w14:paraId="1A06FCE1" w14:textId="59F43E40" w:rsidR="00EF4CA7" w:rsidRPr="00EF4CA7" w:rsidRDefault="00EF4CA7" w:rsidP="00EF4C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CA7">
        <w:rPr>
          <w:rFonts w:ascii="Times New Roman" w:hAnsi="Times New Roman" w:cs="Times New Roman"/>
          <w:sz w:val="28"/>
          <w:szCs w:val="28"/>
        </w:rPr>
        <w:t>В производстве информационные технологии приводят к автоматизации и компьютеризации процессов, что увеличивает эффективность, точность и скорость выполнения задач. Промышленные роботы, компьютерные системы управления и автоматизированные процессы связи и транспорта становятся все более распространенными. Информационные технологии также способствуют развитию цифровой экономики, созданию новых товаров и услуг, а также появлению глобальных цифровых платформ.</w:t>
      </w:r>
    </w:p>
    <w:p w14:paraId="7EB158BB" w14:textId="0A05051B" w:rsidR="00EF4CA7" w:rsidRPr="00EF4CA7" w:rsidRDefault="00EF4CA7" w:rsidP="00EF4C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CA7">
        <w:rPr>
          <w:rFonts w:ascii="Times New Roman" w:hAnsi="Times New Roman" w:cs="Times New Roman"/>
          <w:sz w:val="28"/>
          <w:szCs w:val="28"/>
        </w:rPr>
        <w:t xml:space="preserve">В сфере управления информационные технологии позволяют собирать, хранить, обрабатывать и анализировать большие объемы данных, что помогает принимать более обоснованные и точные решения. Электронное правительство, электронные системы учета и мониторинга, цифровые платформы для коммуникации и участия в общественной жизни становятся все более популярными и влиятельными. Также информационные технологии </w:t>
      </w:r>
      <w:r w:rsidRPr="00EF4CA7">
        <w:rPr>
          <w:rFonts w:ascii="Times New Roman" w:hAnsi="Times New Roman" w:cs="Times New Roman"/>
          <w:sz w:val="28"/>
          <w:szCs w:val="28"/>
        </w:rPr>
        <w:lastRenderedPageBreak/>
        <w:t>играют важную роль в обеспечении информационной безопасности и защите персональных данных.</w:t>
      </w:r>
    </w:p>
    <w:p w14:paraId="1C55F605" w14:textId="7DA186D7" w:rsidR="00EF4CA7" w:rsidRPr="00EF4CA7" w:rsidRDefault="00EF4CA7" w:rsidP="00EF4C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CA7">
        <w:rPr>
          <w:rFonts w:ascii="Times New Roman" w:hAnsi="Times New Roman" w:cs="Times New Roman"/>
          <w:sz w:val="28"/>
          <w:szCs w:val="28"/>
        </w:rPr>
        <w:t>Переход на информационные технологии также меняет социальную практику и взаимодействие людей. Коммуникация, развлечения, образование и торговля переходят в онлайн-среду. Социальные сети, мессенджеры и другие цифровые платформы становятся основными инструментами для общения и сотрудничества. Информационные технологии также создают новые возможности для самовыражения, образования и участия в культурной жизни.</w:t>
      </w:r>
    </w:p>
    <w:p w14:paraId="305C6292" w14:textId="38BEE27D" w:rsidR="00EF4CA7" w:rsidRPr="00EF4CA7" w:rsidRDefault="00EF4CA7" w:rsidP="00EF4C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CA7">
        <w:rPr>
          <w:rFonts w:ascii="Times New Roman" w:hAnsi="Times New Roman" w:cs="Times New Roman"/>
          <w:sz w:val="28"/>
          <w:szCs w:val="28"/>
        </w:rPr>
        <w:t>Однако переход на информационные технологии также сопряжен с рядом вызовов и рисков. Необходимо учитывать проблемы приватности, кибербезопасности, цифрового неравенства и социальной и экономической дискриминации. Важно обеспечить доступность и инклюзивность информационных технологий, а также развивать критическое мышление и информационную грамотность для эффективного использования и адаптации к новым технологиям.</w:t>
      </w:r>
    </w:p>
    <w:p w14:paraId="58FB1978" w14:textId="0E039CF8" w:rsidR="00EF4CA7" w:rsidRDefault="00EF4CA7" w:rsidP="00EF4C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CA7">
        <w:rPr>
          <w:rFonts w:ascii="Times New Roman" w:hAnsi="Times New Roman" w:cs="Times New Roman"/>
          <w:sz w:val="28"/>
          <w:szCs w:val="28"/>
        </w:rPr>
        <w:t>В целом, переход на информационные технологии производства и регуляции социальной практики имеет глубокое и многогранные последствия для экономики, общества и культуры. Он открывает новые возможности, но также требует активного участия общества в формировании и регулировании этих процессов для достижения более справедливого и устойчивого развития.</w:t>
      </w:r>
    </w:p>
    <w:p w14:paraId="3BA99B7A" w14:textId="25BF6702" w:rsidR="00EF4CA7" w:rsidRDefault="00EF4CA7" w:rsidP="00EF4CA7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4CA7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EF4CA7">
        <w:rPr>
          <w:b/>
          <w:bCs/>
        </w:rPr>
        <w:t xml:space="preserve"> </w:t>
      </w:r>
      <w:r w:rsidRPr="00EF4CA7">
        <w:rPr>
          <w:rFonts w:ascii="Times New Roman" w:hAnsi="Times New Roman" w:cs="Times New Roman"/>
          <w:b/>
          <w:bCs/>
          <w:sz w:val="28"/>
          <w:szCs w:val="28"/>
        </w:rPr>
        <w:t>Плюрализация жизненных стилей.</w:t>
      </w:r>
    </w:p>
    <w:p w14:paraId="37F83F8F" w14:textId="77777777" w:rsidR="00EF4CA7" w:rsidRPr="00EF4CA7" w:rsidRDefault="00EF4CA7" w:rsidP="00EF4C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CA7">
        <w:rPr>
          <w:rFonts w:ascii="Times New Roman" w:hAnsi="Times New Roman" w:cs="Times New Roman"/>
          <w:sz w:val="28"/>
          <w:szCs w:val="28"/>
        </w:rPr>
        <w:t>Плюрализация жизненных стилей относится к процессу разнообразия и различия в индивидуальных выборах и предпочтениях людей в сфере повседневной жизни. Этот процесс возникает в результате социокультурных изменений, смены ценностей, увеличения индивидуальной свободы и расширения возможностей.</w:t>
      </w:r>
    </w:p>
    <w:p w14:paraId="49AB13DC" w14:textId="77777777" w:rsidR="00EF4CA7" w:rsidRPr="00EF4CA7" w:rsidRDefault="00EF4CA7" w:rsidP="00EF4C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5BB4EF" w14:textId="65FA6F53" w:rsidR="00EF4CA7" w:rsidRPr="00EF4CA7" w:rsidRDefault="00EF4CA7" w:rsidP="00EF4C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CA7">
        <w:rPr>
          <w:rFonts w:ascii="Times New Roman" w:hAnsi="Times New Roman" w:cs="Times New Roman"/>
          <w:sz w:val="28"/>
          <w:szCs w:val="28"/>
        </w:rPr>
        <w:lastRenderedPageBreak/>
        <w:t>В прошлом общественные нормы часто определяли определенные ожидаемые и приемлемые жизненные стили. Однако с развитием современного общества и разнообразием мировоззрений, появляются все больше альтернативных образов жизни, которые отличаются от традиционных стереотипов.</w:t>
      </w:r>
    </w:p>
    <w:p w14:paraId="654814B2" w14:textId="538DBFD5" w:rsidR="00EF4CA7" w:rsidRPr="00EF4CA7" w:rsidRDefault="00EF4CA7" w:rsidP="00EF4C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CA7">
        <w:rPr>
          <w:rFonts w:ascii="Times New Roman" w:hAnsi="Times New Roman" w:cs="Times New Roman"/>
          <w:sz w:val="28"/>
          <w:szCs w:val="28"/>
        </w:rPr>
        <w:t>Плюрализация жизненных стилей приводит к тому, что люди имеют большую свободу выбора своего образа жизни, отношения к работе, отдыху, семье, религии, политике и свободному времени. Каждый человек может развиваться в соответствии со своими уникальными ценностями, интересами и нуждами. Это может привести к появлению новых социокультурных групп, субкультур и общностей, которые отличаются своими уникальными жизненными стилями.</w:t>
      </w:r>
    </w:p>
    <w:p w14:paraId="0472A6B6" w14:textId="000531D0" w:rsidR="00EF4CA7" w:rsidRPr="00EF4CA7" w:rsidRDefault="00EF4CA7" w:rsidP="00EF4C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CA7">
        <w:rPr>
          <w:rFonts w:ascii="Times New Roman" w:hAnsi="Times New Roman" w:cs="Times New Roman"/>
          <w:sz w:val="28"/>
          <w:szCs w:val="28"/>
        </w:rPr>
        <w:t>Однако плюрализация жизненных стилей также может вызывать различные вызовы и проблемы. Например, могут возникать конфликты между различными группами и их ценностными системами, а также возникать потребность в адаптации институциональных рамок, чтобы отразить и учитывать эту разнообразную реальность.</w:t>
      </w:r>
    </w:p>
    <w:p w14:paraId="3ADF87E7" w14:textId="4A990F8B" w:rsidR="00EF4CA7" w:rsidRDefault="00EF4CA7" w:rsidP="00EF4CA7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4CA7">
        <w:rPr>
          <w:rFonts w:ascii="Times New Roman" w:hAnsi="Times New Roman" w:cs="Times New Roman"/>
          <w:sz w:val="28"/>
          <w:szCs w:val="28"/>
        </w:rPr>
        <w:t>В целом, плюрализация жизненных стилей является проявлением культурного многообразия и индивидуальной свободы. Она способствует развитию толерантных и инклюзивных обществ, где каждый имеет возможность самовыражаться и принимать важные решения в соответствии со своими уникальными потребностями и предпочтениями</w:t>
      </w:r>
      <w:r w:rsidRPr="00EF4CA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CF6193E" w14:textId="301BA7A0" w:rsidR="00DA7D4E" w:rsidRDefault="00DA7D4E" w:rsidP="00EF4CA7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DA7D4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r w:rsidRPr="00DA7D4E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Формирование глобальных проблем современности.</w:t>
      </w:r>
    </w:p>
    <w:p w14:paraId="436A43C1" w14:textId="77777777" w:rsidR="00DA7D4E" w:rsidRPr="00DA7D4E" w:rsidRDefault="00DA7D4E" w:rsidP="00DA7D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7D4E">
        <w:rPr>
          <w:rFonts w:ascii="Times New Roman" w:hAnsi="Times New Roman" w:cs="Times New Roman"/>
          <w:sz w:val="28"/>
          <w:szCs w:val="28"/>
        </w:rPr>
        <w:t>Современность сталкивается с рядом глобальных проблем, которые имеют масштабные последствия для людей, общества и планеты в целом. Некоторые из этих проблем включают:</w:t>
      </w:r>
    </w:p>
    <w:p w14:paraId="5EB6215F" w14:textId="77777777" w:rsidR="00DA7D4E" w:rsidRPr="00DA7D4E" w:rsidRDefault="00DA7D4E" w:rsidP="00DA7D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77D400" w14:textId="7A33CEFD" w:rsidR="00DA7D4E" w:rsidRPr="00DA7D4E" w:rsidRDefault="00DA7D4E" w:rsidP="00DA7D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7D4E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Изменение климата:</w:t>
      </w:r>
      <w:r w:rsidRPr="00DA7D4E">
        <w:rPr>
          <w:rFonts w:ascii="Times New Roman" w:hAnsi="Times New Roman" w:cs="Times New Roman"/>
          <w:sz w:val="28"/>
          <w:szCs w:val="28"/>
        </w:rPr>
        <w:t xml:space="preserve"> Глобальное потепление и климатические изменения стали одной из наиболее серьезных проблем современности. Увеличение выбросов парниковых газов, разрушение экосистем и изменение погодных условий влияют на экологическое равновесие и жизнеспособность планеты, а также на здоровье и благосостояние людей.</w:t>
      </w:r>
    </w:p>
    <w:p w14:paraId="3839C0BF" w14:textId="3098AF41" w:rsidR="00DA7D4E" w:rsidRPr="00DA7D4E" w:rsidRDefault="00DA7D4E" w:rsidP="00DA7D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7D4E">
        <w:rPr>
          <w:rFonts w:ascii="Times New Roman" w:hAnsi="Times New Roman" w:cs="Times New Roman"/>
          <w:b/>
          <w:bCs/>
          <w:sz w:val="28"/>
          <w:szCs w:val="28"/>
        </w:rPr>
        <w:t>2. Устойчивое развитие и истощение ресурсов:</w:t>
      </w:r>
      <w:r w:rsidRPr="00DA7D4E">
        <w:rPr>
          <w:rFonts w:ascii="Times New Roman" w:hAnsi="Times New Roman" w:cs="Times New Roman"/>
          <w:sz w:val="28"/>
          <w:szCs w:val="28"/>
        </w:rPr>
        <w:t xml:space="preserve"> Растущее потребление ресурсов и недостаток устойчивых практик производства и потребления приводят к деградации окружающей среды, истощению ресурсов и нарушению экологического равновесия.</w:t>
      </w:r>
    </w:p>
    <w:p w14:paraId="29F4CF14" w14:textId="6C882774" w:rsidR="00DA7D4E" w:rsidRPr="00DA7D4E" w:rsidRDefault="00DA7D4E" w:rsidP="00DA7D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7D4E">
        <w:rPr>
          <w:rFonts w:ascii="Times New Roman" w:hAnsi="Times New Roman" w:cs="Times New Roman"/>
          <w:b/>
          <w:bCs/>
          <w:sz w:val="28"/>
          <w:szCs w:val="28"/>
        </w:rPr>
        <w:t>3. Бедность и социальное неравенство:</w:t>
      </w:r>
      <w:r w:rsidRPr="00DA7D4E">
        <w:rPr>
          <w:rFonts w:ascii="Times New Roman" w:hAnsi="Times New Roman" w:cs="Times New Roman"/>
          <w:sz w:val="28"/>
          <w:szCs w:val="28"/>
        </w:rPr>
        <w:t xml:space="preserve"> Многие регионы мира страдают от бедности и социального неравенства. Неравномерное распределение богатства, доступа к образованию, здравоохранению и другим ресурсам приводит к ухудшению жизни миллионов людей.</w:t>
      </w:r>
    </w:p>
    <w:p w14:paraId="67DEA751" w14:textId="3E5E7AFC" w:rsidR="00DA7D4E" w:rsidRPr="00DA7D4E" w:rsidRDefault="00DA7D4E" w:rsidP="00DA7D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7D4E">
        <w:rPr>
          <w:rFonts w:ascii="Times New Roman" w:hAnsi="Times New Roman" w:cs="Times New Roman"/>
          <w:b/>
          <w:bCs/>
          <w:sz w:val="28"/>
          <w:szCs w:val="28"/>
        </w:rPr>
        <w:t>4. Миграция:</w:t>
      </w:r>
      <w:r w:rsidRPr="00DA7D4E">
        <w:rPr>
          <w:rFonts w:ascii="Times New Roman" w:hAnsi="Times New Roman" w:cs="Times New Roman"/>
          <w:sz w:val="28"/>
          <w:szCs w:val="28"/>
        </w:rPr>
        <w:t xml:space="preserve"> Глобальные конфликты, бедность и климатические изменения вызывают волны миграции и вынуждают людей искать лучшую жизнь в других регионах или странах. Это создает вызовы с точки зрения социальной адаптации, экономической интеграции и глобальной безопасности.</w:t>
      </w:r>
    </w:p>
    <w:p w14:paraId="339B0A6F" w14:textId="49A0FA7A" w:rsidR="00DA7D4E" w:rsidRPr="00DA7D4E" w:rsidRDefault="00DA7D4E" w:rsidP="00DA7D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7D4E">
        <w:rPr>
          <w:rFonts w:ascii="Times New Roman" w:hAnsi="Times New Roman" w:cs="Times New Roman"/>
          <w:b/>
          <w:bCs/>
          <w:sz w:val="28"/>
          <w:szCs w:val="28"/>
        </w:rPr>
        <w:t>5. Терроризм и конфликты:</w:t>
      </w:r>
      <w:r w:rsidRPr="00DA7D4E">
        <w:rPr>
          <w:rFonts w:ascii="Times New Roman" w:hAnsi="Times New Roman" w:cs="Times New Roman"/>
          <w:sz w:val="28"/>
          <w:szCs w:val="28"/>
        </w:rPr>
        <w:t xml:space="preserve"> Террористические акты, гражданские конфликты и международные войны остаются актуальной проблемой в современном мире. Они угрожают мирной жизни людей, нарушают стабильность и создают глобальные безопасностные вызовы.</w:t>
      </w:r>
    </w:p>
    <w:p w14:paraId="5DEC0942" w14:textId="77777777" w:rsidR="00DA7D4E" w:rsidRPr="00DA7D4E" w:rsidRDefault="00DA7D4E" w:rsidP="00DA7D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7D4E">
        <w:rPr>
          <w:rFonts w:ascii="Times New Roman" w:hAnsi="Times New Roman" w:cs="Times New Roman"/>
          <w:b/>
          <w:bCs/>
          <w:sz w:val="28"/>
          <w:szCs w:val="28"/>
        </w:rPr>
        <w:t xml:space="preserve">6. Кибербезопасность и цифровая приватность: </w:t>
      </w:r>
      <w:r w:rsidRPr="00DA7D4E">
        <w:rPr>
          <w:rFonts w:ascii="Times New Roman" w:hAnsi="Times New Roman" w:cs="Times New Roman"/>
          <w:sz w:val="28"/>
          <w:szCs w:val="28"/>
        </w:rPr>
        <w:t>Развитие информационных технологий ведет к увеличению угроз в сфере кибербезопасности и нарушению цифровой приватности. Кибератаки, хакерство и неправомерная эксплуатация данных имеют серьезные последствия для личной жизни, экономики и государственной безопасности.</w:t>
      </w:r>
    </w:p>
    <w:p w14:paraId="432C0703" w14:textId="77777777" w:rsidR="00DA7D4E" w:rsidRPr="00DA7D4E" w:rsidRDefault="00DA7D4E" w:rsidP="00DA7D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CD39D9" w14:textId="3FB5E77F" w:rsidR="00DA7D4E" w:rsidRPr="00DA7D4E" w:rsidRDefault="00DA7D4E" w:rsidP="00DA7D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7D4E">
        <w:rPr>
          <w:rFonts w:ascii="Times New Roman" w:hAnsi="Times New Roman" w:cs="Times New Roman"/>
          <w:b/>
          <w:bCs/>
          <w:sz w:val="28"/>
          <w:szCs w:val="28"/>
        </w:rPr>
        <w:lastRenderedPageBreak/>
        <w:t>7. Здравоохранение:</w:t>
      </w:r>
      <w:r w:rsidRPr="00DA7D4E">
        <w:rPr>
          <w:rFonts w:ascii="Times New Roman" w:hAnsi="Times New Roman" w:cs="Times New Roman"/>
          <w:sz w:val="28"/>
          <w:szCs w:val="28"/>
        </w:rPr>
        <w:t xml:space="preserve"> Вопросы здравоохранения, такие как распространение инфекционных болезней, отсутствие доступа к качественной медицинской помощи и увеличение расходов на здравоохранение, являются глобальными проблемами, требующими координации и сотрудничества.</w:t>
      </w:r>
    </w:p>
    <w:p w14:paraId="57C317E3" w14:textId="407ED06C" w:rsidR="00DA7D4E" w:rsidRDefault="00DA7D4E" w:rsidP="00DA7D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7D4E">
        <w:rPr>
          <w:rFonts w:ascii="Times New Roman" w:hAnsi="Times New Roman" w:cs="Times New Roman"/>
          <w:sz w:val="28"/>
          <w:szCs w:val="28"/>
        </w:rPr>
        <w:t>Формирование современных глобальных проблем связано с транснациональным и междисциплинарным характером вызовов, требующих совместных усилий и долгосрочных решений на уровне мирового сообщества. Решение этих проблем требует сотрудничества между государствами, научными исследователями, гражданским обществом и частным сектором.</w:t>
      </w:r>
    </w:p>
    <w:p w14:paraId="5C0E9E8B" w14:textId="7A32F4E3" w:rsidR="00DA7D4E" w:rsidRDefault="00DA7D4E" w:rsidP="00DA7D4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</w:pPr>
      <w:r w:rsidRPr="00DA7D4E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DA7D4E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r w:rsidRPr="00DA7D4E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Поиски новой идентичности в культурах постиндустриального общества </w:t>
      </w:r>
    </w:p>
    <w:p w14:paraId="5D838409" w14:textId="06B2FFF6" w:rsidR="00DA7D4E" w:rsidRPr="00DA7D4E" w:rsidRDefault="00DA7D4E" w:rsidP="00DA7D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7D4E">
        <w:rPr>
          <w:rFonts w:ascii="Times New Roman" w:hAnsi="Times New Roman" w:cs="Times New Roman"/>
          <w:sz w:val="28"/>
          <w:szCs w:val="28"/>
        </w:rPr>
        <w:t>В культурах постиндустриального общества наблюдается поиск новой идентичности, который вызван комплексом факторов, связанных с быстрыми социальными и технологическими изменениями. Некоторые из этих факторов включают:</w:t>
      </w:r>
    </w:p>
    <w:p w14:paraId="0DBE351C" w14:textId="1C12308C" w:rsidR="00DA7D4E" w:rsidRPr="00DA7D4E" w:rsidRDefault="00DA7D4E" w:rsidP="00DA7D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7D4E">
        <w:rPr>
          <w:rFonts w:ascii="Times New Roman" w:hAnsi="Times New Roman" w:cs="Times New Roman"/>
          <w:b/>
          <w:bCs/>
          <w:sz w:val="28"/>
          <w:szCs w:val="28"/>
        </w:rPr>
        <w:t>1. Глобализация:</w:t>
      </w:r>
      <w:r w:rsidRPr="00DA7D4E">
        <w:rPr>
          <w:rFonts w:ascii="Times New Roman" w:hAnsi="Times New Roman" w:cs="Times New Roman"/>
          <w:sz w:val="28"/>
          <w:szCs w:val="28"/>
        </w:rPr>
        <w:t xml:space="preserve"> В условиях глобализации люди сталкиваются с разнообразием культурных влияний и смешением традиционных и современных ценностей. Это вызывает необходимость в формировании новой идентичности, которая сочетает в себе элементы различных культур и ответствует потребностям современного мира.</w:t>
      </w:r>
    </w:p>
    <w:p w14:paraId="38433780" w14:textId="00DD3CD6" w:rsidR="00DA7D4E" w:rsidRPr="00DA7D4E" w:rsidRDefault="00DA7D4E" w:rsidP="00DA7D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7D4E">
        <w:rPr>
          <w:rFonts w:ascii="Times New Roman" w:hAnsi="Times New Roman" w:cs="Times New Roman"/>
          <w:b/>
          <w:bCs/>
          <w:sz w:val="28"/>
          <w:szCs w:val="28"/>
        </w:rPr>
        <w:t>2. Технологический прогресс:</w:t>
      </w:r>
      <w:r w:rsidRPr="00DA7D4E">
        <w:rPr>
          <w:rFonts w:ascii="Times New Roman" w:hAnsi="Times New Roman" w:cs="Times New Roman"/>
          <w:sz w:val="28"/>
          <w:szCs w:val="28"/>
        </w:rPr>
        <w:t xml:space="preserve"> Развитие информационных и коммуникационных технологий привело к трансформации способов коммуникации, работы и развлечений. Люди вынуждены адаптироваться к новым технологиям и искать свое место в цифровой среде, что влияет на формирование собственной идентичности.</w:t>
      </w:r>
    </w:p>
    <w:p w14:paraId="08A7BC50" w14:textId="42738647" w:rsidR="00DA7D4E" w:rsidRPr="00DA7D4E" w:rsidRDefault="00DA7D4E" w:rsidP="00DA7D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7D4E">
        <w:rPr>
          <w:rFonts w:ascii="Times New Roman" w:hAnsi="Times New Roman" w:cs="Times New Roman"/>
          <w:b/>
          <w:bCs/>
          <w:sz w:val="28"/>
          <w:szCs w:val="28"/>
        </w:rPr>
        <w:t>3. Постмодернизм:</w:t>
      </w:r>
      <w:r w:rsidRPr="00DA7D4E">
        <w:rPr>
          <w:rFonts w:ascii="Times New Roman" w:hAnsi="Times New Roman" w:cs="Times New Roman"/>
          <w:sz w:val="28"/>
          <w:szCs w:val="28"/>
        </w:rPr>
        <w:t xml:space="preserve"> Постмодернистские идеи подчеркивают разнообразие, отказ от общих истин и метанарративов, а также призывают к самоидентификации и конструированию собственного смысла. В этом </w:t>
      </w:r>
      <w:r w:rsidRPr="00DA7D4E">
        <w:rPr>
          <w:rFonts w:ascii="Times New Roman" w:hAnsi="Times New Roman" w:cs="Times New Roman"/>
          <w:sz w:val="28"/>
          <w:szCs w:val="28"/>
        </w:rPr>
        <w:lastRenderedPageBreak/>
        <w:t>контексте появляется потребность в новой идентичности, которая отражает индивидуальные предпочтения и ценности.</w:t>
      </w:r>
    </w:p>
    <w:p w14:paraId="02257268" w14:textId="64F335E5" w:rsidR="00DA7D4E" w:rsidRPr="00DA7D4E" w:rsidRDefault="00DA7D4E" w:rsidP="00DA7D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7D4E">
        <w:rPr>
          <w:rFonts w:ascii="Times New Roman" w:hAnsi="Times New Roman" w:cs="Times New Roman"/>
          <w:b/>
          <w:bCs/>
          <w:sz w:val="28"/>
          <w:szCs w:val="28"/>
        </w:rPr>
        <w:t>4. Мультикультурализм:</w:t>
      </w:r>
      <w:r w:rsidRPr="00DA7D4E">
        <w:rPr>
          <w:rFonts w:ascii="Times New Roman" w:hAnsi="Times New Roman" w:cs="Times New Roman"/>
          <w:sz w:val="28"/>
          <w:szCs w:val="28"/>
        </w:rPr>
        <w:t xml:space="preserve"> Мультикультурное общество стимулирует взаимодействие между разными культурами и способствует формированию гибридных идентичностей. Люди могут комбинировать различные аспекты своей культуры, культуры, в которой они живут, и других культурных влияний в своей идентичности.</w:t>
      </w:r>
    </w:p>
    <w:p w14:paraId="0FE992B7" w14:textId="71A29ECD" w:rsidR="00DA7D4E" w:rsidRPr="00DA7D4E" w:rsidRDefault="00DA7D4E" w:rsidP="00DA7D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7D4E">
        <w:rPr>
          <w:rFonts w:ascii="Times New Roman" w:hAnsi="Times New Roman" w:cs="Times New Roman"/>
          <w:sz w:val="28"/>
          <w:szCs w:val="28"/>
        </w:rPr>
        <w:t>В результате этих факторов наблюдается разнообразие новых идентичностей в постиндустриальном обществе. Люди могут формировать свою идентичность на основе пола, сексуальной ориентации, нации, религии, профессии, интересов, ценностей и многих других факторов. Гибкость и изменчивость идентичности становятся важными аспектами в условиях постиндустриального общества, где люди принимают активное участие в создании и конструировании своей собственной личности и самопредставления.</w:t>
      </w:r>
    </w:p>
    <w:sectPr w:rsidR="00DA7D4E" w:rsidRPr="00DA7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099"/>
    <w:rsid w:val="00280CA3"/>
    <w:rsid w:val="00632099"/>
    <w:rsid w:val="00DA7D4E"/>
    <w:rsid w:val="00EF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A10A4"/>
  <w15:chartTrackingRefBased/>
  <w15:docId w15:val="{F3AE20E2-3992-4B2C-B68E-C7D1E1CE5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1573</Words>
  <Characters>8971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2</cp:revision>
  <dcterms:created xsi:type="dcterms:W3CDTF">2023-10-30T10:59:00Z</dcterms:created>
  <dcterms:modified xsi:type="dcterms:W3CDTF">2023-10-30T11:24:00Z</dcterms:modified>
</cp:coreProperties>
</file>