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CA96" w14:textId="4EF0D9A8" w:rsidR="00D47D9C" w:rsidRPr="00D47D9C" w:rsidRDefault="00D47D9C" w:rsidP="00D47D9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47D9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D47D9C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D47D9C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 сделайте вывод о том, как именно проявляется взаимодействие и взаимовлияние виртуального пространства и культуры.</w:t>
      </w:r>
    </w:p>
    <w:p w14:paraId="1EC148D3" w14:textId="373B4646" w:rsidR="00D47D9C" w:rsidRPr="00D47D9C" w:rsidRDefault="00D47D9C" w:rsidP="00D47D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D9C">
        <w:rPr>
          <w:rFonts w:ascii="Times New Roman" w:hAnsi="Times New Roman" w:cs="Times New Roman"/>
          <w:sz w:val="28"/>
          <w:szCs w:val="28"/>
        </w:rPr>
        <w:t xml:space="preserve">Взаимодействие и </w:t>
      </w:r>
      <w:proofErr w:type="gramStart"/>
      <w:r w:rsidRPr="00D47D9C">
        <w:rPr>
          <w:rFonts w:ascii="Times New Roman" w:hAnsi="Times New Roman" w:cs="Times New Roman"/>
          <w:sz w:val="28"/>
          <w:szCs w:val="28"/>
        </w:rPr>
        <w:t>взаимовлияние виртуального пространства</w:t>
      </w:r>
      <w:proofErr w:type="gramEnd"/>
      <w:r w:rsidRPr="00D47D9C">
        <w:rPr>
          <w:rFonts w:ascii="Times New Roman" w:hAnsi="Times New Roman" w:cs="Times New Roman"/>
          <w:sz w:val="28"/>
          <w:szCs w:val="28"/>
        </w:rPr>
        <w:t xml:space="preserve"> и культуры представляют собой современное явление, которое имеет существенное влияние на оба аспекта.</w:t>
      </w:r>
    </w:p>
    <w:p w14:paraId="21E18BE4" w14:textId="62B68B97" w:rsidR="00D47D9C" w:rsidRPr="00D47D9C" w:rsidRDefault="00D47D9C" w:rsidP="00D47D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D9C">
        <w:rPr>
          <w:rFonts w:ascii="Times New Roman" w:hAnsi="Times New Roman" w:cs="Times New Roman"/>
          <w:sz w:val="28"/>
          <w:szCs w:val="28"/>
        </w:rPr>
        <w:t>С одной стороны, виртуальное пространство становится платформой, где культурные выражения и идентичности могут приобретать новые формы и распространяться в масштабах, невидимых ранее. Культурные продукты, такие как музыка, фильмы, литература и изобразительное искусство, могут быть доступны и распространяемы в цифровой форме, преодолевая границы между странами и культурами. Это содействует глобализации культуры и созданию межкультурных связей.</w:t>
      </w:r>
    </w:p>
    <w:p w14:paraId="4477779C" w14:textId="10160144" w:rsidR="00D47D9C" w:rsidRPr="00D47D9C" w:rsidRDefault="00D47D9C" w:rsidP="00D47D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D9C">
        <w:rPr>
          <w:rFonts w:ascii="Times New Roman" w:hAnsi="Times New Roman" w:cs="Times New Roman"/>
          <w:sz w:val="28"/>
          <w:szCs w:val="28"/>
        </w:rPr>
        <w:t>С другой стороны, культура оказывает влияние на виртуальное пространство, определяя содержание и форму его существования. Культурные ценности, убеждения, нормы и представления влияют на то, как используется и воспринимается виртуальное пространство. Они формируют этические, социальные и поведенческие рамки для взаимодействия людей в онлайн-среде. Культурные особенности также могут определять типы платформ, приложений и контента, которые предпочитаются в определенных культурах.</w:t>
      </w:r>
    </w:p>
    <w:p w14:paraId="7952EE71" w14:textId="363470B7" w:rsidR="00C76576" w:rsidRPr="00D47D9C" w:rsidRDefault="00D47D9C" w:rsidP="00D47D9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D9C">
        <w:rPr>
          <w:rFonts w:ascii="Times New Roman" w:hAnsi="Times New Roman" w:cs="Times New Roman"/>
          <w:sz w:val="28"/>
          <w:szCs w:val="28"/>
        </w:rPr>
        <w:t xml:space="preserve">Таким образом, взаимодействие и </w:t>
      </w:r>
      <w:proofErr w:type="gramStart"/>
      <w:r w:rsidRPr="00D47D9C">
        <w:rPr>
          <w:rFonts w:ascii="Times New Roman" w:hAnsi="Times New Roman" w:cs="Times New Roman"/>
          <w:sz w:val="28"/>
          <w:szCs w:val="28"/>
        </w:rPr>
        <w:t>взаимовлияние виртуального пространства</w:t>
      </w:r>
      <w:proofErr w:type="gramEnd"/>
      <w:r w:rsidRPr="00D47D9C">
        <w:rPr>
          <w:rFonts w:ascii="Times New Roman" w:hAnsi="Times New Roman" w:cs="Times New Roman"/>
          <w:sz w:val="28"/>
          <w:szCs w:val="28"/>
        </w:rPr>
        <w:t xml:space="preserve"> и культуры проявляются в симбиотической связи, где виртуальное пространство становится средой передачи и взаимодействия культурных выражений, а культура, в свою очередь, оказывает влияние на использование и восприятие виртуального пространства. Этот процесс стимулирует развитие межкультурного обмена, создание новых форм культурного творчества и усиление глобализации культуры в современном мире.</w:t>
      </w:r>
    </w:p>
    <w:sectPr w:rsidR="00C76576" w:rsidRPr="00D47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2B"/>
    <w:rsid w:val="0091742B"/>
    <w:rsid w:val="00C76576"/>
    <w:rsid w:val="00D4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C801"/>
  <w15:chartTrackingRefBased/>
  <w15:docId w15:val="{089E28F9-2A15-499D-B2D1-6D411575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2023-10-30T10:53:00Z</dcterms:created>
  <dcterms:modified xsi:type="dcterms:W3CDTF">2023-10-30T10:58:00Z</dcterms:modified>
</cp:coreProperties>
</file>