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D79E" w14:textId="0117A46D" w:rsidR="00280CA3" w:rsidRDefault="008B1240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1.</w:t>
      </w: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 чем проявляется противоречивый характер культуры 21в.?</w:t>
      </w:r>
    </w:p>
    <w:p w14:paraId="3490A3A0" w14:textId="467C58C2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sz w:val="28"/>
          <w:szCs w:val="28"/>
        </w:rPr>
        <w:t>Противоречивый характер культуры 21 века проявляется в нескольких сферах и аспектах. Некоторые из таких проявлений включают:</w:t>
      </w:r>
    </w:p>
    <w:p w14:paraId="18E8619F" w14:textId="2B65EA50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1. Глобализация и локализация:</w:t>
      </w:r>
      <w:r w:rsidRPr="008B1240">
        <w:rPr>
          <w:rFonts w:ascii="Times New Roman" w:hAnsi="Times New Roman" w:cs="Times New Roman"/>
          <w:sz w:val="28"/>
          <w:szCs w:val="28"/>
        </w:rPr>
        <w:t xml:space="preserve"> С одной стороны, глобализация способствует распространению мировых культурных выражений, где технологии связи и медиа позволяют людям взаимодействовать и знакомиться с разными культурами. С другой стороны, люди также стремятся сохранить и укрепить свои уникальные местные и региональные идентичности, производя мультикультурные и гибридные формы выражения.</w:t>
      </w:r>
    </w:p>
    <w:p w14:paraId="6330AA67" w14:textId="7FDABEBF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2. Индивидуальные и коллективные ценности: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В постмодернистском обществе возникает противоречие между приоритетами индивидуальных ценностей и коллективных ценностей. С одной стороны, люди стремятся к самовыражению, индивидуальности и свободе выбора. С другой стороны, существует потребность в общности, солидарности и ценностях, которые объединяют людей внутри сообществ.</w:t>
      </w:r>
    </w:p>
    <w:p w14:paraId="5100DA10" w14:textId="05D4B4BA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3. Технологический прогресс и человеческое благополучие:</w:t>
      </w:r>
      <w:r w:rsidRPr="008B1240">
        <w:rPr>
          <w:rFonts w:ascii="Times New Roman" w:hAnsi="Times New Roman" w:cs="Times New Roman"/>
          <w:sz w:val="28"/>
          <w:szCs w:val="28"/>
        </w:rPr>
        <w:t xml:space="preserve"> Развитие технологий ведет к удобству и доступности информации, коммуникации, развлечений и услуг. Однако противоречия возникают в связи с последствиями такого прогресса, например, вопросами приватности, зависимости от технологий и цифрового неравенства.</w:t>
      </w:r>
    </w:p>
    <w:p w14:paraId="1586EFBF" w14:textId="4C26097A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4. Усиление глобальных проблем:</w:t>
      </w:r>
      <w:r w:rsidRPr="008B1240">
        <w:rPr>
          <w:rFonts w:ascii="Times New Roman" w:hAnsi="Times New Roman" w:cs="Times New Roman"/>
          <w:sz w:val="28"/>
          <w:szCs w:val="28"/>
        </w:rPr>
        <w:t xml:space="preserve"> Современные вызовы, такие как изменение климата, бедность, социальные неравенство и глобальные конфликты, подчеркивают сложность и противоречия современной культуры. Многие из этих проблем требуют коллективного действия, глобальной координации и изменения в уровне потребления и социальных отношений.</w:t>
      </w:r>
    </w:p>
    <w:p w14:paraId="72093DB9" w14:textId="6A467937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5. Разнообразие и конфликт ценностей: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В многонациональных и мультикультурных обществах проявляются различия и конфликты между разными ценностными системами. Это создает вызовы в области </w:t>
      </w:r>
      <w:r w:rsidRPr="008B1240">
        <w:rPr>
          <w:rFonts w:ascii="Times New Roman" w:hAnsi="Times New Roman" w:cs="Times New Roman"/>
          <w:sz w:val="28"/>
          <w:szCs w:val="28"/>
        </w:rPr>
        <w:lastRenderedPageBreak/>
        <w:t>взаимопонимания, толерантности и управления этнокультурной разнополярностью.</w:t>
      </w:r>
    </w:p>
    <w:p w14:paraId="030B9715" w14:textId="2CA52266" w:rsid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sz w:val="28"/>
          <w:szCs w:val="28"/>
        </w:rPr>
        <w:t>Эти и другие проявления противоречивого характера культуры 21 века подчеркивают сложность и многогранность культурного развития в современном обществе. Многообразие, диалог и поиск компромиссов становятся важными аспектами в устремлении к созданию более справедливого, устойчивого и гармоничного мира.</w:t>
      </w:r>
    </w:p>
    <w:p w14:paraId="562580B7" w14:textId="7CCFBF80" w:rsid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В чем причина возникновения глобальных проблем (с точки зрения культурологии)?</w:t>
      </w:r>
    </w:p>
    <w:p w14:paraId="2240F71B" w14:textId="6F9DE2DD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sz w:val="28"/>
          <w:szCs w:val="28"/>
        </w:rPr>
        <w:t>Возникновение глобальных проблем имеет множество причин с точки зрения культурологии. Ниже перечислены некоторые из них:</w:t>
      </w:r>
    </w:p>
    <w:p w14:paraId="1287C150" w14:textId="17151B0B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1. Культурные различия: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Глобальные проблемы могут возникать из-за различных культурных систем, ценностей и практик. Различия во взглядах, верованиях и привычках могут приводить к разделению, недостатку взаимопонимания и конфликтам.</w:t>
      </w:r>
    </w:p>
    <w:p w14:paraId="640D64A1" w14:textId="1FBB380F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2. Импорт и экспорт культуры: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Глобализация искусства, развлечений и массовой культуры могут приводить к унификации, культурной ассимиляции или доминированию одной культуры над другой. Это может создавать неприятие, сопротивление и потерю культурной идентичности.</w:t>
      </w:r>
    </w:p>
    <w:p w14:paraId="0354AEAC" w14:textId="6C6260BA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3. Ресурсные проблемы: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Конкуренция и неравенство в доступе к ресурсам, таким как земля, вода, энергия и пища, могут приводить к конфликтам, бедности и экологическим проблемам на международном уровне.</w:t>
      </w:r>
    </w:p>
    <w:p w14:paraId="22A9BB52" w14:textId="1525B223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4. Неравенство и социальная несправедливость: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Неравенство в распределении богатства и ресурсов, а также социальная несправедливость, могут стать источниками конфликтов, биополитических проблем и нестабильности в обществах по всему миру.</w:t>
      </w:r>
    </w:p>
    <w:p w14:paraId="340E9E3F" w14:textId="622FB836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Конфликты и насилие: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Идеологические, этнические, религиозные и политические конфликты могут приводить к насилию, терроризму и вооруженным конфликтам с глобальными последствиями.</w:t>
      </w:r>
    </w:p>
    <w:p w14:paraId="4CAE4921" w14:textId="5BBAE51A" w:rsidR="008B1240" w:rsidRP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b/>
          <w:bCs/>
          <w:sz w:val="28"/>
          <w:szCs w:val="28"/>
        </w:rPr>
        <w:t>6. Изменение климата и экологические проблемы:</w:t>
      </w:r>
      <w:r w:rsidRPr="008B1240">
        <w:rPr>
          <w:rFonts w:ascii="Times New Roman" w:hAnsi="Times New Roman" w:cs="Times New Roman"/>
          <w:sz w:val="28"/>
          <w:szCs w:val="28"/>
        </w:rPr>
        <w:t xml:space="preserve"> Глобальные проблемы в сфере изменения климата, потери биоразнообразия и экологического разрушения связаны с потреблением ресурсов и воздействием человеческой деятельности на природу.</w:t>
      </w:r>
    </w:p>
    <w:p w14:paraId="4D01BC64" w14:textId="12C49A9C" w:rsidR="008B1240" w:rsidRDefault="008B1240" w:rsidP="00464C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240">
        <w:rPr>
          <w:rFonts w:ascii="Times New Roman" w:hAnsi="Times New Roman" w:cs="Times New Roman"/>
          <w:sz w:val="28"/>
          <w:szCs w:val="28"/>
        </w:rPr>
        <w:t>В целом, культурология рассматривает глобальные проблемы как результат взаимодействия между различными культурами, ценностями, конкуренцией за ресурсы и социальными неравенствами. Решение этих проблем требует межкультурного диалога, взаимного уважения, справедливого распределения ресурсов, содействия устойчивому развитию и справедливости на международном уровне.</w:t>
      </w:r>
    </w:p>
    <w:p w14:paraId="19D74961" w14:textId="72F65347" w:rsidR="008B1240" w:rsidRDefault="008B1240" w:rsidP="008B12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3. </w:t>
      </w:r>
      <w:r w:rsidRPr="008B1240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Как можно охарактеризовать современную мировую культуру?</w:t>
      </w:r>
    </w:p>
    <w:p w14:paraId="6296583C" w14:textId="50B57DEE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Современная мировая культура можно охарактеризовать следующим образом:</w:t>
      </w:r>
    </w:p>
    <w:p w14:paraId="40D5FCCF" w14:textId="5DACEDD3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1. Глобальность: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Современная мировая культура охватывает все большую часть планеты и проникает в различные регионы и страны. Глобальные коммуникации, международный туризм, миграция и глобализация позволяют идее и выражению культур появляться и распространяться на мировом уровне.</w:t>
      </w:r>
    </w:p>
    <w:p w14:paraId="6127B2D5" w14:textId="1B6C11B0" w:rsidR="007C55D4" w:rsidRPr="007C55D4" w:rsidRDefault="007C55D4" w:rsidP="00464C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2. Культурная многовариантность: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Современная мировая культура характеризуется большим разнообразием культурных выражений, включая языки, обычаи, религии, кухни, искусство, музыку и традиции. Различные культурные группы могут сосуществовать и взаимодействовать, создавая уникальные смеси и гибридные формы.</w:t>
      </w:r>
    </w:p>
    <w:p w14:paraId="08085C88" w14:textId="4E2C93BD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3. Транснациональность: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Современная мировая культура опережает национальные границы и пересекает географические преграды. Культурные </w:t>
      </w:r>
      <w:r w:rsidRPr="007C55D4">
        <w:rPr>
          <w:rFonts w:ascii="Times New Roman" w:hAnsi="Times New Roman" w:cs="Times New Roman"/>
          <w:sz w:val="28"/>
          <w:szCs w:val="28"/>
        </w:rPr>
        <w:lastRenderedPageBreak/>
        <w:t>выражения и идеи передаются через международные сети связи, телевидение, Интернет и социальные медиа, что способствует созданию глобальных сообществ и общности.</w:t>
      </w:r>
    </w:p>
    <w:p w14:paraId="7DDAED71" w14:textId="1F2C9C91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4. Постмодернистский характер: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Современная мировая культура отражает постмодернистские тенденции и идеи, такие как усиление индивидуальности, вариативность, отказ от единого метанарратива и подчеркивание значимости личного опыта и интерпретаций.</w:t>
      </w:r>
    </w:p>
    <w:p w14:paraId="2B9DF3BE" w14:textId="0D7F3787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5. Культурный плюрализм: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Современная мировая культура отличается присутствием множества культурных групп, координирующих свои активности, сохраняющих свою идентичность и свои традиции, в то же время взаимодействуя и влияя друг на друга.</w:t>
      </w:r>
    </w:p>
    <w:p w14:paraId="3EF65C70" w14:textId="6481E924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6. Технологическое влияние: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Технологический прогресс, особенно в области информационных и коммуникационных технологий, сильно влияет на современную мировую культуру. Интернет, социальные сети, цифровые медиа и мобильные приложения переворачивают способы коммуникации, потребления информации и выражения культурных тенденций.</w:t>
      </w:r>
    </w:p>
    <w:p w14:paraId="6EE5C9CB" w14:textId="66DA05A2" w:rsid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В целом, современная мировая культура является комплексным и динамичным явлением, отражающим глобализацию, размах культурных выражений и непрерывное взаимодействие культурных групп на глобальном уровне.</w:t>
      </w:r>
    </w:p>
    <w:p w14:paraId="551705D8" w14:textId="425811DE" w:rsid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7C55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4.</w:t>
      </w:r>
      <w:r w:rsidRPr="007C55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Опишите модели культурной универсализации?</w:t>
      </w:r>
    </w:p>
    <w:p w14:paraId="5F999A7F" w14:textId="18542484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Модели культурной универсализации представляют различные подходы к проникновению и распространению определенных культурных элементов или идей в разных регионах и обществах. Вот несколько моделей культурной универсализации:</w:t>
      </w:r>
    </w:p>
    <w:p w14:paraId="0F2AFBF8" w14:textId="6F09AA53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1. Модель "голливудизации":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Эта модель основана на влиянии голливудской культуры и американского стиля жизни, которые становятся универсальными символами потребления, развлечений и образа жизни.</w:t>
      </w:r>
    </w:p>
    <w:p w14:paraId="4AC5FE1A" w14:textId="60D83234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Модель "Кока-Кола": </w:t>
      </w:r>
      <w:r w:rsidRPr="007C55D4">
        <w:rPr>
          <w:rFonts w:ascii="Times New Roman" w:hAnsi="Times New Roman" w:cs="Times New Roman"/>
          <w:sz w:val="28"/>
          <w:szCs w:val="28"/>
        </w:rPr>
        <w:t>В этой модели универсализации акцент делается на роли международных корпораций и брендов, таких как Coca-Cola, которые проникают в различные культуры и создают единый глобальный образ.</w:t>
      </w:r>
    </w:p>
    <w:p w14:paraId="4F342231" w14:textId="610ADF10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3. Модель универсальных ценностей</w:t>
      </w:r>
      <w:r w:rsidRPr="007C55D4">
        <w:rPr>
          <w:rFonts w:ascii="Times New Roman" w:hAnsi="Times New Roman" w:cs="Times New Roman"/>
          <w:sz w:val="28"/>
          <w:szCs w:val="28"/>
        </w:rPr>
        <w:t>: Эта модель предполагает распространение и адаптацию универсальных ценностей, таких как права человека, свобода, справедливость и толерантность, на международном уровне.</w:t>
      </w:r>
    </w:p>
    <w:p w14:paraId="7E5F0680" w14:textId="791C5169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4. Модель гуманизации:</w:t>
      </w:r>
      <w:r w:rsidRPr="007C55D4">
        <w:rPr>
          <w:rFonts w:ascii="Times New Roman" w:hAnsi="Times New Roman" w:cs="Times New Roman"/>
          <w:sz w:val="28"/>
          <w:szCs w:val="28"/>
        </w:rPr>
        <w:t xml:space="preserve"> В этой модели акцент делается на распространении гуманистических идей, которые уделяют внимание общечеловеческим потребностям и благополучию.</w:t>
      </w:r>
    </w:p>
    <w:p w14:paraId="47B255C1" w14:textId="4E6C18DD" w:rsid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Каждая модель имеет свои особенности и подходы к распространению культурных элементов. Распространение культурной универсализации может вызывать как позитивные, так и отрицательные реакции, в зависимости от контекста и способов проникновения культурных элементов в разные культуры.</w:t>
      </w:r>
    </w:p>
    <w:p w14:paraId="2402A988" w14:textId="4B8BEB76" w:rsid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7C55D4">
        <w:rPr>
          <w:rFonts w:ascii="Times New Roman" w:hAnsi="Times New Roman" w:cs="Times New Roman"/>
          <w:b/>
          <w:bCs/>
          <w:i/>
          <w:iCs/>
          <w:color w:val="212529"/>
          <w:sz w:val="28"/>
          <w:szCs w:val="28"/>
          <w:shd w:val="clear" w:color="auto" w:fill="FFFFFF"/>
        </w:rPr>
        <w:t>Каковы основные ценности современной культуры?</w:t>
      </w:r>
    </w:p>
    <w:p w14:paraId="52A1340F" w14:textId="4B144326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Современная культура отличается разнообразием ценностей, но есть несколько общих основных ценностей, которые являются характерными для современного общества:</w:t>
      </w:r>
    </w:p>
    <w:p w14:paraId="38BAF0D1" w14:textId="1BEF5D90" w:rsidR="007C55D4" w:rsidRPr="007C55D4" w:rsidRDefault="007C55D4" w:rsidP="00464C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1. Индивидуальная свобода и самовыражение: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Свобода выбора, выражения и реализации собственной личности и идентичности являются важными ценностями современной культуры.</w:t>
      </w:r>
    </w:p>
    <w:p w14:paraId="250B46DA" w14:textId="1919EC24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2. Равенство и справедливость: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Ценности равенства и справедливости способствуют стремлению к устранению расовых, гендерных, социальных и экономических неравенств.</w:t>
      </w:r>
    </w:p>
    <w:p w14:paraId="5B9C5458" w14:textId="0BDB48C5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Толерантность и многообразие: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Уважение и признание разнообразия культур, точек зрения, вероисповеданий и образов жизни являются важными ценностями в современной культуре.</w:t>
      </w:r>
    </w:p>
    <w:p w14:paraId="6E241477" w14:textId="76837618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4. Устойчивое развитие и экологическая ответственность: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Осознание важности сохранения окружающей среды, бережного отношения к природным ресурсам и создания устойчивых образцов производства и потребления.</w:t>
      </w:r>
    </w:p>
    <w:p w14:paraId="2FD3645D" w14:textId="2C567054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5. Образование и знания:</w:t>
      </w:r>
      <w:r w:rsidRPr="007C55D4">
        <w:rPr>
          <w:rFonts w:ascii="Times New Roman" w:hAnsi="Times New Roman" w:cs="Times New Roman"/>
          <w:sz w:val="28"/>
          <w:szCs w:val="28"/>
        </w:rPr>
        <w:t xml:space="preserve"> Ценности образования, непрерывного обучения и поощрения интеллектуального развития играют важную роль в современной культуре.</w:t>
      </w:r>
    </w:p>
    <w:p w14:paraId="1C73AF99" w14:textId="0B2018DE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b/>
          <w:bCs/>
          <w:sz w:val="28"/>
          <w:szCs w:val="28"/>
        </w:rPr>
        <w:t>6. Социальная ответственность и гражданская активность:</w:t>
      </w:r>
      <w:r w:rsidRPr="007C55D4">
        <w:rPr>
          <w:rFonts w:ascii="Times New Roman" w:hAnsi="Times New Roman" w:cs="Times New Roman"/>
          <w:sz w:val="28"/>
          <w:szCs w:val="28"/>
        </w:rPr>
        <w:t xml:space="preserve"> Значение социальной ответственности, волонтерства, гражданской активности и вклада в общество укореняется в современной культуре.</w:t>
      </w:r>
    </w:p>
    <w:p w14:paraId="51D4F3BB" w14:textId="1D2431AA" w:rsidR="007C55D4" w:rsidRPr="007C55D4" w:rsidRDefault="007C55D4" w:rsidP="007C5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D4">
        <w:rPr>
          <w:rFonts w:ascii="Times New Roman" w:hAnsi="Times New Roman" w:cs="Times New Roman"/>
          <w:sz w:val="28"/>
          <w:szCs w:val="28"/>
        </w:rPr>
        <w:t>Эти ценности отображают глобальные установки, которые помогают создавать более справедливое, устойчивое и разнообразное общество. Однако следует отметить, что ценности могут различаться в разных культурах и обществах.</w:t>
      </w:r>
    </w:p>
    <w:sectPr w:rsidR="007C55D4" w:rsidRPr="007C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3"/>
    <w:rsid w:val="00280CA3"/>
    <w:rsid w:val="00464C9E"/>
    <w:rsid w:val="00682A23"/>
    <w:rsid w:val="007C55D4"/>
    <w:rsid w:val="008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2F70"/>
  <w15:chartTrackingRefBased/>
  <w15:docId w15:val="{5152A9F9-4D91-42CE-B809-D8E8A424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2023-10-30T11:26:00Z</dcterms:created>
  <dcterms:modified xsi:type="dcterms:W3CDTF">2023-10-30T11:49:00Z</dcterms:modified>
</cp:coreProperties>
</file>