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20E" w:rsidRPr="00366C3F" w:rsidRDefault="00BE320E" w:rsidP="00BE320E">
      <w:pPr>
        <w:widowControl/>
        <w:autoSpaceDE/>
        <w:autoSpaceDN/>
        <w:spacing w:before="8"/>
        <w:ind w:left="279" w:right="205"/>
        <w:jc w:val="center"/>
        <w:rPr>
          <w:color w:val="000000"/>
          <w:sz w:val="28"/>
          <w:szCs w:val="28"/>
          <w:lang w:eastAsia="ru-RU"/>
        </w:rPr>
      </w:pP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М</w:t>
      </w:r>
      <w:r w:rsidRPr="00366C3F">
        <w:rPr>
          <w:b/>
          <w:bCs/>
          <w:color w:val="000000"/>
          <w:sz w:val="28"/>
          <w:szCs w:val="28"/>
          <w:lang w:eastAsia="ru-RU"/>
        </w:rPr>
        <w:t>и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ни</w:t>
      </w:r>
      <w:r w:rsidRPr="00366C3F">
        <w:rPr>
          <w:b/>
          <w:bCs/>
          <w:color w:val="000000"/>
          <w:sz w:val="28"/>
          <w:szCs w:val="28"/>
          <w:lang w:eastAsia="ru-RU"/>
        </w:rPr>
        <w:t>стерс</w:t>
      </w:r>
      <w:r w:rsidRPr="00366C3F">
        <w:rPr>
          <w:b/>
          <w:bCs/>
          <w:color w:val="000000"/>
          <w:spacing w:val="1"/>
          <w:sz w:val="28"/>
          <w:szCs w:val="28"/>
          <w:lang w:eastAsia="ru-RU"/>
        </w:rPr>
        <w:t>т</w:t>
      </w:r>
      <w:r w:rsidRPr="00366C3F">
        <w:rPr>
          <w:b/>
          <w:bCs/>
          <w:color w:val="000000"/>
          <w:sz w:val="28"/>
          <w:szCs w:val="28"/>
          <w:lang w:eastAsia="ru-RU"/>
        </w:rPr>
        <w:t>во</w:t>
      </w:r>
      <w:r w:rsidRPr="00366C3F">
        <w:rPr>
          <w:color w:val="000000"/>
          <w:spacing w:val="1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на</w:t>
      </w:r>
      <w:r w:rsidRPr="00366C3F">
        <w:rPr>
          <w:b/>
          <w:bCs/>
          <w:color w:val="000000"/>
          <w:spacing w:val="1"/>
          <w:sz w:val="28"/>
          <w:szCs w:val="28"/>
          <w:lang w:eastAsia="ru-RU"/>
        </w:rPr>
        <w:t>у</w:t>
      </w:r>
      <w:r w:rsidRPr="00366C3F">
        <w:rPr>
          <w:b/>
          <w:bCs/>
          <w:color w:val="000000"/>
          <w:sz w:val="28"/>
          <w:szCs w:val="28"/>
          <w:lang w:eastAsia="ru-RU"/>
        </w:rPr>
        <w:t>ки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и</w:t>
      </w:r>
      <w:r w:rsidRPr="00366C3F">
        <w:rPr>
          <w:color w:val="000000"/>
          <w:spacing w:val="-1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в</w:t>
      </w:r>
      <w:r w:rsidRPr="00366C3F">
        <w:rPr>
          <w:b/>
          <w:bCs/>
          <w:color w:val="000000"/>
          <w:sz w:val="28"/>
          <w:szCs w:val="28"/>
          <w:lang w:eastAsia="ru-RU"/>
        </w:rPr>
        <w:t>ыс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ш</w:t>
      </w:r>
      <w:r w:rsidRPr="00366C3F">
        <w:rPr>
          <w:b/>
          <w:bCs/>
          <w:color w:val="000000"/>
          <w:sz w:val="28"/>
          <w:szCs w:val="28"/>
          <w:lang w:eastAsia="ru-RU"/>
        </w:rPr>
        <w:t>его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о</w:t>
      </w:r>
      <w:r w:rsidRPr="00366C3F">
        <w:rPr>
          <w:b/>
          <w:bCs/>
          <w:color w:val="000000"/>
          <w:spacing w:val="1"/>
          <w:sz w:val="28"/>
          <w:szCs w:val="28"/>
          <w:lang w:eastAsia="ru-RU"/>
        </w:rPr>
        <w:t>б</w:t>
      </w:r>
      <w:r w:rsidRPr="00366C3F">
        <w:rPr>
          <w:b/>
          <w:bCs/>
          <w:color w:val="000000"/>
          <w:sz w:val="28"/>
          <w:szCs w:val="28"/>
          <w:lang w:eastAsia="ru-RU"/>
        </w:rPr>
        <w:t>р</w:t>
      </w:r>
      <w:r w:rsidRPr="00366C3F">
        <w:rPr>
          <w:b/>
          <w:bCs/>
          <w:color w:val="000000"/>
          <w:spacing w:val="1"/>
          <w:sz w:val="28"/>
          <w:szCs w:val="28"/>
          <w:lang w:eastAsia="ru-RU"/>
        </w:rPr>
        <w:t>а</w:t>
      </w:r>
      <w:r w:rsidRPr="00366C3F">
        <w:rPr>
          <w:b/>
          <w:bCs/>
          <w:color w:val="000000"/>
          <w:sz w:val="28"/>
          <w:szCs w:val="28"/>
          <w:lang w:eastAsia="ru-RU"/>
        </w:rPr>
        <w:t>з</w:t>
      </w:r>
      <w:r w:rsidRPr="00366C3F">
        <w:rPr>
          <w:b/>
          <w:bCs/>
          <w:color w:val="000000"/>
          <w:spacing w:val="1"/>
          <w:sz w:val="28"/>
          <w:szCs w:val="28"/>
          <w:lang w:eastAsia="ru-RU"/>
        </w:rPr>
        <w:t>о</w:t>
      </w:r>
      <w:r w:rsidRPr="00366C3F">
        <w:rPr>
          <w:b/>
          <w:bCs/>
          <w:color w:val="000000"/>
          <w:sz w:val="28"/>
          <w:szCs w:val="28"/>
          <w:lang w:eastAsia="ru-RU"/>
        </w:rPr>
        <w:t>вания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Росси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й</w:t>
      </w:r>
      <w:r w:rsidRPr="00366C3F">
        <w:rPr>
          <w:b/>
          <w:bCs/>
          <w:color w:val="000000"/>
          <w:sz w:val="28"/>
          <w:szCs w:val="28"/>
          <w:lang w:eastAsia="ru-RU"/>
        </w:rPr>
        <w:t>ской</w:t>
      </w:r>
      <w:r w:rsidRPr="00366C3F">
        <w:rPr>
          <w:color w:val="000000"/>
          <w:spacing w:val="-1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Ф</w:t>
      </w:r>
      <w:r w:rsidRPr="00366C3F">
        <w:rPr>
          <w:b/>
          <w:bCs/>
          <w:color w:val="000000"/>
          <w:sz w:val="28"/>
          <w:szCs w:val="28"/>
          <w:lang w:eastAsia="ru-RU"/>
        </w:rPr>
        <w:t>едерац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и</w:t>
      </w:r>
      <w:r w:rsidRPr="00366C3F">
        <w:rPr>
          <w:b/>
          <w:bCs/>
          <w:color w:val="000000"/>
          <w:sz w:val="28"/>
          <w:szCs w:val="28"/>
          <w:lang w:eastAsia="ru-RU"/>
        </w:rPr>
        <w:t>и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color w:val="000000"/>
          <w:spacing w:val="-1"/>
          <w:sz w:val="28"/>
          <w:szCs w:val="28"/>
          <w:lang w:eastAsia="ru-RU"/>
        </w:rPr>
        <w:t>Ф</w:t>
      </w:r>
      <w:r w:rsidRPr="00366C3F">
        <w:rPr>
          <w:color w:val="000000"/>
          <w:sz w:val="28"/>
          <w:szCs w:val="28"/>
          <w:lang w:eastAsia="ru-RU"/>
        </w:rPr>
        <w:t>ед</w:t>
      </w:r>
      <w:r w:rsidRPr="00366C3F">
        <w:rPr>
          <w:color w:val="000000"/>
          <w:spacing w:val="-1"/>
          <w:sz w:val="28"/>
          <w:szCs w:val="28"/>
          <w:lang w:eastAsia="ru-RU"/>
        </w:rPr>
        <w:t>е</w:t>
      </w:r>
      <w:r w:rsidRPr="00366C3F">
        <w:rPr>
          <w:color w:val="000000"/>
          <w:sz w:val="28"/>
          <w:szCs w:val="28"/>
          <w:lang w:eastAsia="ru-RU"/>
        </w:rPr>
        <w:t>рал</w:t>
      </w:r>
      <w:r w:rsidRPr="00366C3F">
        <w:rPr>
          <w:color w:val="000000"/>
          <w:spacing w:val="-1"/>
          <w:sz w:val="28"/>
          <w:szCs w:val="28"/>
          <w:lang w:eastAsia="ru-RU"/>
        </w:rPr>
        <w:t>ьн</w:t>
      </w:r>
      <w:r w:rsidRPr="00366C3F">
        <w:rPr>
          <w:color w:val="000000"/>
          <w:sz w:val="28"/>
          <w:szCs w:val="28"/>
          <w:lang w:eastAsia="ru-RU"/>
        </w:rPr>
        <w:t>ое г</w:t>
      </w:r>
      <w:r w:rsidRPr="00366C3F">
        <w:rPr>
          <w:color w:val="000000"/>
          <w:spacing w:val="-1"/>
          <w:sz w:val="28"/>
          <w:szCs w:val="28"/>
          <w:lang w:eastAsia="ru-RU"/>
        </w:rPr>
        <w:t>о</w:t>
      </w:r>
      <w:r w:rsidRPr="00366C3F">
        <w:rPr>
          <w:color w:val="000000"/>
          <w:sz w:val="28"/>
          <w:szCs w:val="28"/>
          <w:lang w:eastAsia="ru-RU"/>
        </w:rPr>
        <w:t>с</w:t>
      </w:r>
      <w:r w:rsidRPr="00366C3F">
        <w:rPr>
          <w:color w:val="000000"/>
          <w:spacing w:val="-3"/>
          <w:sz w:val="28"/>
          <w:szCs w:val="28"/>
          <w:lang w:eastAsia="ru-RU"/>
        </w:rPr>
        <w:t>у</w:t>
      </w:r>
      <w:r w:rsidRPr="00366C3F">
        <w:rPr>
          <w:color w:val="000000"/>
          <w:sz w:val="28"/>
          <w:szCs w:val="28"/>
          <w:lang w:eastAsia="ru-RU"/>
        </w:rPr>
        <w:t>да</w:t>
      </w:r>
      <w:r w:rsidRPr="00366C3F">
        <w:rPr>
          <w:color w:val="000000"/>
          <w:spacing w:val="1"/>
          <w:sz w:val="28"/>
          <w:szCs w:val="28"/>
          <w:lang w:eastAsia="ru-RU"/>
        </w:rPr>
        <w:t>р</w:t>
      </w:r>
      <w:r w:rsidRPr="00366C3F">
        <w:rPr>
          <w:color w:val="000000"/>
          <w:sz w:val="28"/>
          <w:szCs w:val="28"/>
          <w:lang w:eastAsia="ru-RU"/>
        </w:rPr>
        <w:t>ств</w:t>
      </w:r>
      <w:r w:rsidRPr="00366C3F">
        <w:rPr>
          <w:color w:val="000000"/>
          <w:spacing w:val="-2"/>
          <w:sz w:val="28"/>
          <w:szCs w:val="28"/>
          <w:lang w:eastAsia="ru-RU"/>
        </w:rPr>
        <w:t>е</w:t>
      </w:r>
      <w:r w:rsidRPr="00366C3F">
        <w:rPr>
          <w:color w:val="000000"/>
          <w:sz w:val="28"/>
          <w:szCs w:val="28"/>
          <w:lang w:eastAsia="ru-RU"/>
        </w:rPr>
        <w:t>н</w:t>
      </w:r>
      <w:r w:rsidRPr="00366C3F">
        <w:rPr>
          <w:color w:val="000000"/>
          <w:spacing w:val="-1"/>
          <w:sz w:val="28"/>
          <w:szCs w:val="28"/>
          <w:lang w:eastAsia="ru-RU"/>
        </w:rPr>
        <w:t>н</w:t>
      </w:r>
      <w:r w:rsidRPr="00366C3F">
        <w:rPr>
          <w:color w:val="000000"/>
          <w:sz w:val="28"/>
          <w:szCs w:val="28"/>
          <w:lang w:eastAsia="ru-RU"/>
        </w:rPr>
        <w:t>ое б</w:t>
      </w:r>
      <w:r w:rsidRPr="00366C3F">
        <w:rPr>
          <w:color w:val="000000"/>
          <w:spacing w:val="-2"/>
          <w:sz w:val="28"/>
          <w:szCs w:val="28"/>
          <w:lang w:eastAsia="ru-RU"/>
        </w:rPr>
        <w:t>ю</w:t>
      </w:r>
      <w:r w:rsidRPr="00366C3F">
        <w:rPr>
          <w:color w:val="000000"/>
          <w:sz w:val="28"/>
          <w:szCs w:val="28"/>
          <w:lang w:eastAsia="ru-RU"/>
        </w:rPr>
        <w:t>д</w:t>
      </w:r>
      <w:r w:rsidRPr="00366C3F">
        <w:rPr>
          <w:color w:val="000000"/>
          <w:spacing w:val="-1"/>
          <w:sz w:val="28"/>
          <w:szCs w:val="28"/>
          <w:lang w:eastAsia="ru-RU"/>
        </w:rPr>
        <w:t>ж</w:t>
      </w:r>
      <w:r w:rsidRPr="00366C3F">
        <w:rPr>
          <w:color w:val="000000"/>
          <w:sz w:val="28"/>
          <w:szCs w:val="28"/>
          <w:lang w:eastAsia="ru-RU"/>
        </w:rPr>
        <w:t>ет</w:t>
      </w:r>
      <w:r w:rsidRPr="00366C3F">
        <w:rPr>
          <w:color w:val="000000"/>
          <w:spacing w:val="-2"/>
          <w:sz w:val="28"/>
          <w:szCs w:val="28"/>
          <w:lang w:eastAsia="ru-RU"/>
        </w:rPr>
        <w:t>н</w:t>
      </w:r>
      <w:r w:rsidRPr="00366C3F">
        <w:rPr>
          <w:color w:val="000000"/>
          <w:sz w:val="28"/>
          <w:szCs w:val="28"/>
          <w:lang w:eastAsia="ru-RU"/>
        </w:rPr>
        <w:t>ое о</w:t>
      </w:r>
      <w:r w:rsidRPr="00366C3F">
        <w:rPr>
          <w:color w:val="000000"/>
          <w:spacing w:val="-2"/>
          <w:sz w:val="28"/>
          <w:szCs w:val="28"/>
          <w:lang w:eastAsia="ru-RU"/>
        </w:rPr>
        <w:t>б</w:t>
      </w:r>
      <w:r w:rsidRPr="00366C3F">
        <w:rPr>
          <w:color w:val="000000"/>
          <w:sz w:val="28"/>
          <w:szCs w:val="28"/>
          <w:lang w:eastAsia="ru-RU"/>
        </w:rPr>
        <w:t>разо</w:t>
      </w:r>
      <w:r w:rsidRPr="00366C3F">
        <w:rPr>
          <w:color w:val="000000"/>
          <w:spacing w:val="-1"/>
          <w:sz w:val="28"/>
          <w:szCs w:val="28"/>
          <w:lang w:eastAsia="ru-RU"/>
        </w:rPr>
        <w:t>в</w:t>
      </w:r>
      <w:r w:rsidRPr="00366C3F">
        <w:rPr>
          <w:color w:val="000000"/>
          <w:sz w:val="28"/>
          <w:szCs w:val="28"/>
          <w:lang w:eastAsia="ru-RU"/>
        </w:rPr>
        <w:t>ате</w:t>
      </w:r>
      <w:r w:rsidRPr="00366C3F">
        <w:rPr>
          <w:color w:val="000000"/>
          <w:spacing w:val="-1"/>
          <w:sz w:val="28"/>
          <w:szCs w:val="28"/>
          <w:lang w:eastAsia="ru-RU"/>
        </w:rPr>
        <w:t>льн</w:t>
      </w:r>
      <w:r w:rsidRPr="00366C3F">
        <w:rPr>
          <w:color w:val="000000"/>
          <w:sz w:val="28"/>
          <w:szCs w:val="28"/>
          <w:lang w:eastAsia="ru-RU"/>
        </w:rPr>
        <w:t>ое</w:t>
      </w:r>
      <w:r w:rsidRPr="00366C3F">
        <w:rPr>
          <w:color w:val="000000"/>
          <w:spacing w:val="-2"/>
          <w:sz w:val="28"/>
          <w:szCs w:val="28"/>
          <w:lang w:eastAsia="ru-RU"/>
        </w:rPr>
        <w:t xml:space="preserve"> </w:t>
      </w:r>
      <w:r w:rsidRPr="00366C3F">
        <w:rPr>
          <w:color w:val="000000"/>
          <w:spacing w:val="-4"/>
          <w:sz w:val="28"/>
          <w:szCs w:val="28"/>
          <w:lang w:eastAsia="ru-RU"/>
        </w:rPr>
        <w:t>у</w:t>
      </w:r>
      <w:r w:rsidRPr="00366C3F">
        <w:rPr>
          <w:color w:val="000000"/>
          <w:sz w:val="28"/>
          <w:szCs w:val="28"/>
          <w:lang w:eastAsia="ru-RU"/>
        </w:rPr>
        <w:t>ч</w:t>
      </w:r>
      <w:r w:rsidRPr="00366C3F">
        <w:rPr>
          <w:color w:val="000000"/>
          <w:spacing w:val="1"/>
          <w:sz w:val="28"/>
          <w:szCs w:val="28"/>
          <w:lang w:eastAsia="ru-RU"/>
        </w:rPr>
        <w:t>р</w:t>
      </w:r>
      <w:r w:rsidRPr="00366C3F">
        <w:rPr>
          <w:color w:val="000000"/>
          <w:sz w:val="28"/>
          <w:szCs w:val="28"/>
          <w:lang w:eastAsia="ru-RU"/>
        </w:rPr>
        <w:t>еж</w:t>
      </w:r>
      <w:r w:rsidRPr="00366C3F">
        <w:rPr>
          <w:color w:val="000000"/>
          <w:spacing w:val="1"/>
          <w:sz w:val="28"/>
          <w:szCs w:val="28"/>
          <w:lang w:eastAsia="ru-RU"/>
        </w:rPr>
        <w:t>д</w:t>
      </w:r>
      <w:r w:rsidRPr="00366C3F">
        <w:rPr>
          <w:color w:val="000000"/>
          <w:spacing w:val="-1"/>
          <w:sz w:val="28"/>
          <w:szCs w:val="28"/>
          <w:lang w:eastAsia="ru-RU"/>
        </w:rPr>
        <w:t>е</w:t>
      </w:r>
      <w:r w:rsidRPr="00366C3F">
        <w:rPr>
          <w:color w:val="000000"/>
          <w:sz w:val="28"/>
          <w:szCs w:val="28"/>
          <w:lang w:eastAsia="ru-RU"/>
        </w:rPr>
        <w:t>ние высше</w:t>
      </w:r>
      <w:r w:rsidRPr="00366C3F">
        <w:rPr>
          <w:color w:val="000000"/>
          <w:spacing w:val="-1"/>
          <w:sz w:val="28"/>
          <w:szCs w:val="28"/>
          <w:lang w:eastAsia="ru-RU"/>
        </w:rPr>
        <w:t>г</w:t>
      </w:r>
      <w:r w:rsidRPr="00366C3F">
        <w:rPr>
          <w:color w:val="000000"/>
          <w:sz w:val="28"/>
          <w:szCs w:val="28"/>
          <w:lang w:eastAsia="ru-RU"/>
        </w:rPr>
        <w:t xml:space="preserve">о </w:t>
      </w:r>
      <w:r w:rsidRPr="00366C3F">
        <w:rPr>
          <w:color w:val="000000"/>
          <w:spacing w:val="-1"/>
          <w:sz w:val="28"/>
          <w:szCs w:val="28"/>
          <w:lang w:eastAsia="ru-RU"/>
        </w:rPr>
        <w:t>о</w:t>
      </w:r>
      <w:r w:rsidRPr="00366C3F">
        <w:rPr>
          <w:color w:val="000000"/>
          <w:spacing w:val="-2"/>
          <w:sz w:val="28"/>
          <w:szCs w:val="28"/>
          <w:lang w:eastAsia="ru-RU"/>
        </w:rPr>
        <w:t>б</w:t>
      </w:r>
      <w:r w:rsidRPr="00366C3F">
        <w:rPr>
          <w:color w:val="000000"/>
          <w:sz w:val="28"/>
          <w:szCs w:val="28"/>
          <w:lang w:eastAsia="ru-RU"/>
        </w:rPr>
        <w:t>разо</w:t>
      </w:r>
      <w:r w:rsidRPr="00366C3F">
        <w:rPr>
          <w:color w:val="000000"/>
          <w:spacing w:val="-1"/>
          <w:sz w:val="28"/>
          <w:szCs w:val="28"/>
          <w:lang w:eastAsia="ru-RU"/>
        </w:rPr>
        <w:t>в</w:t>
      </w:r>
      <w:r w:rsidRPr="00366C3F">
        <w:rPr>
          <w:color w:val="000000"/>
          <w:sz w:val="28"/>
          <w:szCs w:val="28"/>
          <w:lang w:eastAsia="ru-RU"/>
        </w:rPr>
        <w:t>а</w:t>
      </w:r>
      <w:r w:rsidRPr="00366C3F">
        <w:rPr>
          <w:color w:val="000000"/>
          <w:spacing w:val="-1"/>
          <w:sz w:val="28"/>
          <w:szCs w:val="28"/>
          <w:lang w:eastAsia="ru-RU"/>
        </w:rPr>
        <w:t>н</w:t>
      </w:r>
      <w:r w:rsidRPr="00366C3F">
        <w:rPr>
          <w:color w:val="000000"/>
          <w:sz w:val="28"/>
          <w:szCs w:val="28"/>
          <w:lang w:eastAsia="ru-RU"/>
        </w:rPr>
        <w:t>ия</w:t>
      </w:r>
    </w:p>
    <w:p w:rsidR="00BE320E" w:rsidRPr="00366C3F" w:rsidRDefault="00BE320E" w:rsidP="00BE320E">
      <w:pPr>
        <w:widowControl/>
        <w:autoSpaceDE/>
        <w:autoSpaceDN/>
        <w:ind w:left="1152" w:right="1080"/>
        <w:jc w:val="center"/>
        <w:rPr>
          <w:b/>
          <w:bCs/>
          <w:color w:val="000000"/>
          <w:sz w:val="28"/>
          <w:szCs w:val="28"/>
          <w:lang w:eastAsia="ru-RU"/>
        </w:rPr>
      </w:pP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АМ</w:t>
      </w:r>
      <w:r w:rsidRPr="00366C3F">
        <w:rPr>
          <w:b/>
          <w:bCs/>
          <w:color w:val="000000"/>
          <w:sz w:val="28"/>
          <w:szCs w:val="28"/>
          <w:lang w:eastAsia="ru-RU"/>
        </w:rPr>
        <w:t>У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РС</w:t>
      </w:r>
      <w:r w:rsidRPr="00366C3F">
        <w:rPr>
          <w:b/>
          <w:bCs/>
          <w:color w:val="000000"/>
          <w:sz w:val="28"/>
          <w:szCs w:val="28"/>
          <w:lang w:eastAsia="ru-RU"/>
        </w:rPr>
        <w:t>КИЙ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Г</w:t>
      </w:r>
      <w:r w:rsidRPr="00366C3F">
        <w:rPr>
          <w:b/>
          <w:bCs/>
          <w:color w:val="000000"/>
          <w:sz w:val="28"/>
          <w:szCs w:val="28"/>
          <w:lang w:eastAsia="ru-RU"/>
        </w:rPr>
        <w:t>О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С</w:t>
      </w:r>
      <w:r w:rsidRPr="00366C3F">
        <w:rPr>
          <w:b/>
          <w:bCs/>
          <w:color w:val="000000"/>
          <w:sz w:val="28"/>
          <w:szCs w:val="28"/>
          <w:lang w:eastAsia="ru-RU"/>
        </w:rPr>
        <w:t>У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ДАРС</w:t>
      </w:r>
      <w:r w:rsidRPr="00366C3F">
        <w:rPr>
          <w:b/>
          <w:bCs/>
          <w:color w:val="000000"/>
          <w:sz w:val="28"/>
          <w:szCs w:val="28"/>
          <w:lang w:eastAsia="ru-RU"/>
        </w:rPr>
        <w:t>ТВЕНН</w:t>
      </w:r>
      <w:r w:rsidRPr="00366C3F">
        <w:rPr>
          <w:b/>
          <w:bCs/>
          <w:color w:val="000000"/>
          <w:spacing w:val="-3"/>
          <w:sz w:val="28"/>
          <w:szCs w:val="28"/>
          <w:lang w:eastAsia="ru-RU"/>
        </w:rPr>
        <w:t>Ы</w:t>
      </w:r>
      <w:r w:rsidRPr="00366C3F">
        <w:rPr>
          <w:b/>
          <w:bCs/>
          <w:color w:val="000000"/>
          <w:sz w:val="28"/>
          <w:szCs w:val="28"/>
          <w:lang w:eastAsia="ru-RU"/>
        </w:rPr>
        <w:t>Й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УНИВЕ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Р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С</w:t>
      </w:r>
      <w:r w:rsidRPr="00366C3F">
        <w:rPr>
          <w:b/>
          <w:bCs/>
          <w:color w:val="000000"/>
          <w:sz w:val="28"/>
          <w:szCs w:val="28"/>
          <w:lang w:eastAsia="ru-RU"/>
        </w:rPr>
        <w:t>ИТ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Е</w:t>
      </w:r>
      <w:r w:rsidRPr="00366C3F">
        <w:rPr>
          <w:b/>
          <w:bCs/>
          <w:color w:val="000000"/>
          <w:sz w:val="28"/>
          <w:szCs w:val="28"/>
          <w:lang w:eastAsia="ru-RU"/>
        </w:rPr>
        <w:t>Т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(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ФГ</w:t>
      </w:r>
      <w:r w:rsidRPr="00366C3F">
        <w:rPr>
          <w:b/>
          <w:bCs/>
          <w:color w:val="000000"/>
          <w:sz w:val="28"/>
          <w:szCs w:val="28"/>
          <w:lang w:eastAsia="ru-RU"/>
        </w:rPr>
        <w:t>Б</w:t>
      </w:r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О</w:t>
      </w:r>
      <w:r w:rsidRPr="00366C3F">
        <w:rPr>
          <w:b/>
          <w:bCs/>
          <w:color w:val="000000"/>
          <w:sz w:val="28"/>
          <w:szCs w:val="28"/>
          <w:lang w:eastAsia="ru-RU"/>
        </w:rPr>
        <w:t>У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ВО</w:t>
      </w:r>
      <w:r w:rsidRPr="00366C3F">
        <w:rPr>
          <w:color w:val="000000"/>
          <w:sz w:val="28"/>
          <w:szCs w:val="28"/>
          <w:lang w:eastAsia="ru-RU"/>
        </w:rPr>
        <w:t xml:space="preserve"> </w:t>
      </w:r>
      <w:r w:rsidRPr="00366C3F">
        <w:rPr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366C3F">
        <w:rPr>
          <w:b/>
          <w:bCs/>
          <w:color w:val="000000"/>
          <w:spacing w:val="-1"/>
          <w:sz w:val="28"/>
          <w:szCs w:val="28"/>
          <w:lang w:eastAsia="ru-RU"/>
        </w:rPr>
        <w:t>А</w:t>
      </w:r>
      <w:r w:rsidRPr="00366C3F">
        <w:rPr>
          <w:b/>
          <w:bCs/>
          <w:color w:val="000000"/>
          <w:sz w:val="28"/>
          <w:szCs w:val="28"/>
          <w:lang w:eastAsia="ru-RU"/>
        </w:rPr>
        <w:t>м</w:t>
      </w:r>
      <w:r w:rsidRPr="00366C3F">
        <w:rPr>
          <w:b/>
          <w:bCs/>
          <w:color w:val="000000"/>
          <w:spacing w:val="-2"/>
          <w:sz w:val="28"/>
          <w:szCs w:val="28"/>
          <w:lang w:eastAsia="ru-RU"/>
        </w:rPr>
        <w:t>Г</w:t>
      </w:r>
      <w:r w:rsidRPr="00366C3F">
        <w:rPr>
          <w:b/>
          <w:bCs/>
          <w:color w:val="000000"/>
          <w:sz w:val="28"/>
          <w:szCs w:val="28"/>
          <w:lang w:eastAsia="ru-RU"/>
        </w:rPr>
        <w:t>У</w:t>
      </w:r>
      <w:proofErr w:type="spellEnd"/>
      <w:r w:rsidRPr="00366C3F">
        <w:rPr>
          <w:b/>
          <w:bCs/>
          <w:color w:val="000000"/>
          <w:sz w:val="28"/>
          <w:szCs w:val="28"/>
          <w:lang w:eastAsia="ru-RU"/>
        </w:rPr>
        <w:t>»)</w:t>
      </w: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rPr>
          <w:sz w:val="30"/>
        </w:rPr>
      </w:pPr>
      <w:r w:rsidRPr="00366C3F">
        <w:rPr>
          <w:sz w:val="30"/>
        </w:rPr>
        <w:t>Факультет Математики и информатики</w:t>
      </w:r>
    </w:p>
    <w:p w:rsidR="00BE320E" w:rsidRPr="00366C3F" w:rsidRDefault="00BE320E" w:rsidP="00BE320E">
      <w:pPr>
        <w:rPr>
          <w:sz w:val="30"/>
        </w:rPr>
      </w:pPr>
      <w:r w:rsidRPr="00366C3F">
        <w:rPr>
          <w:sz w:val="30"/>
        </w:rPr>
        <w:t>Кафедра общей математики и информатики</w:t>
      </w:r>
    </w:p>
    <w:p w:rsidR="00BE320E" w:rsidRPr="00366C3F" w:rsidRDefault="00BE320E" w:rsidP="00BE320E">
      <w:pPr>
        <w:rPr>
          <w:sz w:val="30"/>
        </w:rPr>
      </w:pPr>
      <w:r w:rsidRPr="00366C3F">
        <w:rPr>
          <w:sz w:val="30"/>
        </w:rPr>
        <w:t>Направление подготовки 09.03.04 – Программная инженерия</w:t>
      </w:r>
    </w:p>
    <w:p w:rsidR="00BE320E" w:rsidRPr="00366C3F" w:rsidRDefault="00BE320E" w:rsidP="00BE320E">
      <w:pPr>
        <w:rPr>
          <w:sz w:val="30"/>
        </w:rPr>
      </w:pPr>
      <w:r w:rsidRPr="00366C3F">
        <w:rPr>
          <w:sz w:val="30"/>
        </w:rPr>
        <w:t>Профиль – «Программная инженерия»</w:t>
      </w: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after="29"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after="29"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ind w:left="3690" w:right="-20"/>
        <w:rPr>
          <w:b/>
          <w:bCs/>
          <w:color w:val="000000"/>
          <w:sz w:val="40"/>
          <w:szCs w:val="40"/>
          <w:lang w:eastAsia="ru-RU"/>
        </w:rPr>
      </w:pPr>
      <w:r w:rsidRPr="00366C3F">
        <w:rPr>
          <w:b/>
          <w:bCs/>
          <w:color w:val="000000"/>
          <w:sz w:val="40"/>
          <w:szCs w:val="40"/>
          <w:lang w:eastAsia="ru-RU"/>
        </w:rPr>
        <w:t>РЕ</w:t>
      </w:r>
      <w:r w:rsidRPr="00366C3F">
        <w:rPr>
          <w:b/>
          <w:bCs/>
          <w:color w:val="000000"/>
          <w:spacing w:val="-2"/>
          <w:sz w:val="40"/>
          <w:szCs w:val="40"/>
          <w:lang w:eastAsia="ru-RU"/>
        </w:rPr>
        <w:t>Ф</w:t>
      </w:r>
      <w:r w:rsidRPr="00366C3F">
        <w:rPr>
          <w:b/>
          <w:bCs/>
          <w:color w:val="000000"/>
          <w:sz w:val="40"/>
          <w:szCs w:val="40"/>
          <w:lang w:eastAsia="ru-RU"/>
        </w:rPr>
        <w:t>ЕРАТ</w:t>
      </w: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widowControl/>
        <w:autoSpaceDE/>
        <w:autoSpaceDN/>
        <w:spacing w:after="105" w:line="240" w:lineRule="exact"/>
        <w:rPr>
          <w:sz w:val="24"/>
          <w:szCs w:val="24"/>
          <w:lang w:eastAsia="ru-RU"/>
        </w:rPr>
      </w:pPr>
    </w:p>
    <w:p w:rsidR="00BE320E" w:rsidRPr="00366C3F" w:rsidRDefault="00BE320E" w:rsidP="00BE320E">
      <w:pPr>
        <w:tabs>
          <w:tab w:val="left" w:pos="3544"/>
        </w:tabs>
        <w:spacing w:line="357" w:lineRule="auto"/>
        <w:ind w:left="229" w:right="2834"/>
        <w:rPr>
          <w:color w:val="000000"/>
          <w:sz w:val="28"/>
          <w:szCs w:val="28"/>
        </w:rPr>
      </w:pPr>
      <w:r w:rsidRPr="00366C3F">
        <w:rPr>
          <w:color w:val="000000"/>
          <w:spacing w:val="-1"/>
          <w:sz w:val="28"/>
          <w:szCs w:val="28"/>
        </w:rPr>
        <w:t>П</w:t>
      </w:r>
      <w:r w:rsidRPr="00366C3F">
        <w:rPr>
          <w:color w:val="000000"/>
          <w:sz w:val="28"/>
          <w:szCs w:val="28"/>
        </w:rPr>
        <w:t>о дис</w:t>
      </w:r>
      <w:r w:rsidRPr="00366C3F">
        <w:rPr>
          <w:color w:val="000000"/>
          <w:spacing w:val="-1"/>
          <w:sz w:val="28"/>
          <w:szCs w:val="28"/>
        </w:rPr>
        <w:t>ц</w:t>
      </w:r>
      <w:r w:rsidRPr="00366C3F">
        <w:rPr>
          <w:color w:val="000000"/>
          <w:sz w:val="28"/>
          <w:szCs w:val="28"/>
        </w:rPr>
        <w:t>ип</w:t>
      </w:r>
      <w:r w:rsidRPr="00366C3F">
        <w:rPr>
          <w:color w:val="000000"/>
          <w:spacing w:val="-2"/>
          <w:sz w:val="28"/>
          <w:szCs w:val="28"/>
        </w:rPr>
        <w:t>л</w:t>
      </w:r>
      <w:r w:rsidRPr="00366C3F">
        <w:rPr>
          <w:color w:val="000000"/>
          <w:sz w:val="28"/>
          <w:szCs w:val="28"/>
        </w:rPr>
        <w:t>ин</w:t>
      </w:r>
      <w:r w:rsidRPr="00366C3F">
        <w:rPr>
          <w:color w:val="000000"/>
          <w:spacing w:val="-1"/>
          <w:sz w:val="28"/>
          <w:szCs w:val="28"/>
        </w:rPr>
        <w:t>е</w:t>
      </w:r>
      <w:r w:rsidRPr="00366C3F">
        <w:rPr>
          <w:color w:val="000000"/>
          <w:sz w:val="28"/>
          <w:szCs w:val="28"/>
        </w:rPr>
        <w:t>:</w:t>
      </w:r>
      <w:r w:rsidRPr="00366C3F">
        <w:rPr>
          <w:color w:val="000000"/>
          <w:spacing w:val="2"/>
          <w:sz w:val="28"/>
          <w:szCs w:val="28"/>
        </w:rPr>
        <w:t xml:space="preserve"> </w:t>
      </w:r>
      <w:r w:rsidRPr="00366C3F">
        <w:rPr>
          <w:color w:val="000000"/>
          <w:sz w:val="28"/>
          <w:szCs w:val="28"/>
        </w:rPr>
        <w:t xml:space="preserve">Введение в профессию </w:t>
      </w:r>
    </w:p>
    <w:p w:rsidR="00BE320E" w:rsidRPr="00366C3F" w:rsidRDefault="00BE320E" w:rsidP="00BE320E">
      <w:pPr>
        <w:tabs>
          <w:tab w:val="left" w:pos="3544"/>
          <w:tab w:val="left" w:pos="7371"/>
        </w:tabs>
        <w:spacing w:line="357" w:lineRule="auto"/>
        <w:ind w:left="229" w:right="566"/>
        <w:rPr>
          <w:color w:val="000000"/>
          <w:sz w:val="28"/>
          <w:szCs w:val="28"/>
        </w:rPr>
      </w:pPr>
      <w:r w:rsidRPr="00366C3F">
        <w:rPr>
          <w:color w:val="000000"/>
          <w:spacing w:val="-1"/>
          <w:sz w:val="28"/>
          <w:szCs w:val="28"/>
        </w:rPr>
        <w:t>Т</w:t>
      </w:r>
      <w:r w:rsidRPr="00366C3F">
        <w:rPr>
          <w:color w:val="000000"/>
          <w:sz w:val="28"/>
          <w:szCs w:val="28"/>
        </w:rPr>
        <w:t xml:space="preserve">ема: </w:t>
      </w:r>
      <w:r w:rsidRPr="00366C3F">
        <w:rPr>
          <w:bCs/>
          <w:color w:val="000000"/>
          <w:sz w:val="28"/>
          <w:szCs w:val="28"/>
          <w:shd w:val="clear" w:color="auto" w:fill="FFFFFF"/>
        </w:rPr>
        <w:t>Российские учёные и изобретатели (в области программной инженерии)</w:t>
      </w:r>
      <w:r w:rsidRPr="00366C3F">
        <w:rPr>
          <w:color w:val="000000"/>
          <w:sz w:val="28"/>
          <w:szCs w:val="28"/>
        </w:rPr>
        <w:t>.</w:t>
      </w:r>
    </w:p>
    <w:p w:rsidR="00BE320E" w:rsidRPr="00366C3F" w:rsidRDefault="00BE320E" w:rsidP="00BE320E">
      <w:pPr>
        <w:spacing w:after="1"/>
        <w:rPr>
          <w:sz w:val="29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3527"/>
        <w:gridCol w:w="3747"/>
        <w:gridCol w:w="2032"/>
      </w:tblGrid>
      <w:tr w:rsidR="00BE320E" w:rsidRPr="00366C3F" w:rsidTr="002651C2">
        <w:trPr>
          <w:trHeight w:val="683"/>
        </w:trPr>
        <w:tc>
          <w:tcPr>
            <w:tcW w:w="3527" w:type="dxa"/>
          </w:tcPr>
          <w:p w:rsidR="00BE320E" w:rsidRPr="00366C3F" w:rsidRDefault="00BE320E" w:rsidP="002651C2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 w:rsidRPr="00366C3F">
              <w:rPr>
                <w:sz w:val="28"/>
              </w:rPr>
              <w:t>Выполнил</w:t>
            </w:r>
          </w:p>
          <w:p w:rsidR="00BE320E" w:rsidRPr="00366C3F" w:rsidRDefault="00BE320E" w:rsidP="002651C2">
            <w:pPr>
              <w:pStyle w:val="TableParagraph"/>
              <w:spacing w:before="47" w:line="305" w:lineRule="exact"/>
              <w:ind w:left="200"/>
              <w:rPr>
                <w:sz w:val="28"/>
              </w:rPr>
            </w:pPr>
            <w:r w:rsidRPr="00366C3F">
              <w:rPr>
                <w:sz w:val="28"/>
              </w:rPr>
              <w:t>студент</w:t>
            </w:r>
            <w:r w:rsidRPr="00366C3F">
              <w:rPr>
                <w:spacing w:val="-2"/>
                <w:sz w:val="28"/>
              </w:rPr>
              <w:t xml:space="preserve"> </w:t>
            </w:r>
            <w:r w:rsidRPr="00366C3F">
              <w:rPr>
                <w:sz w:val="28"/>
              </w:rPr>
              <w:t>группы</w:t>
            </w:r>
            <w:r w:rsidRPr="00366C3F">
              <w:rPr>
                <w:spacing w:val="-4"/>
                <w:sz w:val="28"/>
              </w:rPr>
              <w:t xml:space="preserve"> </w:t>
            </w:r>
            <w:r w:rsidRPr="00366C3F">
              <w:rPr>
                <w:sz w:val="28"/>
              </w:rPr>
              <w:t>357-об</w:t>
            </w:r>
          </w:p>
        </w:tc>
        <w:tc>
          <w:tcPr>
            <w:tcW w:w="3747" w:type="dxa"/>
          </w:tcPr>
          <w:p w:rsidR="00BE320E" w:rsidRPr="00366C3F" w:rsidRDefault="00BE320E" w:rsidP="002651C2">
            <w:pPr>
              <w:pStyle w:val="TableParagraph"/>
              <w:spacing w:before="1"/>
              <w:rPr>
                <w:sz w:val="31"/>
              </w:rPr>
            </w:pPr>
          </w:p>
          <w:p w:rsidR="00BE320E" w:rsidRPr="00366C3F" w:rsidRDefault="00BE320E" w:rsidP="002651C2">
            <w:pPr>
              <w:pStyle w:val="TableParagraph"/>
              <w:tabs>
                <w:tab w:val="left" w:pos="3460"/>
              </w:tabs>
              <w:spacing w:before="1" w:line="305" w:lineRule="exact"/>
              <w:ind w:left="418"/>
              <w:jc w:val="center"/>
              <w:rPr>
                <w:sz w:val="28"/>
              </w:rPr>
            </w:pPr>
            <w:r w:rsidRPr="00366C3F">
              <w:rPr>
                <w:sz w:val="28"/>
                <w:u w:val="single"/>
              </w:rPr>
              <w:t xml:space="preserve"> </w:t>
            </w:r>
            <w:r w:rsidRPr="00366C3F">
              <w:rPr>
                <w:sz w:val="28"/>
                <w:u w:val="single"/>
              </w:rPr>
              <w:tab/>
            </w:r>
            <w:r w:rsidRPr="00366C3F">
              <w:rPr>
                <w:sz w:val="28"/>
              </w:rPr>
              <w:t xml:space="preserve">   </w:t>
            </w:r>
          </w:p>
        </w:tc>
        <w:tc>
          <w:tcPr>
            <w:tcW w:w="2032" w:type="dxa"/>
          </w:tcPr>
          <w:p w:rsidR="00BE320E" w:rsidRPr="00366C3F" w:rsidRDefault="00BE320E" w:rsidP="002651C2">
            <w:pPr>
              <w:pStyle w:val="TableParagraph"/>
              <w:rPr>
                <w:sz w:val="26"/>
              </w:rPr>
            </w:pPr>
            <w:r w:rsidRPr="00366C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865358" wp14:editId="53381469">
                      <wp:simplePos x="0" y="0"/>
                      <wp:positionH relativeFrom="column">
                        <wp:posOffset>5079</wp:posOffset>
                      </wp:positionH>
                      <wp:positionV relativeFrom="paragraph">
                        <wp:posOffset>158115</wp:posOffset>
                      </wp:positionV>
                      <wp:extent cx="1400175" cy="1828800"/>
                      <wp:effectExtent l="0" t="0" r="9525" b="381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320E" w:rsidRPr="002F66A7" w:rsidRDefault="00BE320E" w:rsidP="00BE320E">
                                  <w:pPr>
                                    <w:pStyle w:val="TableParagraph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F66A7">
                                    <w:rPr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В.Н. Корнышев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38653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.4pt;margin-top:12.45pt;width:110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" fillcolor="white [3212]" stroked="f">
                      <v:textbox style="mso-fit-shape-to-text:t">
                        <w:txbxContent>
                          <w:p w:rsidR="00BE320E" w:rsidRPr="002F66A7" w:rsidRDefault="00BE320E" w:rsidP="00BE320E">
                            <w:pPr>
                              <w:pStyle w:val="TableParagraph"/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6A7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В.Н. Корнышев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320E" w:rsidRPr="00366C3F" w:rsidTr="002651C2">
        <w:trPr>
          <w:trHeight w:val="273"/>
        </w:trPr>
        <w:tc>
          <w:tcPr>
            <w:tcW w:w="3527" w:type="dxa"/>
          </w:tcPr>
          <w:p w:rsidR="00BE320E" w:rsidRPr="00366C3F" w:rsidRDefault="00BE320E" w:rsidP="002651C2">
            <w:pPr>
              <w:pStyle w:val="TableParagraph"/>
              <w:rPr>
                <w:sz w:val="20"/>
              </w:rPr>
            </w:pPr>
          </w:p>
        </w:tc>
        <w:tc>
          <w:tcPr>
            <w:tcW w:w="3747" w:type="dxa"/>
          </w:tcPr>
          <w:p w:rsidR="00BE320E" w:rsidRPr="00366C3F" w:rsidRDefault="00BE320E" w:rsidP="002651C2">
            <w:pPr>
              <w:pStyle w:val="TableParagraph"/>
              <w:spacing w:line="205" w:lineRule="exact"/>
              <w:ind w:left="350"/>
              <w:jc w:val="center"/>
              <w:rPr>
                <w:sz w:val="18"/>
              </w:rPr>
            </w:pPr>
            <w:r w:rsidRPr="00366C3F">
              <w:rPr>
                <w:sz w:val="18"/>
              </w:rPr>
              <w:t>(подпись)</w:t>
            </w:r>
          </w:p>
        </w:tc>
        <w:tc>
          <w:tcPr>
            <w:tcW w:w="2032" w:type="dxa"/>
          </w:tcPr>
          <w:p w:rsidR="00BE320E" w:rsidRPr="00366C3F" w:rsidRDefault="00BE320E" w:rsidP="002651C2">
            <w:pPr>
              <w:pStyle w:val="TableParagraph"/>
              <w:rPr>
                <w:sz w:val="20"/>
              </w:rPr>
            </w:pPr>
          </w:p>
        </w:tc>
      </w:tr>
      <w:tr w:rsidR="00BE320E" w:rsidRPr="00366C3F" w:rsidTr="002651C2">
        <w:trPr>
          <w:trHeight w:val="860"/>
        </w:trPr>
        <w:tc>
          <w:tcPr>
            <w:tcW w:w="3527" w:type="dxa"/>
          </w:tcPr>
          <w:p w:rsidR="00BE320E" w:rsidRPr="00366C3F" w:rsidRDefault="00BE320E" w:rsidP="002651C2">
            <w:pPr>
              <w:pStyle w:val="TableParagraph"/>
              <w:spacing w:before="56"/>
              <w:ind w:left="200"/>
              <w:rPr>
                <w:sz w:val="28"/>
              </w:rPr>
            </w:pPr>
            <w:r w:rsidRPr="00366C3F">
              <w:rPr>
                <w:sz w:val="28"/>
              </w:rPr>
              <w:t>Проверил</w:t>
            </w:r>
          </w:p>
          <w:p w:rsidR="00BE320E" w:rsidRPr="00366C3F" w:rsidRDefault="00BE320E" w:rsidP="002651C2">
            <w:pPr>
              <w:pStyle w:val="TableParagraph"/>
              <w:spacing w:before="48"/>
              <w:ind w:left="200"/>
              <w:rPr>
                <w:sz w:val="28"/>
              </w:rPr>
            </w:pPr>
            <w:r w:rsidRPr="00366C3F">
              <w:rPr>
                <w:sz w:val="28"/>
              </w:rPr>
              <w:t>доцент</w:t>
            </w:r>
          </w:p>
        </w:tc>
        <w:tc>
          <w:tcPr>
            <w:tcW w:w="3747" w:type="dxa"/>
          </w:tcPr>
          <w:p w:rsidR="00BE320E" w:rsidRPr="00366C3F" w:rsidRDefault="00BE320E" w:rsidP="002651C2">
            <w:pPr>
              <w:pStyle w:val="TableParagraph"/>
              <w:rPr>
                <w:sz w:val="20"/>
              </w:rPr>
            </w:pPr>
          </w:p>
          <w:p w:rsidR="00BE320E" w:rsidRPr="00366C3F" w:rsidRDefault="00BE320E" w:rsidP="002651C2">
            <w:pPr>
              <w:pStyle w:val="TableParagraph"/>
              <w:spacing w:before="3"/>
              <w:rPr>
                <w:sz w:val="17"/>
              </w:rPr>
            </w:pPr>
          </w:p>
          <w:p w:rsidR="00BE320E" w:rsidRPr="00366C3F" w:rsidRDefault="00BE320E" w:rsidP="002651C2">
            <w:pPr>
              <w:pStyle w:val="TableParagraph"/>
              <w:spacing w:line="20" w:lineRule="exact"/>
              <w:ind w:left="561"/>
              <w:rPr>
                <w:sz w:val="2"/>
              </w:rPr>
            </w:pPr>
          </w:p>
          <w:p w:rsidR="00BE320E" w:rsidRPr="00366C3F" w:rsidRDefault="00BE320E" w:rsidP="002651C2">
            <w:pPr>
              <w:pStyle w:val="TableParagraph"/>
              <w:spacing w:line="162" w:lineRule="exact"/>
              <w:ind w:left="350"/>
              <w:jc w:val="center"/>
              <w:rPr>
                <w:sz w:val="18"/>
              </w:rPr>
            </w:pPr>
            <w:r w:rsidRPr="00366C3F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73D7E3" wp14:editId="5C2DEDD7">
                      <wp:extent cx="1890395" cy="6350"/>
                      <wp:effectExtent l="0" t="0" r="0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6350"/>
                                <a:chOff x="0" y="0"/>
                                <a:chExt cx="2977" cy="10"/>
                              </a:xfrm>
                            </wpg:grpSpPr>
                            <wps:wsp>
                              <wps:cNvPr id="2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977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D8E67" id="Группа 1" o:spid="_x0000_s1026" style="width:148.85pt;height:.5pt;mso-position-horizontal-relative:char;mso-position-vertical-relative:line" coordsize="29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">
                      <v:rect id="Rectangle 5" o:spid="_x0000_s1027" style="position:absolute;width:297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  <w:r w:rsidRPr="00366C3F">
              <w:rPr>
                <w:sz w:val="18"/>
              </w:rPr>
              <w:t xml:space="preserve"> (подпись)</w:t>
            </w:r>
          </w:p>
        </w:tc>
        <w:tc>
          <w:tcPr>
            <w:tcW w:w="2032" w:type="dxa"/>
          </w:tcPr>
          <w:p w:rsidR="00BE320E" w:rsidRPr="00366C3F" w:rsidRDefault="00BE320E" w:rsidP="002651C2">
            <w:pPr>
              <w:pStyle w:val="TableParagraph"/>
              <w:rPr>
                <w:sz w:val="37"/>
              </w:rPr>
            </w:pPr>
          </w:p>
          <w:p w:rsidR="00BE320E" w:rsidRPr="00366C3F" w:rsidRDefault="00BE320E" w:rsidP="002651C2">
            <w:pPr>
              <w:pStyle w:val="TableParagraph"/>
              <w:ind w:left="209"/>
              <w:rPr>
                <w:sz w:val="28"/>
              </w:rPr>
            </w:pPr>
            <w:r w:rsidRPr="00366C3F">
              <w:rPr>
                <w:sz w:val="28"/>
              </w:rPr>
              <w:t>И.М. Акилова</w:t>
            </w:r>
          </w:p>
        </w:tc>
      </w:tr>
    </w:tbl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rPr>
          <w:sz w:val="20"/>
        </w:rPr>
      </w:pPr>
    </w:p>
    <w:p w:rsidR="00BE320E" w:rsidRPr="00366C3F" w:rsidRDefault="00BE320E" w:rsidP="00BE320E">
      <w:pPr>
        <w:spacing w:before="6"/>
        <w:rPr>
          <w:sz w:val="18"/>
        </w:rPr>
      </w:pPr>
    </w:p>
    <w:p w:rsidR="00BE320E" w:rsidRPr="00366C3F" w:rsidRDefault="00BE320E" w:rsidP="00BE320E">
      <w:pPr>
        <w:jc w:val="center"/>
        <w:rPr>
          <w:sz w:val="28"/>
        </w:rPr>
      </w:pPr>
      <w:r w:rsidRPr="00366C3F">
        <w:rPr>
          <w:sz w:val="28"/>
        </w:rPr>
        <w:t>Благовещенск</w:t>
      </w:r>
      <w:r w:rsidRPr="00366C3F">
        <w:rPr>
          <w:spacing w:val="-6"/>
          <w:sz w:val="28"/>
        </w:rPr>
        <w:t xml:space="preserve"> </w:t>
      </w:r>
      <w:r w:rsidRPr="00366C3F">
        <w:rPr>
          <w:sz w:val="28"/>
        </w:rPr>
        <w:t>2023</w:t>
      </w:r>
    </w:p>
    <w:p w:rsidR="00B3256E" w:rsidRDefault="00BE320E" w:rsidP="007F35D4">
      <w:pPr>
        <w:jc w:val="center"/>
        <w:rPr>
          <w:sz w:val="28"/>
        </w:rPr>
      </w:pPr>
      <w:r w:rsidRPr="00366C3F">
        <w:rPr>
          <w:sz w:val="28"/>
        </w:rPr>
        <w:br w:type="page"/>
      </w:r>
      <w:r w:rsidR="00440F38" w:rsidRPr="00366C3F">
        <w:rPr>
          <w:sz w:val="28"/>
        </w:rPr>
        <w:lastRenderedPageBreak/>
        <w:t>СОДЕРЖАНИЕ</w:t>
      </w:r>
    </w:p>
    <w:p w:rsidR="00FB33E1" w:rsidRDefault="00FB33E1" w:rsidP="007F35D4">
      <w:pPr>
        <w:jc w:val="center"/>
        <w:rPr>
          <w:sz w:val="28"/>
        </w:rPr>
      </w:pPr>
    </w:p>
    <w:p w:rsidR="00FB33E1" w:rsidRDefault="00FB33E1" w:rsidP="007F35D4">
      <w:pPr>
        <w:jc w:val="center"/>
        <w:rPr>
          <w:sz w:val="28"/>
        </w:rPr>
      </w:pP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1 Введение                                                                                                                  </w:t>
      </w:r>
      <w:r>
        <w:rPr>
          <w:sz w:val="28"/>
        </w:rPr>
        <w:t xml:space="preserve">    </w:t>
      </w:r>
      <w:r w:rsidRPr="00FB33E1">
        <w:rPr>
          <w:sz w:val="28"/>
        </w:rPr>
        <w:t>3</w:t>
      </w: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2 Основная часть                                                                                                        </w:t>
      </w:r>
      <w:r>
        <w:rPr>
          <w:sz w:val="28"/>
        </w:rPr>
        <w:t xml:space="preserve">    </w:t>
      </w:r>
      <w:r w:rsidRPr="00FB33E1">
        <w:rPr>
          <w:sz w:val="28"/>
        </w:rPr>
        <w:t>4</w:t>
      </w: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2.1 Владимир Васильевич </w:t>
      </w:r>
      <w:proofErr w:type="spellStart"/>
      <w:r w:rsidRPr="00FB33E1">
        <w:rPr>
          <w:sz w:val="28"/>
        </w:rPr>
        <w:t>Липаев</w:t>
      </w:r>
      <w:proofErr w:type="spellEnd"/>
      <w:r w:rsidRPr="00FB33E1">
        <w:rPr>
          <w:sz w:val="28"/>
        </w:rPr>
        <w:t xml:space="preserve">                                                                         </w:t>
      </w:r>
      <w:r>
        <w:rPr>
          <w:sz w:val="28"/>
        </w:rPr>
        <w:t xml:space="preserve">       </w:t>
      </w:r>
      <w:r w:rsidRPr="00FB33E1">
        <w:rPr>
          <w:sz w:val="28"/>
        </w:rPr>
        <w:t>4</w:t>
      </w: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   2.2 Виктор Константинович </w:t>
      </w:r>
      <w:proofErr w:type="spellStart"/>
      <w:r w:rsidRPr="00FB33E1">
        <w:rPr>
          <w:sz w:val="28"/>
        </w:rPr>
        <w:t>Батоврин</w:t>
      </w:r>
      <w:proofErr w:type="spellEnd"/>
      <w:r w:rsidRPr="00FB33E1">
        <w:rPr>
          <w:sz w:val="28"/>
        </w:rPr>
        <w:t xml:space="preserve">                                                                </w:t>
      </w:r>
      <w:r>
        <w:rPr>
          <w:sz w:val="28"/>
        </w:rPr>
        <w:t xml:space="preserve">    </w:t>
      </w:r>
      <w:r w:rsidRPr="00FB33E1">
        <w:rPr>
          <w:sz w:val="28"/>
        </w:rPr>
        <w:t xml:space="preserve"> 6</w:t>
      </w: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   2.3 Екатерина Михайловна Лаврищева                                                                </w:t>
      </w:r>
      <w:r>
        <w:rPr>
          <w:sz w:val="28"/>
        </w:rPr>
        <w:t xml:space="preserve">     </w:t>
      </w:r>
      <w:r w:rsidRPr="00FB33E1">
        <w:rPr>
          <w:sz w:val="28"/>
        </w:rPr>
        <w:t>7</w:t>
      </w:r>
    </w:p>
    <w:p w:rsidR="00FB33E1" w:rsidRPr="00FB33E1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 xml:space="preserve">3 Заключение                                                                                                              </w:t>
      </w:r>
      <w:r>
        <w:rPr>
          <w:sz w:val="28"/>
        </w:rPr>
        <w:t xml:space="preserve">    </w:t>
      </w:r>
      <w:r w:rsidRPr="00FB33E1">
        <w:rPr>
          <w:sz w:val="28"/>
        </w:rPr>
        <w:t>9</w:t>
      </w:r>
    </w:p>
    <w:p w:rsidR="00FB33E1" w:rsidRPr="00366C3F" w:rsidRDefault="00FB33E1" w:rsidP="00FB33E1">
      <w:pPr>
        <w:spacing w:line="360" w:lineRule="auto"/>
        <w:jc w:val="both"/>
        <w:rPr>
          <w:sz w:val="28"/>
        </w:rPr>
      </w:pPr>
      <w:r w:rsidRPr="00FB33E1">
        <w:rPr>
          <w:sz w:val="28"/>
        </w:rPr>
        <w:t>4 Библиографический список</w:t>
      </w:r>
      <w:r>
        <w:rPr>
          <w:sz w:val="28"/>
        </w:rPr>
        <w:t xml:space="preserve">                                                                                      10</w:t>
      </w:r>
    </w:p>
    <w:p w:rsidR="00B05389" w:rsidRPr="00B05389" w:rsidRDefault="00B05389" w:rsidP="00B05389"/>
    <w:p w:rsidR="00440F38" w:rsidRPr="00366C3F" w:rsidRDefault="00440F38" w:rsidP="00660B3C">
      <w:pPr>
        <w:widowControl/>
        <w:autoSpaceDE/>
        <w:autoSpaceDN/>
        <w:spacing w:after="160" w:line="259" w:lineRule="auto"/>
        <w:jc w:val="both"/>
        <w:rPr>
          <w:sz w:val="28"/>
        </w:rPr>
      </w:pPr>
      <w:r w:rsidRPr="00366C3F">
        <w:rPr>
          <w:sz w:val="28"/>
        </w:rPr>
        <w:br w:type="page"/>
      </w:r>
    </w:p>
    <w:p w:rsidR="00440F38" w:rsidRPr="00366C3F" w:rsidRDefault="00673DA3" w:rsidP="00660B3C">
      <w:pPr>
        <w:spacing w:line="360" w:lineRule="auto"/>
        <w:jc w:val="center"/>
        <w:rPr>
          <w:sz w:val="28"/>
        </w:rPr>
      </w:pPr>
      <w:r w:rsidRPr="00366C3F">
        <w:rPr>
          <w:sz w:val="28"/>
        </w:rPr>
        <w:lastRenderedPageBreak/>
        <w:t>ВВЕДЕНИЕ</w:t>
      </w:r>
    </w:p>
    <w:p w:rsidR="00673DA3" w:rsidRDefault="00673DA3" w:rsidP="00660B3C">
      <w:pPr>
        <w:jc w:val="both"/>
        <w:rPr>
          <w:sz w:val="28"/>
        </w:rPr>
      </w:pPr>
    </w:p>
    <w:p w:rsidR="00660B3C" w:rsidRPr="00366C3F" w:rsidRDefault="00660B3C" w:rsidP="00660B3C">
      <w:pPr>
        <w:jc w:val="both"/>
        <w:rPr>
          <w:sz w:val="28"/>
        </w:rPr>
      </w:pPr>
    </w:p>
    <w:p w:rsidR="00366C3F" w:rsidRDefault="00366C3F" w:rsidP="00660B3C">
      <w:pPr>
        <w:spacing w:line="360" w:lineRule="auto"/>
        <w:jc w:val="both"/>
        <w:rPr>
          <w:sz w:val="28"/>
        </w:rPr>
      </w:pPr>
      <w:r w:rsidRPr="00366C3F">
        <w:rPr>
          <w:sz w:val="28"/>
        </w:rPr>
        <w:t>Программная инженерия на сегодняшний день является одной из самых перспективных научных отраслей. Данная дисциплина, как и отдельная профессия – программный инженер, выделилась в самостоятельную сравнительно недавно - т</w:t>
      </w:r>
      <w:r w:rsidRPr="00366C3F">
        <w:rPr>
          <w:sz w:val="28"/>
        </w:rPr>
        <w:t>ермин появился в 1968 году на Конференции НАТО по программной инженерии и предназначался для поиска</w:t>
      </w:r>
      <w:r w:rsidR="007F35D4">
        <w:rPr>
          <w:sz w:val="28"/>
        </w:rPr>
        <w:t xml:space="preserve"> </w:t>
      </w:r>
      <w:proofErr w:type="gramStart"/>
      <w:r w:rsidR="00645B95">
        <w:rPr>
          <w:sz w:val="28"/>
        </w:rPr>
        <w:t>решений</w:t>
      </w:r>
      <w:proofErr w:type="gramEnd"/>
      <w:r w:rsidRPr="00366C3F">
        <w:rPr>
          <w:sz w:val="28"/>
        </w:rPr>
        <w:t xml:space="preserve"> происходившего в то время «кризиса программного обеспечения</w:t>
      </w:r>
      <w:r w:rsidR="00645B95">
        <w:rPr>
          <w:sz w:val="28"/>
        </w:rPr>
        <w:t>»</w:t>
      </w:r>
      <w:r w:rsidR="00645B95">
        <w:rPr>
          <w:rStyle w:val="a9"/>
          <w:sz w:val="28"/>
        </w:rPr>
        <w:footnoteReference w:id="1"/>
      </w:r>
      <w:r w:rsidRPr="00366C3F">
        <w:rPr>
          <w:sz w:val="28"/>
        </w:rPr>
        <w:t xml:space="preserve">. </w:t>
      </w:r>
    </w:p>
    <w:p w:rsidR="00645B95" w:rsidRDefault="00645B95" w:rsidP="00660B3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Современное определение данной дисциплины звучит следующим образом: </w:t>
      </w:r>
      <w:r w:rsidRPr="000404DE">
        <w:rPr>
          <w:i/>
          <w:sz w:val="28"/>
        </w:rPr>
        <w:t>программная инженерия</w:t>
      </w:r>
      <w:r>
        <w:rPr>
          <w:sz w:val="28"/>
        </w:rPr>
        <w:t xml:space="preserve"> - </w:t>
      </w:r>
      <w:r w:rsidRPr="00645B95">
        <w:rPr>
          <w:sz w:val="28"/>
        </w:rPr>
        <w:t>научная и техническая дисциплина, связанная с применением теории, знаний и практики для создания надёжных программных систем, удовлетворяющих компьютерным требованиям вычислительных систем в организациях. Это</w:t>
      </w:r>
      <w:r>
        <w:rPr>
          <w:sz w:val="28"/>
        </w:rPr>
        <w:t>, прежде всего,</w:t>
      </w:r>
      <w:r w:rsidRPr="00645B95">
        <w:rPr>
          <w:sz w:val="28"/>
        </w:rPr>
        <w:t xml:space="preserve"> инженерный и системный подход к разработке программного обеспечения</w:t>
      </w:r>
      <w:r>
        <w:rPr>
          <w:sz w:val="28"/>
        </w:rPr>
        <w:t>.</w:t>
      </w:r>
      <w:r w:rsidR="002764C1">
        <w:rPr>
          <w:sz w:val="28"/>
        </w:rPr>
        <w:t xml:space="preserve"> Последняя, в свою очередь, связана с такими дисциплинами как </w:t>
      </w:r>
      <w:r w:rsidR="002764C1" w:rsidRPr="002764C1">
        <w:rPr>
          <w:sz w:val="28"/>
        </w:rPr>
        <w:t>информатика, управление проектами, и системная инженерия</w:t>
      </w:r>
      <w:r w:rsidR="002764C1">
        <w:rPr>
          <w:sz w:val="28"/>
        </w:rPr>
        <w:t>.</w:t>
      </w:r>
    </w:p>
    <w:p w:rsidR="001B78B9" w:rsidRDefault="002764C1" w:rsidP="00660B3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Программные инженеры </w:t>
      </w:r>
      <w:r w:rsidR="001B78B9">
        <w:rPr>
          <w:sz w:val="28"/>
        </w:rPr>
        <w:t>могут выполнять различный спектр задач, это зависит, прежде всего, от предприятия, в котором они работают: для небольших компаний характерно наличие одного программного инженера, выполняющего все задачи, связанные с программным обеспечением, для крупных проектов и крупных компаний характерно наличие целого штата сотрудников, выполняющих довольно узкоспециализированные задачи.</w:t>
      </w:r>
    </w:p>
    <w:p w:rsidR="001B78B9" w:rsidRDefault="001B78B9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764C1" w:rsidRDefault="001B78B9" w:rsidP="001B78B9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ОСНОВНАЯ ЧАСТЬ</w:t>
      </w:r>
    </w:p>
    <w:p w:rsidR="001B78B9" w:rsidRDefault="001B78B9" w:rsidP="001B78B9">
      <w:pPr>
        <w:jc w:val="center"/>
        <w:rPr>
          <w:sz w:val="28"/>
        </w:rPr>
      </w:pPr>
    </w:p>
    <w:p w:rsidR="001B78B9" w:rsidRDefault="001B78B9" w:rsidP="001B78B9">
      <w:pPr>
        <w:jc w:val="center"/>
        <w:rPr>
          <w:sz w:val="28"/>
        </w:rPr>
      </w:pPr>
    </w:p>
    <w:p w:rsidR="001B78B9" w:rsidRDefault="00847238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Основоположником отечественной программной инженерии можно назвать </w:t>
      </w:r>
      <w:r w:rsidRPr="005264DA">
        <w:rPr>
          <w:b/>
          <w:sz w:val="28"/>
          <w:u w:val="single"/>
        </w:rPr>
        <w:t xml:space="preserve">Владимира Васильевича </w:t>
      </w:r>
      <w:proofErr w:type="spellStart"/>
      <w:r w:rsidRPr="005264DA">
        <w:rPr>
          <w:b/>
          <w:sz w:val="28"/>
          <w:u w:val="single"/>
        </w:rPr>
        <w:t>Липаева</w:t>
      </w:r>
      <w:proofErr w:type="spellEnd"/>
      <w:r>
        <w:rPr>
          <w:sz w:val="28"/>
        </w:rPr>
        <w:t>, профессора, доктора технических наук, ведущего советского</w:t>
      </w:r>
      <w:r w:rsidRPr="00847238">
        <w:rPr>
          <w:sz w:val="28"/>
        </w:rPr>
        <w:t>/</w:t>
      </w:r>
      <w:r>
        <w:rPr>
          <w:sz w:val="28"/>
        </w:rPr>
        <w:t xml:space="preserve">российского специалиста в области </w:t>
      </w:r>
      <w:r w:rsidRPr="00847238">
        <w:rPr>
          <w:sz w:val="28"/>
        </w:rPr>
        <w:t>создания программных систем реального времени</w:t>
      </w:r>
      <w:r>
        <w:rPr>
          <w:sz w:val="28"/>
        </w:rPr>
        <w:t xml:space="preserve">. </w:t>
      </w:r>
    </w:p>
    <w:p w:rsidR="001B78B9" w:rsidRDefault="00847238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Родился Владимир Васильевич в 1928 году, о</w:t>
      </w:r>
      <w:r w:rsidRPr="00847238">
        <w:rPr>
          <w:sz w:val="28"/>
        </w:rPr>
        <w:t>кончил физический факультет МГУ в 1950 году. С 1954 по 1988 год работал в Московском НИИ приборной автоматики, в последние годы - Главным конструктором и председателем Координационного совета Министерства радиопромышленности СССР по автоматизации проектирования программного обеспечения,</w:t>
      </w:r>
      <w:r w:rsidR="00BB3646">
        <w:rPr>
          <w:sz w:val="28"/>
        </w:rPr>
        <w:t xml:space="preserve"> а также</w:t>
      </w:r>
      <w:r w:rsidRPr="00847238">
        <w:rPr>
          <w:sz w:val="28"/>
        </w:rPr>
        <w:t xml:space="preserve"> руководителем комплексного проекта </w:t>
      </w:r>
      <w:r w:rsidRPr="005264DA">
        <w:rPr>
          <w:i/>
          <w:sz w:val="28"/>
          <w:u w:val="single"/>
        </w:rPr>
        <w:t>"Прометей"</w:t>
      </w:r>
      <w:r w:rsidRPr="00847238">
        <w:rPr>
          <w:sz w:val="28"/>
        </w:rPr>
        <w:t xml:space="preserve"> по технологии создания крупномасштабных программных средств для систем реального времени.</w:t>
      </w:r>
    </w:p>
    <w:p w:rsidR="000B5FC9" w:rsidRDefault="000B5FC9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Основные же его н</w:t>
      </w:r>
      <w:r w:rsidRPr="000B5FC9">
        <w:rPr>
          <w:sz w:val="28"/>
        </w:rPr>
        <w:t>аучные интересы</w:t>
      </w:r>
      <w:r>
        <w:rPr>
          <w:sz w:val="28"/>
        </w:rPr>
        <w:t xml:space="preserve"> были</w:t>
      </w:r>
      <w:r w:rsidRPr="000B5FC9">
        <w:rPr>
          <w:sz w:val="28"/>
        </w:rPr>
        <w:t xml:space="preserve"> сосредоточены</w:t>
      </w:r>
      <w:r>
        <w:rPr>
          <w:sz w:val="28"/>
        </w:rPr>
        <w:t xml:space="preserve"> именно</w:t>
      </w:r>
      <w:r w:rsidRPr="000B5FC9">
        <w:rPr>
          <w:sz w:val="28"/>
        </w:rPr>
        <w:t xml:space="preserve"> в области программной инженерии, надежности функционирования программ, </w:t>
      </w:r>
      <w:r>
        <w:rPr>
          <w:sz w:val="28"/>
        </w:rPr>
        <w:t>о</w:t>
      </w:r>
      <w:r w:rsidRPr="000B5FC9">
        <w:rPr>
          <w:sz w:val="28"/>
        </w:rPr>
        <w:t>ткрытых информационных систем и мобильности программных средств.</w:t>
      </w:r>
      <w:r>
        <w:rPr>
          <w:sz w:val="28"/>
        </w:rPr>
        <w:t xml:space="preserve"> </w:t>
      </w:r>
    </w:p>
    <w:p w:rsidR="000B5FC9" w:rsidRDefault="000B5FC9" w:rsidP="000B5FC9">
      <w:pPr>
        <w:spacing w:line="360" w:lineRule="auto"/>
        <w:ind w:firstLine="680"/>
        <w:jc w:val="both"/>
        <w:rPr>
          <w:sz w:val="28"/>
        </w:rPr>
      </w:pPr>
      <w:r w:rsidRPr="000B5FC9">
        <w:rPr>
          <w:sz w:val="28"/>
        </w:rPr>
        <w:t xml:space="preserve">В 1954 г. </w:t>
      </w:r>
      <w:r>
        <w:rPr>
          <w:sz w:val="28"/>
        </w:rPr>
        <w:t xml:space="preserve">Владимир Васильевич </w:t>
      </w:r>
      <w:proofErr w:type="spellStart"/>
      <w:r>
        <w:rPr>
          <w:sz w:val="28"/>
        </w:rPr>
        <w:t>Липаев</w:t>
      </w:r>
      <w:proofErr w:type="spellEnd"/>
      <w:r>
        <w:rPr>
          <w:sz w:val="28"/>
        </w:rPr>
        <w:t xml:space="preserve"> был </w:t>
      </w:r>
      <w:r w:rsidRPr="000B5FC9">
        <w:rPr>
          <w:sz w:val="28"/>
        </w:rPr>
        <w:t xml:space="preserve">направлен в Научно-исследовательский институт № 5 (позднее МНИИПА), где занимался созданием систем и ПО для автоматизации наведения самолётов на цели. </w:t>
      </w:r>
      <w:r>
        <w:rPr>
          <w:sz w:val="28"/>
        </w:rPr>
        <w:t>Он также являлся р</w:t>
      </w:r>
      <w:r w:rsidRPr="000B5FC9">
        <w:rPr>
          <w:sz w:val="28"/>
        </w:rPr>
        <w:t>уководител</w:t>
      </w:r>
      <w:r>
        <w:rPr>
          <w:sz w:val="28"/>
        </w:rPr>
        <w:t>ем</w:t>
      </w:r>
      <w:r w:rsidRPr="000B5FC9">
        <w:rPr>
          <w:sz w:val="28"/>
        </w:rPr>
        <w:t xml:space="preserve"> разработки программного обеспечения радиолокационного узла «Межа» (1958–1969), который поставлялся в войска до 1991 г. (около 150 экз.).</w:t>
      </w:r>
    </w:p>
    <w:p w:rsidR="000B5FC9" w:rsidRDefault="000B5FC9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Начиная с </w:t>
      </w:r>
      <w:r w:rsidR="008229D0">
        <w:rPr>
          <w:sz w:val="28"/>
        </w:rPr>
        <w:t xml:space="preserve">1970 года </w:t>
      </w:r>
      <w:proofErr w:type="spellStart"/>
      <w:r w:rsidR="008229D0" w:rsidRPr="008229D0">
        <w:rPr>
          <w:sz w:val="28"/>
        </w:rPr>
        <w:t>Липаев</w:t>
      </w:r>
      <w:proofErr w:type="spellEnd"/>
      <w:r w:rsidR="008229D0" w:rsidRPr="008229D0">
        <w:rPr>
          <w:sz w:val="28"/>
        </w:rPr>
        <w:t xml:space="preserve"> возглав</w:t>
      </w:r>
      <w:r w:rsidR="008229D0">
        <w:rPr>
          <w:sz w:val="28"/>
        </w:rPr>
        <w:t>лял</w:t>
      </w:r>
      <w:r w:rsidR="008229D0" w:rsidRPr="008229D0">
        <w:rPr>
          <w:sz w:val="28"/>
        </w:rPr>
        <w:t xml:space="preserve"> направление, связанное с решением проблем повышения производительности труда и повышения качества программных продуктов, создаваемых в отрасли (Минрадиопромом СССР) и в стране. К тому времени большинство программных комплексов для систем реального времени писали в кодах системы команд ЭВМ без использования языков программирования и других средств автоматизации. Практически отсутствовал опыт создания комплексов программ большими коллективами разработчиков.</w:t>
      </w:r>
      <w:r w:rsidR="008229D0">
        <w:rPr>
          <w:sz w:val="28"/>
        </w:rPr>
        <w:t xml:space="preserve"> Поэтому в апреле 1979 Владимир Васильевич возглавляет уже </w:t>
      </w:r>
      <w:r w:rsidR="008229D0" w:rsidRPr="008229D0">
        <w:rPr>
          <w:sz w:val="28"/>
        </w:rPr>
        <w:t xml:space="preserve">Координационный совет при Минрадиопроме СССР по </w:t>
      </w:r>
      <w:r w:rsidR="008229D0" w:rsidRPr="008229D0">
        <w:rPr>
          <w:sz w:val="28"/>
        </w:rPr>
        <w:lastRenderedPageBreak/>
        <w:t>разработке автоматизированных технологий разработки программного обеспечения систем, работающих в реальном времени на специализированных ЭВМ</w:t>
      </w:r>
      <w:r w:rsidR="008229D0">
        <w:rPr>
          <w:sz w:val="28"/>
        </w:rPr>
        <w:t xml:space="preserve"> и курирует </w:t>
      </w:r>
      <w:r w:rsidR="008229D0" w:rsidRPr="005264DA">
        <w:rPr>
          <w:i/>
          <w:sz w:val="28"/>
          <w:u w:val="single"/>
        </w:rPr>
        <w:t>отраслевую научно-исследовательскую работу «Прометей»</w:t>
      </w:r>
      <w:r w:rsidR="008229D0">
        <w:rPr>
          <w:sz w:val="28"/>
        </w:rPr>
        <w:t xml:space="preserve">, целью которой ставится </w:t>
      </w:r>
      <w:r w:rsidR="008229D0" w:rsidRPr="008229D0">
        <w:rPr>
          <w:sz w:val="28"/>
        </w:rPr>
        <w:t>комплексная задача создания методологии и технологии разработки систем реального времени, методов оценки технико-экономических характеристик создания ПО для систем реального времени, ПО для специализированных ЭВМ, методов динамической комплексной отладки с применением специализированных стендов (в условиях испытательных полигонов) для повышения надёжности и снижения стоимости разработки систем реального времени.</w:t>
      </w:r>
    </w:p>
    <w:p w:rsidR="008229D0" w:rsidRDefault="008229D0" w:rsidP="008229D0">
      <w:pPr>
        <w:spacing w:line="360" w:lineRule="auto"/>
        <w:ind w:firstLine="680"/>
        <w:jc w:val="both"/>
        <w:rPr>
          <w:sz w:val="28"/>
        </w:rPr>
      </w:pPr>
      <w:r w:rsidRPr="008229D0">
        <w:rPr>
          <w:sz w:val="28"/>
        </w:rPr>
        <w:t xml:space="preserve">Под руководством </w:t>
      </w:r>
      <w:proofErr w:type="spellStart"/>
      <w:r w:rsidRPr="008229D0">
        <w:rPr>
          <w:sz w:val="28"/>
        </w:rPr>
        <w:t>Липаева</w:t>
      </w:r>
      <w:proofErr w:type="spellEnd"/>
      <w:r w:rsidRPr="008229D0">
        <w:rPr>
          <w:sz w:val="28"/>
        </w:rPr>
        <w:t xml:space="preserve"> была разработана</w:t>
      </w:r>
      <w:r w:rsidRPr="008229D0">
        <w:rPr>
          <w:sz w:val="28"/>
        </w:rPr>
        <w:t xml:space="preserve"> </w:t>
      </w:r>
      <w:r>
        <w:rPr>
          <w:sz w:val="28"/>
        </w:rPr>
        <w:t>и так называемая</w:t>
      </w:r>
      <w:r w:rsidRPr="008229D0">
        <w:rPr>
          <w:sz w:val="28"/>
        </w:rPr>
        <w:t xml:space="preserve"> </w:t>
      </w:r>
      <w:r w:rsidRPr="005264DA">
        <w:rPr>
          <w:i/>
          <w:sz w:val="28"/>
        </w:rPr>
        <w:t>кросс-технология создания комплексов программ</w:t>
      </w:r>
      <w:r w:rsidRPr="008229D0">
        <w:rPr>
          <w:sz w:val="28"/>
        </w:rPr>
        <w:t>, при которой разработка требований к программам на языках программирования (преимущественно уровня ассемблер, макроассемблер, позднее – язык высокого уровня), отладка программ и их документирование осуществлялись на универсальной достаточно высокопроизводительной ЭВМ (БЭСМ-6, ЕС ЭВМ, в некоторых случаях СМ ЭВМ), а генерация кода осуществлялась в систему команд специализированных ЭВМ. Было создано семейство кросс-систем для более чем 30 типов бортовых ЭВМ, что к 1985 г. позволило только с использованием системы «Яуза-6» создать ПО объёмом более 5 млн команд для различных типов специализированных ЭВМ, в частности программное обеспечение для систем ПВО, орбитальной станции «Салют-7», межпланетных станций «Венера» и «Марс», целого ряда спутников и стратегических ракет.</w:t>
      </w:r>
      <w:r>
        <w:rPr>
          <w:sz w:val="28"/>
        </w:rPr>
        <w:t xml:space="preserve"> После этого к</w:t>
      </w:r>
      <w:r w:rsidRPr="008229D0">
        <w:rPr>
          <w:sz w:val="28"/>
        </w:rPr>
        <w:t xml:space="preserve">оллективом под руководством </w:t>
      </w:r>
      <w:proofErr w:type="spellStart"/>
      <w:r w:rsidRPr="008229D0">
        <w:rPr>
          <w:sz w:val="28"/>
        </w:rPr>
        <w:t>Липаева</w:t>
      </w:r>
      <w:proofErr w:type="spellEnd"/>
      <w:r w:rsidRPr="008229D0">
        <w:rPr>
          <w:sz w:val="28"/>
        </w:rPr>
        <w:t xml:space="preserve"> были разработаны системы автоматизации разработки ПО (САРПО) «Яуза-6» (В. В. </w:t>
      </w:r>
      <w:proofErr w:type="spellStart"/>
      <w:r w:rsidRPr="008229D0">
        <w:rPr>
          <w:sz w:val="28"/>
        </w:rPr>
        <w:t>Липаев</w:t>
      </w:r>
      <w:proofErr w:type="spellEnd"/>
      <w:r w:rsidRPr="008229D0">
        <w:rPr>
          <w:sz w:val="28"/>
        </w:rPr>
        <w:t xml:space="preserve">, Л. А. Серебровский), «Руза» (В. В. </w:t>
      </w:r>
      <w:proofErr w:type="spellStart"/>
      <w:r w:rsidRPr="008229D0">
        <w:rPr>
          <w:sz w:val="28"/>
        </w:rPr>
        <w:t>Липаев</w:t>
      </w:r>
      <w:proofErr w:type="spellEnd"/>
      <w:r w:rsidRPr="008229D0">
        <w:rPr>
          <w:sz w:val="28"/>
        </w:rPr>
        <w:t xml:space="preserve">, А. А. </w:t>
      </w:r>
      <w:proofErr w:type="spellStart"/>
      <w:r w:rsidRPr="008229D0">
        <w:rPr>
          <w:sz w:val="28"/>
        </w:rPr>
        <w:t>Штрик</w:t>
      </w:r>
      <w:proofErr w:type="spellEnd"/>
      <w:r w:rsidRPr="008229D0">
        <w:rPr>
          <w:sz w:val="28"/>
        </w:rPr>
        <w:t xml:space="preserve">), «Протва» (В. В. </w:t>
      </w:r>
      <w:proofErr w:type="spellStart"/>
      <w:r w:rsidRPr="008229D0">
        <w:rPr>
          <w:sz w:val="28"/>
        </w:rPr>
        <w:t>Липаев</w:t>
      </w:r>
      <w:proofErr w:type="spellEnd"/>
      <w:r w:rsidRPr="008229D0">
        <w:rPr>
          <w:sz w:val="28"/>
        </w:rPr>
        <w:t xml:space="preserve">, Б. А. </w:t>
      </w:r>
      <w:proofErr w:type="spellStart"/>
      <w:r w:rsidRPr="008229D0">
        <w:rPr>
          <w:sz w:val="28"/>
        </w:rPr>
        <w:t>Позин</w:t>
      </w:r>
      <w:proofErr w:type="spellEnd"/>
      <w:r w:rsidRPr="008229D0">
        <w:rPr>
          <w:sz w:val="28"/>
        </w:rPr>
        <w:t>), «</w:t>
      </w:r>
      <w:proofErr w:type="spellStart"/>
      <w:r w:rsidRPr="008229D0">
        <w:rPr>
          <w:sz w:val="28"/>
        </w:rPr>
        <w:t>Пра</w:t>
      </w:r>
      <w:proofErr w:type="spellEnd"/>
      <w:r w:rsidRPr="008229D0">
        <w:rPr>
          <w:sz w:val="28"/>
        </w:rPr>
        <w:t xml:space="preserve">» (В. В. </w:t>
      </w:r>
      <w:proofErr w:type="spellStart"/>
      <w:r w:rsidRPr="008229D0">
        <w:rPr>
          <w:sz w:val="28"/>
        </w:rPr>
        <w:t>Липаев</w:t>
      </w:r>
      <w:proofErr w:type="spellEnd"/>
      <w:r w:rsidRPr="008229D0">
        <w:rPr>
          <w:sz w:val="28"/>
        </w:rPr>
        <w:t>, Ф. А. Каганов) и др. Разработанные САРПО поставлялись в промышленность через Ереванский научно-учебный центр специального научно-производственного объединения «Алгоритм».</w:t>
      </w:r>
    </w:p>
    <w:p w:rsidR="000B5FC9" w:rsidRDefault="000B5FC9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Так</w:t>
      </w:r>
      <w:r w:rsidR="00F46537">
        <w:rPr>
          <w:sz w:val="28"/>
        </w:rPr>
        <w:t>им образом</w:t>
      </w:r>
      <w:r>
        <w:rPr>
          <w:sz w:val="28"/>
        </w:rPr>
        <w:t xml:space="preserve">, под его руководством </w:t>
      </w:r>
      <w:r w:rsidRPr="000B5FC9">
        <w:rPr>
          <w:sz w:val="28"/>
        </w:rPr>
        <w:t xml:space="preserve">подготовлены и защищены более 20 </w:t>
      </w:r>
      <w:r w:rsidRPr="000B5FC9">
        <w:rPr>
          <w:sz w:val="28"/>
        </w:rPr>
        <w:lastRenderedPageBreak/>
        <w:t>кандидатских и 2 докторских диссертации</w:t>
      </w:r>
      <w:r>
        <w:rPr>
          <w:sz w:val="28"/>
        </w:rPr>
        <w:t xml:space="preserve">, </w:t>
      </w:r>
      <w:r w:rsidRPr="000B5FC9">
        <w:rPr>
          <w:sz w:val="28"/>
        </w:rPr>
        <w:t>разработаны шесть больших инструментальных систем для автоматизации технологических процессов жизненного цикла сложных комплексов программ, широко использовавшихся в оборонной промышленности и частично эксплуатируемых до настоящего времени.</w:t>
      </w:r>
      <w:r>
        <w:rPr>
          <w:sz w:val="28"/>
        </w:rPr>
        <w:t xml:space="preserve"> </w:t>
      </w:r>
      <w:r w:rsidRPr="000B5FC9">
        <w:rPr>
          <w:sz w:val="28"/>
        </w:rPr>
        <w:t xml:space="preserve">С 1970-го года до настоящего времени опубликовал более 50 монографий и учебных пособий в области методов, технологий, инструментальных средств и стандартизации разработки и обеспечения качества жизненного цикла сложных комплексов программ. В.В. </w:t>
      </w:r>
      <w:proofErr w:type="spellStart"/>
      <w:r w:rsidRPr="000B5FC9">
        <w:rPr>
          <w:sz w:val="28"/>
        </w:rPr>
        <w:t>Липаев</w:t>
      </w:r>
      <w:proofErr w:type="spellEnd"/>
      <w:r w:rsidRPr="000B5FC9">
        <w:rPr>
          <w:sz w:val="28"/>
        </w:rPr>
        <w:t xml:space="preserve"> является автором 5 изобретений и свыше 400 публикаций в научных журналах, 30 лет читал курсы лекций по программной инженерии в МИФИ, МИРЭА, МФТИ.</w:t>
      </w:r>
    </w:p>
    <w:p w:rsidR="00C77EB8" w:rsidRPr="00C77EB8" w:rsidRDefault="00F46537" w:rsidP="00C77EB8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Говоря о программной инженерии, стоит упомянуть и о </w:t>
      </w:r>
      <w:proofErr w:type="spellStart"/>
      <w:r w:rsidRPr="005264DA">
        <w:rPr>
          <w:b/>
          <w:sz w:val="28"/>
          <w:u w:val="single"/>
        </w:rPr>
        <w:t>Батоврине</w:t>
      </w:r>
      <w:proofErr w:type="spellEnd"/>
      <w:r w:rsidRPr="005264DA">
        <w:rPr>
          <w:b/>
          <w:sz w:val="28"/>
          <w:u w:val="single"/>
        </w:rPr>
        <w:t xml:space="preserve"> Викторе Константиновиче</w:t>
      </w:r>
      <w:r w:rsidR="004133BC">
        <w:rPr>
          <w:sz w:val="28"/>
        </w:rPr>
        <w:t xml:space="preserve">. Виктор Константинович – доцент, кандидат технических наук и профессор МФТИ, является членом </w:t>
      </w:r>
      <w:r w:rsidR="00C77EB8" w:rsidRPr="00C77EB8">
        <w:rPr>
          <w:sz w:val="28"/>
        </w:rPr>
        <w:t>Международного совета по системной инженерии (INCOSE)</w:t>
      </w:r>
      <w:r w:rsidR="00C77EB8">
        <w:rPr>
          <w:sz w:val="28"/>
        </w:rPr>
        <w:t>, г</w:t>
      </w:r>
      <w:r w:rsidR="00C77EB8" w:rsidRPr="00C77EB8">
        <w:rPr>
          <w:sz w:val="28"/>
        </w:rPr>
        <w:t>лавны</w:t>
      </w:r>
      <w:r w:rsidR="00C77EB8">
        <w:rPr>
          <w:sz w:val="28"/>
        </w:rPr>
        <w:t>м</w:t>
      </w:r>
      <w:r w:rsidR="00C77EB8" w:rsidRPr="00C77EB8">
        <w:rPr>
          <w:sz w:val="28"/>
        </w:rPr>
        <w:t xml:space="preserve"> консультант</w:t>
      </w:r>
      <w:r w:rsidR="00C77EB8">
        <w:rPr>
          <w:sz w:val="28"/>
        </w:rPr>
        <w:t>ом</w:t>
      </w:r>
      <w:r w:rsidR="00C77EB8" w:rsidRPr="00C77EB8">
        <w:rPr>
          <w:sz w:val="28"/>
        </w:rPr>
        <w:t xml:space="preserve"> фонда поддержки системного проектирования, стандартизации и управления проектами (ФОСТАС)</w:t>
      </w:r>
      <w:r w:rsidR="00C77EB8">
        <w:rPr>
          <w:sz w:val="28"/>
        </w:rPr>
        <w:t>, с</w:t>
      </w:r>
      <w:r w:rsidR="00C77EB8" w:rsidRPr="00C77EB8">
        <w:rPr>
          <w:sz w:val="28"/>
        </w:rPr>
        <w:t>ертифицированны</w:t>
      </w:r>
      <w:r w:rsidR="00C77EB8">
        <w:rPr>
          <w:sz w:val="28"/>
        </w:rPr>
        <w:t>м</w:t>
      </w:r>
      <w:r w:rsidR="00C77EB8" w:rsidRPr="00C77EB8">
        <w:rPr>
          <w:sz w:val="28"/>
        </w:rPr>
        <w:t xml:space="preserve"> специалист</w:t>
      </w:r>
      <w:r w:rsidR="00C77EB8">
        <w:rPr>
          <w:sz w:val="28"/>
        </w:rPr>
        <w:t>ом</w:t>
      </w:r>
      <w:r w:rsidR="00C77EB8" w:rsidRPr="00C77EB8">
        <w:rPr>
          <w:sz w:val="28"/>
        </w:rPr>
        <w:t xml:space="preserve"> по </w:t>
      </w:r>
      <w:proofErr w:type="spellStart"/>
      <w:r w:rsidR="00C77EB8" w:rsidRPr="00C77EB8">
        <w:rPr>
          <w:sz w:val="28"/>
        </w:rPr>
        <w:t>LabVIEW</w:t>
      </w:r>
      <w:proofErr w:type="spellEnd"/>
      <w:r w:rsidR="00C77EB8" w:rsidRPr="00C77EB8">
        <w:rPr>
          <w:sz w:val="28"/>
        </w:rPr>
        <w:t>, руководител</w:t>
      </w:r>
      <w:r w:rsidR="00C77EB8">
        <w:rPr>
          <w:sz w:val="28"/>
        </w:rPr>
        <w:t>ем</w:t>
      </w:r>
      <w:r w:rsidR="00C77EB8" w:rsidRPr="00C77EB8">
        <w:rPr>
          <w:sz w:val="28"/>
        </w:rPr>
        <w:t xml:space="preserve"> и участник</w:t>
      </w:r>
      <w:r w:rsidR="00C77EB8">
        <w:rPr>
          <w:sz w:val="28"/>
        </w:rPr>
        <w:t>ом</w:t>
      </w:r>
      <w:r w:rsidR="00C77EB8" w:rsidRPr="00C77EB8">
        <w:rPr>
          <w:sz w:val="28"/>
        </w:rPr>
        <w:t xml:space="preserve"> авторского коллектива, разработавшего и внедрившего более чем в 30 образовательных учреждениях России и СНГ </w:t>
      </w:r>
      <w:proofErr w:type="spellStart"/>
      <w:r w:rsidR="00C77EB8" w:rsidRPr="00C77EB8">
        <w:rPr>
          <w:sz w:val="28"/>
        </w:rPr>
        <w:t>LabVIEW</w:t>
      </w:r>
      <w:proofErr w:type="spellEnd"/>
      <w:r w:rsidR="00C77EB8" w:rsidRPr="00C77EB8">
        <w:rPr>
          <w:sz w:val="28"/>
        </w:rPr>
        <w:t xml:space="preserve"> лабораторный практикум по аналоговой и цифровой электроник</w:t>
      </w:r>
      <w:r w:rsidR="00C77EB8">
        <w:rPr>
          <w:sz w:val="28"/>
        </w:rPr>
        <w:t>е</w:t>
      </w:r>
      <w:r w:rsidR="00C77EB8" w:rsidRPr="00C77EB8">
        <w:rPr>
          <w:sz w:val="28"/>
        </w:rPr>
        <w:t>.</w:t>
      </w:r>
    </w:p>
    <w:p w:rsidR="004133BC" w:rsidRDefault="00C77EB8" w:rsidP="00C77EB8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Виктор Константинович </w:t>
      </w:r>
      <w:proofErr w:type="spellStart"/>
      <w:r>
        <w:rPr>
          <w:sz w:val="28"/>
        </w:rPr>
        <w:t>Батоврин</w:t>
      </w:r>
      <w:proofErr w:type="spellEnd"/>
      <w:r>
        <w:rPr>
          <w:sz w:val="28"/>
        </w:rPr>
        <w:t xml:space="preserve"> - р</w:t>
      </w:r>
      <w:r w:rsidRPr="00C77EB8">
        <w:rPr>
          <w:sz w:val="28"/>
        </w:rPr>
        <w:t xml:space="preserve">уководитель сертифицированного учебного центра «Измерения, контроль, диагностика» компании </w:t>
      </w:r>
      <w:proofErr w:type="spellStart"/>
      <w:r w:rsidRPr="00C77EB8">
        <w:rPr>
          <w:sz w:val="28"/>
        </w:rPr>
        <w:t>National</w:t>
      </w:r>
      <w:proofErr w:type="spellEnd"/>
      <w:r w:rsidRPr="00C77EB8">
        <w:rPr>
          <w:sz w:val="28"/>
        </w:rPr>
        <w:t xml:space="preserve"> </w:t>
      </w:r>
      <w:proofErr w:type="spellStart"/>
      <w:r w:rsidRPr="00C77EB8">
        <w:rPr>
          <w:sz w:val="28"/>
        </w:rPr>
        <w:t>Instruments</w:t>
      </w:r>
      <w:proofErr w:type="spellEnd"/>
      <w:r w:rsidRPr="00C77EB8">
        <w:rPr>
          <w:sz w:val="28"/>
        </w:rPr>
        <w:t xml:space="preserve"> и МИРЭА.</w:t>
      </w:r>
    </w:p>
    <w:p w:rsidR="00C77EB8" w:rsidRDefault="00C77EB8" w:rsidP="00C77EB8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На сегодняшний день он является одним из признанных в России (и не только) специалистом в области программной</w:t>
      </w:r>
      <w:r w:rsidRPr="00C77EB8">
        <w:rPr>
          <w:sz w:val="28"/>
        </w:rPr>
        <w:t>/</w:t>
      </w:r>
      <w:r>
        <w:rPr>
          <w:sz w:val="28"/>
        </w:rPr>
        <w:t>системной инженерии, у</w:t>
      </w:r>
      <w:r w:rsidRPr="00C77EB8">
        <w:rPr>
          <w:sz w:val="28"/>
        </w:rPr>
        <w:t>частвовал, в том числе в качестве руководителя, в более чем 20 проектах по созданию и совершенствованию методологии разработки сложных информационных систем, включая системы федерального и регионального уровня</w:t>
      </w:r>
      <w:r>
        <w:rPr>
          <w:sz w:val="28"/>
        </w:rPr>
        <w:t xml:space="preserve">, </w:t>
      </w:r>
      <w:r w:rsidRPr="00C77EB8">
        <w:rPr>
          <w:sz w:val="28"/>
        </w:rPr>
        <w:t xml:space="preserve">в проектах по разработке некоторых национальных стандартов и рекомендаций по стандартизации в области информационных технологий. Автор первой в стране книги по системной и программной инженерии, </w:t>
      </w:r>
      <w:r w:rsidRPr="00C77EB8">
        <w:rPr>
          <w:sz w:val="28"/>
        </w:rPr>
        <w:lastRenderedPageBreak/>
        <w:t>рекомендованной УМО вузов по университетскому политехническому образованию к изданию в качестве учебного пособия для студентов</w:t>
      </w:r>
      <w:r>
        <w:rPr>
          <w:sz w:val="28"/>
        </w:rPr>
        <w:t xml:space="preserve">. В общей сложности написал более 200 </w:t>
      </w:r>
      <w:r w:rsidRPr="00C77EB8">
        <w:rPr>
          <w:sz w:val="28"/>
        </w:rPr>
        <w:t>научных и учебно-методических публикаций, национальных стандартов, патентов и авторских свидетельств, среди которых более 10 монографий и учебников, а также ряд переводов крупных монографий и учебников.</w:t>
      </w:r>
    </w:p>
    <w:p w:rsidR="00F46537" w:rsidRDefault="00C77EB8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Если же говорить больше именно о «математической» части программной инженерии, то нельзя не упомянуть о </w:t>
      </w:r>
      <w:r w:rsidRPr="000612A8">
        <w:rPr>
          <w:b/>
          <w:sz w:val="28"/>
          <w:u w:val="single"/>
        </w:rPr>
        <w:t>Екатерина Михайловне Лаврищевой</w:t>
      </w:r>
      <w:r>
        <w:rPr>
          <w:sz w:val="28"/>
        </w:rPr>
        <w:t xml:space="preserve"> – докторе физико-математических наук, профессоре, главном научном сотруднике Российской Академии наук</w:t>
      </w:r>
      <w:r w:rsidR="00350C76">
        <w:rPr>
          <w:sz w:val="28"/>
        </w:rPr>
        <w:t xml:space="preserve">. Она является известным специалистом в области технологии программирования и </w:t>
      </w:r>
      <w:r w:rsidR="00350C76">
        <w:rPr>
          <w:sz w:val="28"/>
          <w:lang w:val="en-US"/>
        </w:rPr>
        <w:t>Software</w:t>
      </w:r>
      <w:r w:rsidR="00350C76" w:rsidRPr="00350C76">
        <w:rPr>
          <w:sz w:val="28"/>
        </w:rPr>
        <w:t xml:space="preserve"> </w:t>
      </w:r>
      <w:r w:rsidR="00350C76">
        <w:rPr>
          <w:sz w:val="28"/>
          <w:lang w:val="en-US"/>
        </w:rPr>
        <w:t>Engineering</w:t>
      </w:r>
      <w:r w:rsidR="00350C76" w:rsidRPr="00350C76">
        <w:rPr>
          <w:sz w:val="28"/>
        </w:rPr>
        <w:t xml:space="preserve">. </w:t>
      </w:r>
    </w:p>
    <w:p w:rsidR="00350C76" w:rsidRDefault="00350C76" w:rsidP="000B5FC9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Именно с её участием были выполнены следующие разработки:</w:t>
      </w:r>
    </w:p>
    <w:p w:rsidR="00350C76" w:rsidRPr="005264DA" w:rsidRDefault="00350C76" w:rsidP="00350C76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 xml:space="preserve">1. </w:t>
      </w:r>
      <w:r w:rsidRPr="005264DA">
        <w:rPr>
          <w:i/>
          <w:sz w:val="28"/>
          <w:u w:val="single"/>
        </w:rPr>
        <w:t>Система программирования с языка Автокод и Алгол-60 для УВК «Днепр-2» (1967-1971)</w:t>
      </w:r>
      <w:r w:rsidRPr="00350C76">
        <w:rPr>
          <w:sz w:val="28"/>
        </w:rPr>
        <w:t>, внедренной в ГДР при построении АСУ ТП металлургическим комбинатом (Берлин-Лейпциг), которая проработала до 1992 года. Защитила кандидатскую диссертацию «Метод трансляции языков на основе грамматик распознающего типа» (1972)</w:t>
      </w:r>
      <w:r w:rsidR="005264DA">
        <w:rPr>
          <w:sz w:val="28"/>
        </w:rPr>
        <w:t>.</w:t>
      </w:r>
    </w:p>
    <w:p w:rsidR="00350C76" w:rsidRPr="00350C76" w:rsidRDefault="00350C76" w:rsidP="005264DA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 xml:space="preserve">2. </w:t>
      </w:r>
      <w:r w:rsidRPr="005264DA">
        <w:rPr>
          <w:i/>
          <w:sz w:val="28"/>
          <w:u w:val="single"/>
        </w:rPr>
        <w:t>Система АПРОП модульного производства больших программ (1975-1992),</w:t>
      </w:r>
      <w:r w:rsidRPr="00350C76">
        <w:rPr>
          <w:sz w:val="28"/>
        </w:rPr>
        <w:t xml:space="preserve"> базовые идеи которой опубликованы в монографии «Связь </w:t>
      </w:r>
      <w:proofErr w:type="spellStart"/>
      <w:r w:rsidRPr="00350C76">
        <w:rPr>
          <w:sz w:val="28"/>
        </w:rPr>
        <w:t>разноязыковых</w:t>
      </w:r>
      <w:proofErr w:type="spellEnd"/>
      <w:r w:rsidRPr="00350C76">
        <w:rPr>
          <w:sz w:val="28"/>
        </w:rPr>
        <w:t xml:space="preserve"> модулей в ОС ЕС» (Финансы и статистика, Москва, 1982). Впервые определено понятие интерфейса модулей, стандарт описания модулей в разных языках программирования (Алгол, Кобол, PL/1, Фортран, Ассемблер) и библиотека из 64 интерфейсных функций преобразования разнотипных данных объединяемых модулей. Систему финансировало Министерство Приборостроения СССР (</w:t>
      </w:r>
      <w:proofErr w:type="spellStart"/>
      <w:r w:rsidRPr="00350C76">
        <w:rPr>
          <w:sz w:val="28"/>
        </w:rPr>
        <w:t>Липаев</w:t>
      </w:r>
      <w:proofErr w:type="spellEnd"/>
      <w:r w:rsidRPr="00350C76">
        <w:rPr>
          <w:sz w:val="28"/>
        </w:rPr>
        <w:t xml:space="preserve"> В.В.) с 1980 года и внедрена в 52 организациях СССР. Получила звание лауреатом премии кабинета Министров СССР (1985) и Государственной премии по науке и техники Украины (1991, 2003).</w:t>
      </w:r>
    </w:p>
    <w:p w:rsidR="00350C76" w:rsidRPr="00350C76" w:rsidRDefault="00350C76" w:rsidP="00350C76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 xml:space="preserve">3. </w:t>
      </w:r>
      <w:r w:rsidR="005264DA">
        <w:rPr>
          <w:sz w:val="28"/>
        </w:rPr>
        <w:t>Развивалось с</w:t>
      </w:r>
      <w:r w:rsidRPr="00350C76">
        <w:rPr>
          <w:sz w:val="28"/>
        </w:rPr>
        <w:t xml:space="preserve">борочное программирование, защищена докторская диссертация "Методы, средства и инструменты сборочного программирования" (1988) и опубликована (соавтор Грищенко В.Н.) монография – Сборочное </w:t>
      </w:r>
      <w:r w:rsidRPr="00350C76">
        <w:rPr>
          <w:sz w:val="28"/>
        </w:rPr>
        <w:lastRenderedPageBreak/>
        <w:t>программирование (1991). Создана монография «Методы программирования. Теория, инженерия, практика» (2006). Была разработана с аспирантами теория парадигм программирования сборочного типа (модульной, объектной, компонентной, сервисной, аспектной) и опубликовано второе издание монографии «Сборочное программирование. Основы индустрии программных продуктов» (2009), Защищено 5 кандидатских диссертаций.</w:t>
      </w:r>
    </w:p>
    <w:p w:rsidR="00350C76" w:rsidRPr="00350C76" w:rsidRDefault="00350C76" w:rsidP="00350C76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 xml:space="preserve">4. </w:t>
      </w:r>
      <w:r w:rsidR="005264DA">
        <w:rPr>
          <w:sz w:val="28"/>
        </w:rPr>
        <w:t>Происходило развитие собственно</w:t>
      </w:r>
      <w:r w:rsidRPr="00350C76">
        <w:rPr>
          <w:sz w:val="28"/>
        </w:rPr>
        <w:t xml:space="preserve"> программной инженерии. Опубликованы препринт «Проблематика программной инженерии» (1991), монография «Методы инженерии компьютерных систем» (1997), коллективная монография сотрудников отдела по проблеме тестирования, оценки качества и надежности систем «Основы программной инженерии качества программных систем» (2002), ставшей бестселлером в бывшем СССР. Защищено 4 кандидатские диссертации.</w:t>
      </w:r>
    </w:p>
    <w:p w:rsidR="00350C76" w:rsidRPr="00350C76" w:rsidRDefault="00350C76" w:rsidP="00350C76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>5. Курс «Программная инженерия» в КНУ и филиале МФТИ (2000-2013) по авторским учебникам «Основы программной инженерии» (соавтор Бабенко Л.П., Киев, 2001) и «Методы и средства программной инженерии» (соавтор Петрухин В.А, МФТИ), Министерство образования России, Москва, 2007.</w:t>
      </w:r>
    </w:p>
    <w:p w:rsidR="00350C76" w:rsidRDefault="00350C76" w:rsidP="00350C76">
      <w:pPr>
        <w:spacing w:line="360" w:lineRule="auto"/>
        <w:ind w:firstLine="680"/>
        <w:jc w:val="both"/>
        <w:rPr>
          <w:sz w:val="28"/>
        </w:rPr>
      </w:pPr>
      <w:r w:rsidRPr="00350C76">
        <w:rPr>
          <w:sz w:val="28"/>
        </w:rPr>
        <w:t>6. Прикладные результаты</w:t>
      </w:r>
      <w:r w:rsidR="005264DA">
        <w:rPr>
          <w:sz w:val="28"/>
        </w:rPr>
        <w:t xml:space="preserve"> работы Екатерины </w:t>
      </w:r>
      <w:proofErr w:type="spellStart"/>
      <w:r w:rsidR="005264DA">
        <w:rPr>
          <w:sz w:val="28"/>
        </w:rPr>
        <w:t>Миахйловны</w:t>
      </w:r>
      <w:proofErr w:type="spellEnd"/>
      <w:r w:rsidRPr="00350C76">
        <w:rPr>
          <w:sz w:val="28"/>
        </w:rPr>
        <w:t>. В рамках темы СССР «Система автоматизации военно-морского флота СССР» (1980-1991) разработаны шесть технологических линий автоматизированного изготовления научных и информационных программ (более 300), руководитель 5 кандидатских и 3 докторских диссертаций. В период 2006-2012 с участием студентов КНУ и МФТИ разработаны сборочный конвейер фабрики программ КНУ и ИТК - веб-сайт студентов МФТИ для электронного обучения студентов предмету программной инженерии. Защищено 2 диссертации и 30 оппонирований по 01.05.03. Награждена знаком НАНУ "За подготовку научной смены" (2007).</w:t>
      </w:r>
    </w:p>
    <w:p w:rsidR="00F02107" w:rsidRDefault="00F02107" w:rsidP="005264DA">
      <w:pPr>
        <w:spacing w:line="360" w:lineRule="auto"/>
        <w:jc w:val="both"/>
        <w:rPr>
          <w:sz w:val="28"/>
        </w:rPr>
      </w:pPr>
    </w:p>
    <w:p w:rsidR="005264DA" w:rsidRDefault="005264DA" w:rsidP="005264DA">
      <w:pPr>
        <w:spacing w:line="360" w:lineRule="auto"/>
        <w:jc w:val="both"/>
        <w:rPr>
          <w:sz w:val="28"/>
        </w:rPr>
      </w:pPr>
    </w:p>
    <w:p w:rsidR="005264DA" w:rsidRDefault="005264DA" w:rsidP="005264DA">
      <w:pPr>
        <w:spacing w:line="360" w:lineRule="auto"/>
        <w:jc w:val="both"/>
        <w:rPr>
          <w:sz w:val="28"/>
        </w:rPr>
      </w:pPr>
    </w:p>
    <w:p w:rsidR="00F02107" w:rsidRDefault="00F02107" w:rsidP="00F02107">
      <w:pPr>
        <w:spacing w:line="360" w:lineRule="auto"/>
        <w:ind w:firstLine="680"/>
        <w:jc w:val="center"/>
        <w:rPr>
          <w:sz w:val="28"/>
        </w:rPr>
      </w:pPr>
      <w:r>
        <w:rPr>
          <w:sz w:val="28"/>
        </w:rPr>
        <w:lastRenderedPageBreak/>
        <w:t>ЗАКЛЮЧЕНИЕ</w:t>
      </w:r>
    </w:p>
    <w:p w:rsidR="00F02107" w:rsidRDefault="00F02107" w:rsidP="00F02107">
      <w:pPr>
        <w:ind w:firstLine="680"/>
        <w:jc w:val="center"/>
        <w:rPr>
          <w:sz w:val="28"/>
        </w:rPr>
      </w:pPr>
    </w:p>
    <w:p w:rsidR="00F02107" w:rsidRDefault="00F02107" w:rsidP="00F02107">
      <w:pPr>
        <w:ind w:firstLine="680"/>
        <w:jc w:val="center"/>
        <w:rPr>
          <w:sz w:val="28"/>
        </w:rPr>
      </w:pPr>
    </w:p>
    <w:p w:rsidR="00F02107" w:rsidRDefault="00F02107" w:rsidP="00F02107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>Подводя ит</w:t>
      </w:r>
      <w:r w:rsidR="00004377">
        <w:rPr>
          <w:sz w:val="28"/>
        </w:rPr>
        <w:t>оги, стоит сказать, что российские учёные, несомненно, внесли очень серьёзный вклад в развитие не только программной инженерии, но и других информационных отраслей, например, Евгений Валентинович Касперский с его антивирусом, или же Михаил Бон</w:t>
      </w:r>
      <w:r w:rsidR="00330080">
        <w:rPr>
          <w:sz w:val="28"/>
        </w:rPr>
        <w:t>ч</w:t>
      </w:r>
      <w:bookmarkStart w:id="0" w:name="_GoBack"/>
      <w:bookmarkEnd w:id="0"/>
      <w:r w:rsidR="00004377">
        <w:rPr>
          <w:sz w:val="28"/>
        </w:rPr>
        <w:t xml:space="preserve">-Бруевич, русских инженер, который, изобретя в 1918 году триггерную систему, положил начало </w:t>
      </w:r>
      <w:proofErr w:type="spellStart"/>
      <w:r w:rsidR="00004377">
        <w:rPr>
          <w:sz w:val="28"/>
        </w:rPr>
        <w:t>радиоламповой</w:t>
      </w:r>
      <w:proofErr w:type="spellEnd"/>
      <w:r w:rsidR="00004377">
        <w:rPr>
          <w:sz w:val="28"/>
        </w:rPr>
        <w:t xml:space="preserve"> промышленности СССР и, возможно, именно благодаря нему у нас появились </w:t>
      </w:r>
      <w:r w:rsidR="002E3F21">
        <w:rPr>
          <w:sz w:val="28"/>
        </w:rPr>
        <w:t>компьютеры в таком виде, в котором мы их знаем (триггеры используются в регистрах, процессорах, оперативной памяти)</w:t>
      </w:r>
      <w:r w:rsidR="00004377">
        <w:rPr>
          <w:sz w:val="28"/>
        </w:rPr>
        <w:t>.</w:t>
      </w:r>
    </w:p>
    <w:p w:rsidR="00B044AC" w:rsidRDefault="00B044AC" w:rsidP="00F02107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Если же говорить о программной инженерии в целом, то данная дисциплина продолжает активно развиваться, ведь процессы информатизации и глобализации всё глубже проникают в нашу повседневную жизнь. Также всё больше внимания уделяется именно грамотному, эффективному решению различных поставленных задач, </w:t>
      </w:r>
      <w:r w:rsidR="003C1C89">
        <w:rPr>
          <w:sz w:val="28"/>
        </w:rPr>
        <w:t>сделать этого невозможно без специалистов по программной инженерии, владеющих инструментами и умениями по решению как отдельных задач, так и по организации коллективов для решения более комплексных задач.</w:t>
      </w: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F02107">
      <w:pPr>
        <w:spacing w:line="360" w:lineRule="auto"/>
        <w:ind w:firstLine="680"/>
        <w:jc w:val="both"/>
        <w:rPr>
          <w:sz w:val="28"/>
        </w:rPr>
      </w:pPr>
    </w:p>
    <w:p w:rsidR="003C1C89" w:rsidRDefault="003C1C89" w:rsidP="003C1C89">
      <w:pPr>
        <w:spacing w:line="360" w:lineRule="auto"/>
        <w:ind w:firstLine="680"/>
        <w:jc w:val="center"/>
        <w:rPr>
          <w:sz w:val="28"/>
        </w:rPr>
      </w:pPr>
      <w:r>
        <w:rPr>
          <w:sz w:val="28"/>
        </w:rPr>
        <w:lastRenderedPageBreak/>
        <w:t>БИБЛИОГРАФИЧЕСКИЙ СПИСОК</w:t>
      </w:r>
    </w:p>
    <w:p w:rsidR="003C1C89" w:rsidRDefault="003C1C89" w:rsidP="003C1C89">
      <w:pPr>
        <w:ind w:firstLine="680"/>
        <w:jc w:val="center"/>
        <w:rPr>
          <w:sz w:val="28"/>
        </w:rPr>
      </w:pPr>
    </w:p>
    <w:p w:rsidR="003C1C89" w:rsidRDefault="003C1C89" w:rsidP="003C1C89">
      <w:pPr>
        <w:ind w:firstLine="680"/>
        <w:jc w:val="center"/>
        <w:rPr>
          <w:sz w:val="28"/>
        </w:rPr>
      </w:pPr>
    </w:p>
    <w:p w:rsidR="002E3F21" w:rsidRDefault="003C1C89" w:rsidP="003C1C89">
      <w:pPr>
        <w:spacing w:line="360" w:lineRule="auto"/>
        <w:ind w:firstLine="680"/>
        <w:jc w:val="center"/>
        <w:rPr>
          <w:b/>
          <w:sz w:val="28"/>
        </w:rPr>
      </w:pPr>
      <w:r w:rsidRPr="003C1C89">
        <w:rPr>
          <w:b/>
          <w:sz w:val="28"/>
        </w:rPr>
        <w:t>Электронный ресурс удалённого доступа</w:t>
      </w:r>
    </w:p>
    <w:p w:rsidR="004B2FBD" w:rsidRPr="004B2FBD" w:rsidRDefault="004B2FBD" w:rsidP="004B2FBD">
      <w:pPr>
        <w:spacing w:line="360" w:lineRule="auto"/>
        <w:ind w:firstLine="680"/>
        <w:jc w:val="center"/>
        <w:rPr>
          <w:b/>
          <w:sz w:val="28"/>
        </w:rPr>
      </w:pPr>
      <w:r>
        <w:rPr>
          <w:b/>
          <w:sz w:val="28"/>
        </w:rPr>
        <w:t>Под именем индивидуального автора</w:t>
      </w:r>
    </w:p>
    <w:p w:rsidR="004B2FBD" w:rsidRDefault="004B2FBD" w:rsidP="00523C4E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Сорока Е.Г. К вопросу об обучении будущих специалистов программной инженерии как инструменту разработки качественных программных продуктов М. 2015 – Режим доступа: </w:t>
      </w:r>
      <w:hyperlink r:id="rId7" w:history="1">
        <w:r w:rsidRPr="009B7E5B">
          <w:rPr>
            <w:rStyle w:val="ab"/>
            <w:sz w:val="28"/>
          </w:rPr>
          <w:t>https://cyberleninka.ru/article/n/k-voprosu-ob-obuchenii-buduschih-it-spetsialistov-programmnoy-inzhenerii-kak-instrumentu-razrabotki-kachestvennyh-programmnyh/viewer</w:t>
        </w:r>
      </w:hyperlink>
    </w:p>
    <w:p w:rsidR="004B2FBD" w:rsidRPr="004B2FBD" w:rsidRDefault="004B2FBD" w:rsidP="004B2FBD">
      <w:pPr>
        <w:spacing w:line="360" w:lineRule="auto"/>
        <w:ind w:firstLine="680"/>
        <w:jc w:val="center"/>
        <w:rPr>
          <w:b/>
          <w:sz w:val="28"/>
        </w:rPr>
      </w:pPr>
      <w:r>
        <w:rPr>
          <w:b/>
          <w:sz w:val="28"/>
        </w:rPr>
        <w:t>Под заглавием</w:t>
      </w:r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proofErr w:type="spellStart"/>
      <w:r>
        <w:rPr>
          <w:sz w:val="28"/>
        </w:rPr>
        <w:t>Библиоклуб.ру</w:t>
      </w:r>
      <w:proofErr w:type="spellEnd"/>
      <w:r w:rsidRPr="00523C4E">
        <w:rPr>
          <w:sz w:val="28"/>
        </w:rPr>
        <w:t>/</w:t>
      </w:r>
      <w:r>
        <w:rPr>
          <w:sz w:val="28"/>
        </w:rPr>
        <w:t xml:space="preserve">Университетская библиотека онлайн – Режим доступа: </w:t>
      </w:r>
      <w:hyperlink r:id="rId8" w:history="1">
        <w:r w:rsidRPr="009B7E5B">
          <w:rPr>
            <w:rStyle w:val="ab"/>
            <w:sz w:val="28"/>
          </w:rPr>
          <w:t>https://biblioclub.ru/index.php?page=author_red&amp;id=81751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Большая Российская энциклопедия. – Режим доступа: </w:t>
      </w:r>
      <w:hyperlink r:id="rId9" w:history="1">
        <w:r w:rsidRPr="009B7E5B">
          <w:rPr>
            <w:rStyle w:val="ab"/>
            <w:sz w:val="28"/>
          </w:rPr>
          <w:t>https://bigenc.ru/c/lipaev-vladimir-vasil-evich-4122cf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Виртуальный компьютерный музей: статья о Е.М. Лаврищевой – Режим доступа: </w:t>
      </w:r>
      <w:hyperlink r:id="rId10" w:history="1">
        <w:r w:rsidRPr="009B7E5B">
          <w:rPr>
            <w:rStyle w:val="ab"/>
            <w:sz w:val="28"/>
          </w:rPr>
          <w:t>https://www.computer-museum.ru/articles/galglory_ru/712/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Институт системного программирования Российской академии наук (ИСП РАН): статья о В.В. </w:t>
      </w:r>
      <w:proofErr w:type="spellStart"/>
      <w:r>
        <w:rPr>
          <w:sz w:val="28"/>
        </w:rPr>
        <w:t>Липаеве</w:t>
      </w:r>
      <w:proofErr w:type="spellEnd"/>
      <w:r>
        <w:rPr>
          <w:sz w:val="28"/>
        </w:rPr>
        <w:t xml:space="preserve"> – Режим доступа: </w:t>
      </w:r>
      <w:hyperlink r:id="rId11" w:history="1">
        <w:r w:rsidRPr="009B7E5B">
          <w:rPr>
            <w:rStyle w:val="ab"/>
            <w:sz w:val="28"/>
          </w:rPr>
          <w:t>https://www.ispras.ru/lipaev/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Институт системного программирования Российской академии наук (ИСП РАН): статья о Е.М. Лаврищевой – Режим доступа: </w:t>
      </w:r>
      <w:hyperlink r:id="rId12" w:history="1">
        <w:r w:rsidRPr="009B7E5B">
          <w:rPr>
            <w:rStyle w:val="ab"/>
            <w:sz w:val="28"/>
          </w:rPr>
          <w:t>https://www.ispras.ru/lavrishcheva/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МФТИ: статья о кризисе программного обеспечения – Режим доступа: </w:t>
      </w:r>
      <w:r w:rsidRPr="004B2FBD">
        <w:rPr>
          <w:sz w:val="28"/>
        </w:rPr>
        <w:t>https://mipt.ru/za-nauku/hardcopies/2011m/magazine/karpov_lobanov.php</w:t>
      </w:r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r>
        <w:rPr>
          <w:sz w:val="28"/>
        </w:rPr>
        <w:t xml:space="preserve">Российский институт системной инженерии (РИСИ): статья о В. В. </w:t>
      </w:r>
      <w:proofErr w:type="spellStart"/>
      <w:r>
        <w:rPr>
          <w:sz w:val="28"/>
        </w:rPr>
        <w:t>Липаеве</w:t>
      </w:r>
      <w:proofErr w:type="spellEnd"/>
      <w:r>
        <w:rPr>
          <w:sz w:val="28"/>
        </w:rPr>
        <w:t xml:space="preserve"> – Режим доступа: </w:t>
      </w:r>
      <w:hyperlink r:id="rId13" w:history="1">
        <w:r w:rsidRPr="009B7E5B">
          <w:rPr>
            <w:rStyle w:val="ab"/>
            <w:sz w:val="28"/>
          </w:rPr>
          <w:t>http://www.rise-russia.org/batovrin-viktor-konstantinovich/</w:t>
        </w:r>
      </w:hyperlink>
    </w:p>
    <w:p w:rsidR="004B2FBD" w:rsidRDefault="004B2FBD" w:rsidP="004B2FBD">
      <w:pPr>
        <w:spacing w:line="360" w:lineRule="auto"/>
        <w:ind w:firstLine="680"/>
        <w:jc w:val="both"/>
        <w:rPr>
          <w:sz w:val="28"/>
        </w:rPr>
      </w:pPr>
      <w:proofErr w:type="spellStart"/>
      <w:r>
        <w:rPr>
          <w:sz w:val="28"/>
          <w:lang w:val="en-US"/>
        </w:rPr>
        <w:t>Sorucom</w:t>
      </w:r>
      <w:proofErr w:type="spellEnd"/>
      <w:r w:rsidRPr="00523C4E">
        <w:rPr>
          <w:sz w:val="28"/>
        </w:rPr>
        <w:t xml:space="preserve"> </w:t>
      </w:r>
      <w:r>
        <w:rPr>
          <w:sz w:val="28"/>
        </w:rPr>
        <w:t xml:space="preserve">– Режим доступа: </w:t>
      </w:r>
      <w:hyperlink r:id="rId14" w:history="1">
        <w:r w:rsidRPr="009B7E5B">
          <w:rPr>
            <w:rStyle w:val="ab"/>
            <w:sz w:val="28"/>
          </w:rPr>
          <w:t>https://www.sorucom.org/people/programmnyy-komitet/lavrishcheva-ekaterina-mikhaylovna/</w:t>
        </w:r>
      </w:hyperlink>
    </w:p>
    <w:p w:rsidR="004B2FBD" w:rsidRPr="00523C4E" w:rsidRDefault="004B2FBD" w:rsidP="00523C4E">
      <w:pPr>
        <w:spacing w:line="360" w:lineRule="auto"/>
        <w:ind w:firstLine="680"/>
        <w:jc w:val="both"/>
        <w:rPr>
          <w:sz w:val="28"/>
        </w:rPr>
      </w:pPr>
    </w:p>
    <w:p w:rsidR="003C1C89" w:rsidRPr="003C1C89" w:rsidRDefault="003C1C89" w:rsidP="004B2FBD">
      <w:pPr>
        <w:spacing w:line="360" w:lineRule="auto"/>
        <w:jc w:val="both"/>
        <w:rPr>
          <w:b/>
          <w:sz w:val="28"/>
        </w:rPr>
      </w:pPr>
    </w:p>
    <w:p w:rsidR="002E3F21" w:rsidRDefault="002E3F21" w:rsidP="00F02107">
      <w:pPr>
        <w:spacing w:line="360" w:lineRule="auto"/>
        <w:ind w:firstLine="680"/>
        <w:jc w:val="both"/>
        <w:rPr>
          <w:sz w:val="28"/>
        </w:rPr>
      </w:pPr>
    </w:p>
    <w:p w:rsidR="00F02107" w:rsidRPr="00350C76" w:rsidRDefault="00F02107" w:rsidP="00F02107">
      <w:pPr>
        <w:spacing w:line="360" w:lineRule="auto"/>
        <w:ind w:firstLine="680"/>
        <w:jc w:val="both"/>
        <w:rPr>
          <w:sz w:val="28"/>
        </w:rPr>
      </w:pPr>
    </w:p>
    <w:p w:rsidR="00F46537" w:rsidRDefault="00F46537" w:rsidP="000B5FC9">
      <w:pPr>
        <w:spacing w:line="360" w:lineRule="auto"/>
        <w:ind w:firstLine="680"/>
        <w:jc w:val="both"/>
        <w:rPr>
          <w:sz w:val="28"/>
        </w:rPr>
      </w:pPr>
    </w:p>
    <w:p w:rsidR="008229D0" w:rsidRDefault="008229D0" w:rsidP="000B5FC9">
      <w:pPr>
        <w:spacing w:line="360" w:lineRule="auto"/>
        <w:ind w:firstLine="680"/>
        <w:jc w:val="both"/>
        <w:rPr>
          <w:sz w:val="28"/>
        </w:rPr>
      </w:pPr>
    </w:p>
    <w:p w:rsidR="000B5FC9" w:rsidRDefault="000B5FC9" w:rsidP="00847238">
      <w:pPr>
        <w:spacing w:line="360" w:lineRule="auto"/>
        <w:jc w:val="both"/>
        <w:rPr>
          <w:sz w:val="28"/>
        </w:rPr>
      </w:pPr>
    </w:p>
    <w:p w:rsidR="00847238" w:rsidRDefault="00847238" w:rsidP="00847238">
      <w:pPr>
        <w:spacing w:line="360" w:lineRule="auto"/>
        <w:jc w:val="both"/>
        <w:rPr>
          <w:sz w:val="28"/>
        </w:rPr>
      </w:pPr>
    </w:p>
    <w:p w:rsidR="002764C1" w:rsidRDefault="002764C1" w:rsidP="00660B3C">
      <w:pPr>
        <w:spacing w:line="360" w:lineRule="auto"/>
        <w:jc w:val="both"/>
        <w:rPr>
          <w:sz w:val="28"/>
        </w:rPr>
      </w:pPr>
    </w:p>
    <w:p w:rsidR="00660B3C" w:rsidRDefault="00660B3C" w:rsidP="00660B3C">
      <w:pPr>
        <w:spacing w:line="360" w:lineRule="auto"/>
        <w:jc w:val="both"/>
        <w:rPr>
          <w:sz w:val="28"/>
        </w:rPr>
      </w:pPr>
    </w:p>
    <w:p w:rsidR="00645B95" w:rsidRPr="00366C3F" w:rsidRDefault="00645B95" w:rsidP="00660B3C">
      <w:pPr>
        <w:spacing w:line="360" w:lineRule="auto"/>
        <w:jc w:val="both"/>
        <w:rPr>
          <w:sz w:val="28"/>
        </w:rPr>
      </w:pPr>
    </w:p>
    <w:p w:rsidR="00366C3F" w:rsidRDefault="00366C3F" w:rsidP="00440F38">
      <w:pPr>
        <w:rPr>
          <w:sz w:val="28"/>
        </w:rPr>
      </w:pPr>
    </w:p>
    <w:p w:rsidR="00366C3F" w:rsidRPr="00440F38" w:rsidRDefault="00366C3F" w:rsidP="003C1C89">
      <w:pPr>
        <w:widowControl/>
        <w:autoSpaceDE/>
        <w:autoSpaceDN/>
        <w:spacing w:after="160" w:line="259" w:lineRule="auto"/>
        <w:rPr>
          <w:sz w:val="28"/>
        </w:rPr>
      </w:pPr>
    </w:p>
    <w:sectPr w:rsidR="00366C3F" w:rsidRPr="00440F38" w:rsidSect="00720D51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FC5" w:rsidRDefault="00C75FC5" w:rsidP="00645B95">
      <w:r>
        <w:separator/>
      </w:r>
    </w:p>
  </w:endnote>
  <w:endnote w:type="continuationSeparator" w:id="0">
    <w:p w:rsidR="00C75FC5" w:rsidRDefault="00C75FC5" w:rsidP="0064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FC5" w:rsidRDefault="00C75FC5" w:rsidP="00645B95">
      <w:r>
        <w:separator/>
      </w:r>
    </w:p>
  </w:footnote>
  <w:footnote w:type="continuationSeparator" w:id="0">
    <w:p w:rsidR="00C75FC5" w:rsidRDefault="00C75FC5" w:rsidP="00645B95">
      <w:r>
        <w:continuationSeparator/>
      </w:r>
    </w:p>
  </w:footnote>
  <w:footnote w:id="1">
    <w:p w:rsidR="00645B95" w:rsidRDefault="00645B95">
      <w:pPr>
        <w:pStyle w:val="a7"/>
      </w:pPr>
      <w:r>
        <w:rPr>
          <w:rStyle w:val="a9"/>
        </w:rPr>
        <w:footnoteRef/>
      </w:r>
      <w:r>
        <w:t xml:space="preserve"> «Кризис программного обеспечения» - термин, использовавшийся в информатике в 1960 – 1970 гг. для описания </w:t>
      </w:r>
      <w:r w:rsidRPr="00645B95">
        <w:t xml:space="preserve">последствий быстрого роста вычислительной мощности компьютеров и сложности проблем, которые могут быть решены с их помощью.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38"/>
    <w:rsid w:val="00004377"/>
    <w:rsid w:val="000404DE"/>
    <w:rsid w:val="000612A8"/>
    <w:rsid w:val="000B5FC9"/>
    <w:rsid w:val="00152382"/>
    <w:rsid w:val="00197F56"/>
    <w:rsid w:val="001B78B9"/>
    <w:rsid w:val="002764C1"/>
    <w:rsid w:val="002E3F21"/>
    <w:rsid w:val="00330080"/>
    <w:rsid w:val="00350C76"/>
    <w:rsid w:val="00366C3F"/>
    <w:rsid w:val="003A3A2A"/>
    <w:rsid w:val="003C1C89"/>
    <w:rsid w:val="004133BC"/>
    <w:rsid w:val="00440F38"/>
    <w:rsid w:val="004B2FBD"/>
    <w:rsid w:val="00523C4E"/>
    <w:rsid w:val="005264DA"/>
    <w:rsid w:val="00645B95"/>
    <w:rsid w:val="00660B3C"/>
    <w:rsid w:val="00673DA3"/>
    <w:rsid w:val="00720D51"/>
    <w:rsid w:val="007F35D4"/>
    <w:rsid w:val="008229D0"/>
    <w:rsid w:val="00847238"/>
    <w:rsid w:val="00B044AC"/>
    <w:rsid w:val="00B05389"/>
    <w:rsid w:val="00B3256E"/>
    <w:rsid w:val="00BB3646"/>
    <w:rsid w:val="00BE320E"/>
    <w:rsid w:val="00C63681"/>
    <w:rsid w:val="00C75FC5"/>
    <w:rsid w:val="00C77EB8"/>
    <w:rsid w:val="00F02107"/>
    <w:rsid w:val="00F46537"/>
    <w:rsid w:val="00F57797"/>
    <w:rsid w:val="00F67F59"/>
    <w:rsid w:val="00FB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4E8B"/>
  <w15:chartTrackingRefBased/>
  <w15:docId w15:val="{31C122C3-EFCC-4703-A23B-D9CF1617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F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60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0F3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40F38"/>
    <w:rPr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40F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Title"/>
    <w:basedOn w:val="a"/>
    <w:link w:val="a6"/>
    <w:uiPriority w:val="10"/>
    <w:qFormat/>
    <w:rsid w:val="00440F38"/>
    <w:pPr>
      <w:spacing w:before="1"/>
      <w:ind w:left="245" w:right="423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440F38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paragraph" w:customStyle="1" w:styleId="TableParagraph">
    <w:name w:val="Table Paragraph"/>
    <w:basedOn w:val="a"/>
    <w:uiPriority w:val="1"/>
    <w:qFormat/>
    <w:rsid w:val="00440F38"/>
  </w:style>
  <w:style w:type="paragraph" w:styleId="a7">
    <w:name w:val="footnote text"/>
    <w:basedOn w:val="a"/>
    <w:link w:val="a8"/>
    <w:uiPriority w:val="99"/>
    <w:semiHidden/>
    <w:unhideWhenUsed/>
    <w:rsid w:val="00645B9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45B95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645B9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60B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B3C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60B3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B3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60B3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523C4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2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author_red&amp;id=81751" TargetMode="External"/><Relationship Id="rId13" Type="http://schemas.openxmlformats.org/officeDocument/2006/relationships/hyperlink" Target="http://www.rise-russia.org/batovrin-viktor-konstantinovi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k-voprosu-ob-obuchenii-buduschih-it-spetsialistov-programmnoy-inzhenerii-kak-instrumentu-razrabotki-kachestvennyh-programmnyh/viewer" TargetMode="External"/><Relationship Id="rId12" Type="http://schemas.openxmlformats.org/officeDocument/2006/relationships/hyperlink" Target="https://www.ispras.ru/lavrishche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spras.ru/lipaev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mputer-museum.ru/articles/galglory_ru/7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enc.ru/c/lipaev-vladimir-vasil-evich-4122cf" TargetMode="External"/><Relationship Id="rId14" Type="http://schemas.openxmlformats.org/officeDocument/2006/relationships/hyperlink" Target="https://www.sorucom.org/people/programmnyy-komitet/lavrishcheva-ekaterina-mikhaylov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45D5-68E4-4289-A441-F9DEAB0F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ZVARG</dc:creator>
  <cp:keywords/>
  <dc:description/>
  <cp:lastModifiedBy>ZVARG</cp:lastModifiedBy>
  <cp:revision>15</cp:revision>
  <dcterms:created xsi:type="dcterms:W3CDTF">2023-11-20T08:39:00Z</dcterms:created>
  <dcterms:modified xsi:type="dcterms:W3CDTF">2023-11-20T15:39:00Z</dcterms:modified>
</cp:coreProperties>
</file>