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CE93" w14:textId="03DF48DD" w:rsidR="00B62202" w:rsidRDefault="006A4D4A">
      <w:r>
        <w:t xml:space="preserve">Каждый класс в разработки проекта должен выполнять строго обозначенную функцию (должен быть ограничен только своей задачей) </w:t>
      </w:r>
    </w:p>
    <w:sectPr w:rsidR="00B6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F"/>
    <w:rsid w:val="005E07ED"/>
    <w:rsid w:val="006A4D4A"/>
    <w:rsid w:val="007D0EDF"/>
    <w:rsid w:val="00B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65C"/>
  <w15:chartTrackingRefBased/>
  <w15:docId w15:val="{F49784A7-B39B-4C2D-A5F5-4B3B507D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2023-10-06T12:48:00Z</dcterms:created>
  <dcterms:modified xsi:type="dcterms:W3CDTF">2023-10-06T13:18:00Z</dcterms:modified>
</cp:coreProperties>
</file>