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Результат расчёта:</w:t>
      </w:r>
    </w:p>
    <w:p>
      <w:r>
        <w:t>Потребление: 22186047.74 кВт*ч, Стоимость: 7121721325.82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