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Результат расчёта:</w:t>
      </w:r>
    </w:p>
    <w:p>
      <w:r>
        <w:t>Потребление: 877497493.30 кВт*ч, Стоимость: 361890496208489.25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