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B6517" w14:textId="1D4A33C6" w:rsidR="00DF3E89" w:rsidRDefault="00DF3E89" w:rsidP="00DF3E89">
      <w:pPr>
        <w:jc w:val="center"/>
      </w:pPr>
      <w:proofErr w:type="spellStart"/>
      <w:r>
        <w:t>Лабораторна</w:t>
      </w:r>
      <w:proofErr w:type="spellEnd"/>
      <w:r>
        <w:t xml:space="preserve"> робота №1</w:t>
      </w:r>
    </w:p>
    <w:p w14:paraId="1451B2EF" w14:textId="77777777" w:rsidR="00DF3E89" w:rsidRDefault="00DF3E89">
      <w:r>
        <w:t xml:space="preserve">Тема: UML - </w:t>
      </w:r>
      <w:proofErr w:type="spellStart"/>
      <w:r>
        <w:t>Unіfіеd</w:t>
      </w:r>
      <w:proofErr w:type="spellEnd"/>
      <w:r>
        <w:t xml:space="preserve"> </w:t>
      </w:r>
      <w:proofErr w:type="spellStart"/>
      <w:r>
        <w:t>Modеlіng</w:t>
      </w:r>
      <w:proofErr w:type="spellEnd"/>
      <w:r>
        <w:t xml:space="preserve"> </w:t>
      </w:r>
      <w:proofErr w:type="spellStart"/>
      <w:r>
        <w:t>Lаnguаgе</w:t>
      </w:r>
      <w:proofErr w:type="spellEnd"/>
      <w:r>
        <w:t xml:space="preserve">. </w:t>
      </w:r>
      <w:proofErr w:type="spellStart"/>
      <w:r>
        <w:t>Діаграма</w:t>
      </w:r>
      <w:proofErr w:type="spellEnd"/>
      <w:r>
        <w:t xml:space="preserve"> </w:t>
      </w:r>
      <w:proofErr w:type="spellStart"/>
      <w:r>
        <w:t>прецедентів</w:t>
      </w:r>
      <w:proofErr w:type="spellEnd"/>
      <w:r>
        <w:t xml:space="preserve">. </w:t>
      </w:r>
    </w:p>
    <w:p w14:paraId="7F83AC48" w14:textId="42B0E834" w:rsidR="00CC7802" w:rsidRDefault="00DF3E89">
      <w:r>
        <w:t xml:space="preserve">Мета: </w:t>
      </w:r>
      <w:proofErr w:type="spellStart"/>
      <w:r>
        <w:t>Розглянути</w:t>
      </w:r>
      <w:proofErr w:type="spellEnd"/>
      <w:r>
        <w:t xml:space="preserve"> UML та </w:t>
      </w:r>
      <w:proofErr w:type="spellStart"/>
      <w:r>
        <w:t>навчитися</w:t>
      </w:r>
      <w:proofErr w:type="spellEnd"/>
      <w:r>
        <w:t xml:space="preserve"> </w:t>
      </w:r>
      <w:proofErr w:type="spellStart"/>
      <w:r>
        <w:t>створювати</w:t>
      </w:r>
      <w:proofErr w:type="spellEnd"/>
      <w:r>
        <w:t xml:space="preserve"> </w:t>
      </w:r>
      <w:proofErr w:type="spellStart"/>
      <w:r>
        <w:t>діаграми</w:t>
      </w:r>
      <w:proofErr w:type="spellEnd"/>
      <w:r>
        <w:t xml:space="preserve"> </w:t>
      </w:r>
      <w:proofErr w:type="spellStart"/>
      <w:r>
        <w:t>прецедентів</w:t>
      </w:r>
      <w:proofErr w:type="spellEnd"/>
      <w:r>
        <w:t>.</w:t>
      </w:r>
    </w:p>
    <w:p w14:paraId="17C8F25A" w14:textId="09E9B828" w:rsidR="00DF3E89" w:rsidRDefault="00DF3E89">
      <w:pPr>
        <w:rPr>
          <w:b/>
          <w:bCs/>
        </w:rPr>
      </w:pPr>
      <w:proofErr w:type="spellStart"/>
      <w:r>
        <w:t>Завдання</w:t>
      </w:r>
      <w:proofErr w:type="spellEnd"/>
      <w:proofErr w:type="gramStart"/>
      <w:r>
        <w:t>: Для</w:t>
      </w:r>
      <w:proofErr w:type="gramEnd"/>
      <w:r>
        <w:t xml:space="preserve"> </w:t>
      </w:r>
      <w:proofErr w:type="spellStart"/>
      <w:r>
        <w:t>умовної</w:t>
      </w:r>
      <w:proofErr w:type="spellEnd"/>
      <w:r>
        <w:t xml:space="preserve">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 xml:space="preserve"> «</w:t>
      </w:r>
      <w:proofErr w:type="spellStart"/>
      <w:r>
        <w:t>Підприємство</w:t>
      </w:r>
      <w:proofErr w:type="spellEnd"/>
      <w:r>
        <w:t xml:space="preserve"> по </w:t>
      </w:r>
      <w:proofErr w:type="spellStart"/>
      <w:r>
        <w:t>збірці</w:t>
      </w:r>
      <w:proofErr w:type="spellEnd"/>
      <w:r>
        <w:t xml:space="preserve"> і продажу </w:t>
      </w:r>
      <w:proofErr w:type="spellStart"/>
      <w:r>
        <w:t>комп'ютерів</w:t>
      </w:r>
      <w:proofErr w:type="spellEnd"/>
      <w:r>
        <w:t xml:space="preserve">»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структурований</w:t>
      </w:r>
      <w:proofErr w:type="spellEnd"/>
      <w:r>
        <w:t xml:space="preserve">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дійових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 xml:space="preserve"> (</w:t>
      </w:r>
      <w:proofErr w:type="spellStart"/>
      <w:r>
        <w:t>акторів</w:t>
      </w:r>
      <w:proofErr w:type="spellEnd"/>
      <w:r>
        <w:t xml:space="preserve">), </w:t>
      </w:r>
      <w:proofErr w:type="spellStart"/>
      <w:r>
        <w:t>прецедентів</w:t>
      </w:r>
      <w:proofErr w:type="spellEnd"/>
      <w:r>
        <w:t xml:space="preserve"> (</w:t>
      </w:r>
      <w:proofErr w:type="spellStart"/>
      <w:r>
        <w:t>варіантів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), </w:t>
      </w:r>
      <w:proofErr w:type="spellStart"/>
      <w:r>
        <w:t>головну</w:t>
      </w:r>
      <w:proofErr w:type="spellEnd"/>
      <w:r>
        <w:t xml:space="preserve"> </w:t>
      </w:r>
      <w:proofErr w:type="spellStart"/>
      <w:r>
        <w:t>діаграму</w:t>
      </w:r>
      <w:proofErr w:type="spellEnd"/>
      <w:r>
        <w:t xml:space="preserve"> </w:t>
      </w:r>
      <w:proofErr w:type="spellStart"/>
      <w:r>
        <w:t>прецедентів</w:t>
      </w:r>
      <w:proofErr w:type="spellEnd"/>
      <w:r>
        <w:t xml:space="preserve">. </w:t>
      </w:r>
      <w:proofErr w:type="spellStart"/>
      <w:r>
        <w:t>Описати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типи </w:t>
      </w:r>
      <w:proofErr w:type="spellStart"/>
      <w:r>
        <w:t>зв’язків</w:t>
      </w:r>
      <w:proofErr w:type="spellEnd"/>
      <w:r>
        <w:t xml:space="preserve"> та </w:t>
      </w:r>
      <w:proofErr w:type="spellStart"/>
      <w:r>
        <w:t>відношень</w:t>
      </w:r>
      <w:proofErr w:type="spellEnd"/>
      <w:r>
        <w:t xml:space="preserve"> </w:t>
      </w:r>
      <w:proofErr w:type="spellStart"/>
      <w:r>
        <w:t>формуються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об’єктами</w:t>
      </w:r>
      <w:proofErr w:type="spellEnd"/>
      <w:r>
        <w:t xml:space="preserve"> </w:t>
      </w:r>
      <w:proofErr w:type="spellStart"/>
      <w:r>
        <w:t>діаграми</w:t>
      </w:r>
      <w:proofErr w:type="spellEnd"/>
      <w:r>
        <w:t xml:space="preserve">. Див. </w:t>
      </w:r>
      <w:proofErr w:type="spellStart"/>
      <w:r>
        <w:t>таблиці</w:t>
      </w:r>
      <w:proofErr w:type="spellEnd"/>
      <w:r>
        <w:t xml:space="preserve"> 1-2.</w:t>
      </w:r>
    </w:p>
    <w:p w14:paraId="664A7B18" w14:textId="37EF319B" w:rsidR="00DF3E89" w:rsidRDefault="00DF3E89">
      <w:pPr>
        <w:rPr>
          <w:b/>
          <w:bCs/>
        </w:rPr>
      </w:pPr>
      <w:r>
        <w:rPr>
          <w:noProof/>
        </w:rPr>
        <w:drawing>
          <wp:inline distT="0" distB="0" distL="0" distR="0" wp14:anchorId="73905B96" wp14:editId="77634F89">
            <wp:extent cx="5940425" cy="629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E471" w14:textId="605A3594" w:rsidR="00DF3E89" w:rsidRDefault="00DF3E89">
      <w:pPr>
        <w:rPr>
          <w:b/>
          <w:bCs/>
        </w:rPr>
      </w:pPr>
      <w:r>
        <w:rPr>
          <w:noProof/>
        </w:rPr>
        <w:drawing>
          <wp:inline distT="0" distB="0" distL="0" distR="0" wp14:anchorId="23D9321C" wp14:editId="69AB0135">
            <wp:extent cx="5940425" cy="9226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5B1C" w14:textId="74E45891" w:rsidR="00DF3E89" w:rsidRDefault="00DF3E89">
      <w:proofErr w:type="spellStart"/>
      <w:r>
        <w:t>Таблиця</w:t>
      </w:r>
      <w:proofErr w:type="spellEnd"/>
      <w:r>
        <w:t xml:space="preserve"> 1. </w:t>
      </w:r>
      <w:proofErr w:type="spellStart"/>
      <w:r>
        <w:t>Актори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F3E89" w14:paraId="535139DB" w14:textId="77777777" w:rsidTr="00DF3E89">
        <w:tc>
          <w:tcPr>
            <w:tcW w:w="4672" w:type="dxa"/>
          </w:tcPr>
          <w:p w14:paraId="748DD33B" w14:textId="12F67376" w:rsidR="00DF3E89" w:rsidRDefault="00DF3E89">
            <w:pPr>
              <w:rPr>
                <w:b/>
                <w:bCs/>
              </w:rPr>
            </w:pPr>
            <w:proofErr w:type="spellStart"/>
            <w:r>
              <w:t>Актор</w:t>
            </w:r>
            <w:proofErr w:type="spellEnd"/>
          </w:p>
        </w:tc>
        <w:tc>
          <w:tcPr>
            <w:tcW w:w="4673" w:type="dxa"/>
          </w:tcPr>
          <w:p w14:paraId="7FED7292" w14:textId="76F969F4" w:rsidR="00DF3E89" w:rsidRDefault="00DF3E89">
            <w:pPr>
              <w:rPr>
                <w:b/>
                <w:bCs/>
              </w:rPr>
            </w:pPr>
            <w:r>
              <w:t xml:space="preserve">Короткий </w:t>
            </w:r>
            <w:proofErr w:type="spellStart"/>
            <w:r>
              <w:t>опис</w:t>
            </w:r>
            <w:proofErr w:type="spellEnd"/>
          </w:p>
        </w:tc>
      </w:tr>
      <w:tr w:rsidR="00DF3E89" w14:paraId="56C3DECF" w14:textId="77777777" w:rsidTr="00DF3E89">
        <w:tc>
          <w:tcPr>
            <w:tcW w:w="4672" w:type="dxa"/>
          </w:tcPr>
          <w:p w14:paraId="6E257945" w14:textId="12F9C433" w:rsidR="00DF3E89" w:rsidRDefault="00DF3E89">
            <w:pPr>
              <w:rPr>
                <w:b/>
                <w:bCs/>
              </w:rPr>
            </w:pPr>
            <w:r>
              <w:t xml:space="preserve">Менеджер по </w:t>
            </w:r>
            <w:proofErr w:type="spellStart"/>
            <w:r>
              <w:t>роботі</w:t>
            </w:r>
            <w:proofErr w:type="spellEnd"/>
            <w:r>
              <w:t xml:space="preserve"> з </w:t>
            </w:r>
            <w:proofErr w:type="spellStart"/>
            <w:r>
              <w:t>клієнтами</w:t>
            </w:r>
            <w:proofErr w:type="spellEnd"/>
          </w:p>
        </w:tc>
        <w:tc>
          <w:tcPr>
            <w:tcW w:w="4673" w:type="dxa"/>
          </w:tcPr>
          <w:p w14:paraId="2EAA4FCB" w14:textId="343B4520" w:rsidR="00DF3E89" w:rsidRDefault="00DF3E89">
            <w:pPr>
              <w:rPr>
                <w:b/>
                <w:bCs/>
              </w:rPr>
            </w:pPr>
            <w:proofErr w:type="spellStart"/>
            <w:r>
              <w:t>Спілкується</w:t>
            </w:r>
            <w:proofErr w:type="spellEnd"/>
            <w:r>
              <w:t xml:space="preserve"> </w:t>
            </w:r>
            <w:proofErr w:type="spellStart"/>
            <w:r>
              <w:t>із</w:t>
            </w:r>
            <w:proofErr w:type="spellEnd"/>
            <w:r>
              <w:t xml:space="preserve"> </w:t>
            </w:r>
            <w:proofErr w:type="spellStart"/>
            <w:r>
              <w:t>замовником</w:t>
            </w:r>
            <w:proofErr w:type="spellEnd"/>
            <w:r>
              <w:t xml:space="preserve">, веде </w:t>
            </w:r>
            <w:proofErr w:type="spellStart"/>
            <w:r>
              <w:t>довідник</w:t>
            </w:r>
            <w:proofErr w:type="spellEnd"/>
            <w:r>
              <w:t xml:space="preserve"> </w:t>
            </w:r>
            <w:proofErr w:type="spellStart"/>
            <w:r>
              <w:t>клієнтів</w:t>
            </w:r>
            <w:proofErr w:type="spellEnd"/>
            <w:r>
              <w:t xml:space="preserve">, </w:t>
            </w:r>
            <w:proofErr w:type="spellStart"/>
            <w:r>
              <w:t>формує</w:t>
            </w:r>
            <w:proofErr w:type="spellEnd"/>
            <w:r>
              <w:t xml:space="preserve"> </w:t>
            </w:r>
            <w:proofErr w:type="spellStart"/>
            <w:r>
              <w:t>замовлення</w:t>
            </w:r>
            <w:proofErr w:type="spellEnd"/>
          </w:p>
        </w:tc>
      </w:tr>
      <w:tr w:rsidR="00DF3E89" w14:paraId="1F4C80C8" w14:textId="77777777" w:rsidTr="00DF3E89">
        <w:tc>
          <w:tcPr>
            <w:tcW w:w="4672" w:type="dxa"/>
          </w:tcPr>
          <w:p w14:paraId="334790A7" w14:textId="3C66F349" w:rsidR="00DF3E89" w:rsidRDefault="00DF3E89">
            <w:pPr>
              <w:rPr>
                <w:b/>
                <w:bCs/>
              </w:rPr>
            </w:pPr>
            <w:proofErr w:type="spellStart"/>
            <w:r>
              <w:t>Замовник</w:t>
            </w:r>
            <w:proofErr w:type="spellEnd"/>
          </w:p>
        </w:tc>
        <w:tc>
          <w:tcPr>
            <w:tcW w:w="4673" w:type="dxa"/>
          </w:tcPr>
          <w:p w14:paraId="5B852E42" w14:textId="5093334A" w:rsidR="00DF3E89" w:rsidRDefault="00DF3E89">
            <w:pPr>
              <w:rPr>
                <w:b/>
                <w:bCs/>
              </w:rPr>
            </w:pPr>
            <w:proofErr w:type="spellStart"/>
            <w:r>
              <w:t>Переглядає</w:t>
            </w:r>
            <w:proofErr w:type="spellEnd"/>
            <w:r>
              <w:t xml:space="preserve"> каталог, робить та </w:t>
            </w:r>
            <w:proofErr w:type="spellStart"/>
            <w:r>
              <w:t>підтверджує</w:t>
            </w:r>
            <w:proofErr w:type="spellEnd"/>
            <w:r>
              <w:t xml:space="preserve"> </w:t>
            </w:r>
            <w:proofErr w:type="spellStart"/>
            <w:r>
              <w:t>замовлення</w:t>
            </w:r>
            <w:proofErr w:type="spellEnd"/>
          </w:p>
        </w:tc>
      </w:tr>
      <w:tr w:rsidR="00DF3E89" w14:paraId="28FBF9C3" w14:textId="77777777" w:rsidTr="00DF3E89">
        <w:tc>
          <w:tcPr>
            <w:tcW w:w="4672" w:type="dxa"/>
          </w:tcPr>
          <w:p w14:paraId="54F53439" w14:textId="00933E78" w:rsidR="00DF3E89" w:rsidRDefault="00DF3E89">
            <w:pPr>
              <w:rPr>
                <w:b/>
                <w:bCs/>
              </w:rPr>
            </w:pPr>
            <w:proofErr w:type="spellStart"/>
            <w:r>
              <w:t>Складський</w:t>
            </w:r>
            <w:proofErr w:type="spellEnd"/>
            <w:r>
              <w:t xml:space="preserve"> </w:t>
            </w:r>
            <w:proofErr w:type="spellStart"/>
            <w:r>
              <w:t>працівник</w:t>
            </w:r>
            <w:proofErr w:type="spellEnd"/>
          </w:p>
        </w:tc>
        <w:tc>
          <w:tcPr>
            <w:tcW w:w="4673" w:type="dxa"/>
          </w:tcPr>
          <w:p w14:paraId="5DE1580E" w14:textId="21659AB3" w:rsidR="00DF3E89" w:rsidRDefault="00DF3E89">
            <w:pPr>
              <w:rPr>
                <w:b/>
                <w:bCs/>
              </w:rPr>
            </w:pPr>
            <w:proofErr w:type="spellStart"/>
            <w:r>
              <w:t>Приймає</w:t>
            </w:r>
            <w:proofErr w:type="spellEnd"/>
            <w:r>
              <w:t xml:space="preserve">, </w:t>
            </w:r>
            <w:proofErr w:type="spellStart"/>
            <w:r>
              <w:t>зберігає</w:t>
            </w:r>
            <w:proofErr w:type="spellEnd"/>
            <w:r>
              <w:t xml:space="preserve">, </w:t>
            </w:r>
            <w:proofErr w:type="spellStart"/>
            <w:r>
              <w:t>списує</w:t>
            </w:r>
            <w:proofErr w:type="spellEnd"/>
            <w:r>
              <w:t xml:space="preserve"> </w:t>
            </w:r>
            <w:proofErr w:type="spellStart"/>
            <w:r>
              <w:t>комплектуючі</w:t>
            </w:r>
            <w:proofErr w:type="spellEnd"/>
          </w:p>
        </w:tc>
      </w:tr>
      <w:tr w:rsidR="00DF3E89" w14:paraId="3CFF0261" w14:textId="77777777" w:rsidTr="00DF3E89">
        <w:tc>
          <w:tcPr>
            <w:tcW w:w="4672" w:type="dxa"/>
          </w:tcPr>
          <w:p w14:paraId="65A97E29" w14:textId="791BC0D9" w:rsidR="00DF3E89" w:rsidRDefault="00DF3E89">
            <w:pPr>
              <w:rPr>
                <w:b/>
                <w:bCs/>
              </w:rPr>
            </w:pPr>
            <w:proofErr w:type="spellStart"/>
            <w:r>
              <w:t>Постачальник</w:t>
            </w:r>
            <w:proofErr w:type="spellEnd"/>
            <w:r>
              <w:t xml:space="preserve"> </w:t>
            </w:r>
            <w:proofErr w:type="spellStart"/>
            <w:r>
              <w:t>комплектуючих</w:t>
            </w:r>
            <w:proofErr w:type="spellEnd"/>
          </w:p>
        </w:tc>
        <w:tc>
          <w:tcPr>
            <w:tcW w:w="4673" w:type="dxa"/>
          </w:tcPr>
          <w:p w14:paraId="3259E04F" w14:textId="6461B787" w:rsidR="00DF3E89" w:rsidRDefault="00DF3E89">
            <w:pPr>
              <w:rPr>
                <w:b/>
                <w:bCs/>
              </w:rPr>
            </w:pPr>
            <w:proofErr w:type="spellStart"/>
            <w:r>
              <w:t>Постачає</w:t>
            </w:r>
            <w:proofErr w:type="spellEnd"/>
            <w:r>
              <w:t xml:space="preserve"> </w:t>
            </w:r>
            <w:proofErr w:type="spellStart"/>
            <w:r>
              <w:t>деталі</w:t>
            </w:r>
            <w:proofErr w:type="spellEnd"/>
            <w:r>
              <w:t xml:space="preserve">, </w:t>
            </w:r>
            <w:proofErr w:type="spellStart"/>
            <w:r>
              <w:t>оновлює</w:t>
            </w:r>
            <w:proofErr w:type="spellEnd"/>
            <w:r>
              <w:t xml:space="preserve"> </w:t>
            </w:r>
            <w:proofErr w:type="spellStart"/>
            <w:r>
              <w:t>інформацію</w:t>
            </w:r>
            <w:proofErr w:type="spellEnd"/>
            <w:r>
              <w:t xml:space="preserve"> про поставки</w:t>
            </w:r>
          </w:p>
        </w:tc>
      </w:tr>
      <w:tr w:rsidR="00DF3E89" w14:paraId="767B27F8" w14:textId="77777777" w:rsidTr="00DF3E89">
        <w:tc>
          <w:tcPr>
            <w:tcW w:w="4672" w:type="dxa"/>
          </w:tcPr>
          <w:p w14:paraId="1E0B0840" w14:textId="7ED5EDCB" w:rsidR="00DF3E89" w:rsidRDefault="00DF3E89">
            <w:pPr>
              <w:rPr>
                <w:b/>
                <w:bCs/>
              </w:rPr>
            </w:pPr>
            <w:r>
              <w:t>Бухгалтер</w:t>
            </w:r>
          </w:p>
        </w:tc>
        <w:tc>
          <w:tcPr>
            <w:tcW w:w="4673" w:type="dxa"/>
          </w:tcPr>
          <w:p w14:paraId="28483DE4" w14:textId="2614FBD0" w:rsidR="00DF3E89" w:rsidRDefault="00DF3E89">
            <w:pPr>
              <w:rPr>
                <w:b/>
                <w:bCs/>
              </w:rPr>
            </w:pPr>
            <w:proofErr w:type="spellStart"/>
            <w:r>
              <w:t>Обробляє</w:t>
            </w:r>
            <w:proofErr w:type="spellEnd"/>
            <w:r>
              <w:t xml:space="preserve"> </w:t>
            </w:r>
            <w:proofErr w:type="spellStart"/>
            <w:r>
              <w:t>платежі</w:t>
            </w:r>
            <w:proofErr w:type="spellEnd"/>
            <w:r>
              <w:t xml:space="preserve">, </w:t>
            </w:r>
            <w:proofErr w:type="spellStart"/>
            <w:r>
              <w:t>формує</w:t>
            </w:r>
            <w:proofErr w:type="spellEnd"/>
            <w:r>
              <w:t xml:space="preserve"> </w:t>
            </w:r>
            <w:proofErr w:type="spellStart"/>
            <w:r>
              <w:t>фінансові</w:t>
            </w:r>
            <w:proofErr w:type="spellEnd"/>
            <w:r>
              <w:t xml:space="preserve"> </w:t>
            </w:r>
            <w:proofErr w:type="spellStart"/>
            <w:r>
              <w:t>звіти</w:t>
            </w:r>
            <w:proofErr w:type="spellEnd"/>
          </w:p>
        </w:tc>
      </w:tr>
      <w:tr w:rsidR="00DF3E89" w14:paraId="0F91A859" w14:textId="77777777" w:rsidTr="00DF3E89">
        <w:tc>
          <w:tcPr>
            <w:tcW w:w="4672" w:type="dxa"/>
          </w:tcPr>
          <w:p w14:paraId="6DB9549F" w14:textId="31DC2F3B" w:rsidR="00DF3E89" w:rsidRDefault="00DF3E89">
            <w:pPr>
              <w:rPr>
                <w:b/>
                <w:bCs/>
              </w:rPr>
            </w:pPr>
            <w:proofErr w:type="spellStart"/>
            <w:r>
              <w:t>Сервіс</w:t>
            </w:r>
            <w:proofErr w:type="spellEnd"/>
            <w:r>
              <w:t xml:space="preserve"> доставки</w:t>
            </w:r>
          </w:p>
        </w:tc>
        <w:tc>
          <w:tcPr>
            <w:tcW w:w="4673" w:type="dxa"/>
          </w:tcPr>
          <w:p w14:paraId="79F03798" w14:textId="530B374B" w:rsidR="00DF3E89" w:rsidRDefault="00DF3E89">
            <w:pPr>
              <w:rPr>
                <w:b/>
                <w:bCs/>
              </w:rPr>
            </w:pPr>
            <w:proofErr w:type="spellStart"/>
            <w:r>
              <w:t>Забезпечує</w:t>
            </w:r>
            <w:proofErr w:type="spellEnd"/>
            <w:r>
              <w:t xml:space="preserve"> доставку </w:t>
            </w:r>
            <w:proofErr w:type="spellStart"/>
            <w:r>
              <w:t>готових</w:t>
            </w:r>
            <w:proofErr w:type="spellEnd"/>
            <w:r>
              <w:t xml:space="preserve"> </w:t>
            </w:r>
            <w:proofErr w:type="spellStart"/>
            <w:r>
              <w:t>комп’ютерів</w:t>
            </w:r>
            <w:proofErr w:type="spellEnd"/>
            <w:r>
              <w:t xml:space="preserve"> </w:t>
            </w:r>
            <w:proofErr w:type="spellStart"/>
            <w:r>
              <w:t>замовникам</w:t>
            </w:r>
            <w:proofErr w:type="spellEnd"/>
          </w:p>
        </w:tc>
      </w:tr>
    </w:tbl>
    <w:p w14:paraId="77269833" w14:textId="31FC9625" w:rsidR="00DF3E89" w:rsidRDefault="00DF3E89">
      <w:pPr>
        <w:rPr>
          <w:b/>
          <w:bCs/>
        </w:rPr>
      </w:pPr>
    </w:p>
    <w:p w14:paraId="4218CF20" w14:textId="59022C15" w:rsidR="00DF3E89" w:rsidRDefault="00DF3E89">
      <w:proofErr w:type="spellStart"/>
      <w:r>
        <w:t>Таблиця</w:t>
      </w:r>
      <w:proofErr w:type="spellEnd"/>
      <w:r>
        <w:t xml:space="preserve"> 2. </w:t>
      </w:r>
      <w:proofErr w:type="spellStart"/>
      <w:r>
        <w:t>Прецеденти</w:t>
      </w:r>
      <w:proofErr w:type="spellEnd"/>
      <w:r>
        <w:t xml:space="preserve">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83"/>
        <w:gridCol w:w="3519"/>
        <w:gridCol w:w="2952"/>
        <w:gridCol w:w="2191"/>
      </w:tblGrid>
      <w:tr w:rsidR="00DF3E89" w14:paraId="116881FA" w14:textId="77777777" w:rsidTr="0067748F">
        <w:tc>
          <w:tcPr>
            <w:tcW w:w="704" w:type="dxa"/>
          </w:tcPr>
          <w:p w14:paraId="62BF9203" w14:textId="335948E1" w:rsidR="00DF3E89" w:rsidRDefault="00DF3E89">
            <w:pPr>
              <w:rPr>
                <w:b/>
                <w:bCs/>
              </w:rPr>
            </w:pPr>
            <w:r>
              <w:t>Код</w:t>
            </w:r>
          </w:p>
        </w:tc>
        <w:tc>
          <w:tcPr>
            <w:tcW w:w="3968" w:type="dxa"/>
          </w:tcPr>
          <w:p w14:paraId="6A516FF4" w14:textId="2759ADBE" w:rsidR="00DF3E89" w:rsidRDefault="00DF3E89">
            <w:pPr>
              <w:rPr>
                <w:b/>
                <w:bCs/>
              </w:rPr>
            </w:pPr>
            <w:proofErr w:type="spellStart"/>
            <w:r>
              <w:t>Назва</w:t>
            </w:r>
            <w:proofErr w:type="spellEnd"/>
            <w:r>
              <w:t xml:space="preserve"> прецеденту</w:t>
            </w:r>
          </w:p>
        </w:tc>
        <w:tc>
          <w:tcPr>
            <w:tcW w:w="2336" w:type="dxa"/>
          </w:tcPr>
          <w:p w14:paraId="5140CEF0" w14:textId="09481455" w:rsidR="00DF3E89" w:rsidRDefault="00DF3E89">
            <w:pPr>
              <w:rPr>
                <w:b/>
                <w:bCs/>
              </w:rPr>
            </w:pPr>
            <w:r>
              <w:t xml:space="preserve">Короткий </w:t>
            </w:r>
            <w:proofErr w:type="spellStart"/>
            <w:r>
              <w:t>опис</w:t>
            </w:r>
            <w:proofErr w:type="spellEnd"/>
          </w:p>
        </w:tc>
        <w:tc>
          <w:tcPr>
            <w:tcW w:w="2337" w:type="dxa"/>
          </w:tcPr>
          <w:p w14:paraId="3E4FAB39" w14:textId="36D2DF21" w:rsidR="00DF3E89" w:rsidRDefault="00DF3E89">
            <w:pPr>
              <w:rPr>
                <w:b/>
                <w:bCs/>
              </w:rPr>
            </w:pPr>
            <w:proofErr w:type="spellStart"/>
            <w:r>
              <w:t>Актори</w:t>
            </w:r>
            <w:proofErr w:type="spellEnd"/>
          </w:p>
        </w:tc>
      </w:tr>
      <w:tr w:rsidR="00DF3E89" w14:paraId="407FF073" w14:textId="77777777" w:rsidTr="0067748F">
        <w:tc>
          <w:tcPr>
            <w:tcW w:w="704" w:type="dxa"/>
          </w:tcPr>
          <w:p w14:paraId="714F063F" w14:textId="2C1264EB" w:rsidR="00DF3E89" w:rsidRDefault="00DF3E89">
            <w:pPr>
              <w:rPr>
                <w:b/>
                <w:bCs/>
              </w:rPr>
            </w:pPr>
            <w:r>
              <w:t>UC1</w:t>
            </w:r>
          </w:p>
        </w:tc>
        <w:tc>
          <w:tcPr>
            <w:tcW w:w="3968" w:type="dxa"/>
          </w:tcPr>
          <w:p w14:paraId="7FAF8217" w14:textId="09CE4D91" w:rsidR="00DF3E89" w:rsidRDefault="0067748F">
            <w:pPr>
              <w:rPr>
                <w:b/>
                <w:bCs/>
              </w:rPr>
            </w:pPr>
            <w:proofErr w:type="spellStart"/>
            <w:r>
              <w:t>Управління</w:t>
            </w:r>
            <w:proofErr w:type="spellEnd"/>
            <w:r>
              <w:t xml:space="preserve"> </w:t>
            </w:r>
            <w:proofErr w:type="spellStart"/>
            <w:r>
              <w:t>інформацією</w:t>
            </w:r>
            <w:proofErr w:type="spellEnd"/>
            <w:r>
              <w:t xml:space="preserve"> про </w:t>
            </w:r>
            <w:proofErr w:type="spellStart"/>
            <w:r>
              <w:t>клієнта</w:t>
            </w:r>
            <w:proofErr w:type="spellEnd"/>
          </w:p>
        </w:tc>
        <w:tc>
          <w:tcPr>
            <w:tcW w:w="2336" w:type="dxa"/>
          </w:tcPr>
          <w:p w14:paraId="0B1E9914" w14:textId="10BEB969" w:rsidR="00DF3E89" w:rsidRDefault="0067748F">
            <w:pPr>
              <w:rPr>
                <w:b/>
                <w:bCs/>
              </w:rPr>
            </w:pPr>
            <w:proofErr w:type="spellStart"/>
            <w:r>
              <w:t>Додавання</w:t>
            </w:r>
            <w:proofErr w:type="spellEnd"/>
            <w:r>
              <w:t>/</w:t>
            </w:r>
            <w:proofErr w:type="spellStart"/>
            <w:r>
              <w:t>зміна</w:t>
            </w:r>
            <w:proofErr w:type="spellEnd"/>
            <w:r>
              <w:t>/</w:t>
            </w:r>
            <w:proofErr w:type="spellStart"/>
            <w:r>
              <w:t>видалення</w:t>
            </w:r>
            <w:proofErr w:type="spellEnd"/>
            <w:r>
              <w:t xml:space="preserve"> та перегляд </w:t>
            </w:r>
            <w:proofErr w:type="spellStart"/>
            <w:r>
              <w:t>даних</w:t>
            </w:r>
            <w:proofErr w:type="spellEnd"/>
            <w:r>
              <w:t xml:space="preserve"> про </w:t>
            </w:r>
            <w:proofErr w:type="spellStart"/>
            <w:r>
              <w:t>клієнта</w:t>
            </w:r>
            <w:proofErr w:type="spellEnd"/>
          </w:p>
        </w:tc>
        <w:tc>
          <w:tcPr>
            <w:tcW w:w="2337" w:type="dxa"/>
          </w:tcPr>
          <w:p w14:paraId="2FE35D52" w14:textId="04435B86" w:rsidR="00DF3E89" w:rsidRDefault="0067748F">
            <w:pPr>
              <w:rPr>
                <w:b/>
                <w:bCs/>
              </w:rPr>
            </w:pPr>
            <w:r>
              <w:t xml:space="preserve">Менеджер по </w:t>
            </w:r>
            <w:proofErr w:type="spellStart"/>
            <w:r>
              <w:t>роботі</w:t>
            </w:r>
            <w:proofErr w:type="spellEnd"/>
            <w:r>
              <w:t xml:space="preserve"> з </w:t>
            </w:r>
            <w:proofErr w:type="spellStart"/>
            <w:r>
              <w:t>клієнтами</w:t>
            </w:r>
            <w:proofErr w:type="spellEnd"/>
          </w:p>
        </w:tc>
      </w:tr>
      <w:tr w:rsidR="00DF3E89" w14:paraId="285D9649" w14:textId="77777777" w:rsidTr="0067748F">
        <w:tc>
          <w:tcPr>
            <w:tcW w:w="704" w:type="dxa"/>
          </w:tcPr>
          <w:p w14:paraId="07384791" w14:textId="7A08BBA2" w:rsidR="00DF3E89" w:rsidRDefault="00DF3E89">
            <w:pPr>
              <w:rPr>
                <w:b/>
                <w:bCs/>
              </w:rPr>
            </w:pPr>
            <w:r>
              <w:t>UC2</w:t>
            </w:r>
          </w:p>
        </w:tc>
        <w:tc>
          <w:tcPr>
            <w:tcW w:w="3968" w:type="dxa"/>
          </w:tcPr>
          <w:p w14:paraId="151E4CB6" w14:textId="748DDBF8" w:rsidR="00DF3E89" w:rsidRDefault="0067748F">
            <w:pPr>
              <w:rPr>
                <w:b/>
                <w:bCs/>
              </w:rPr>
            </w:pPr>
            <w:proofErr w:type="spellStart"/>
            <w:r>
              <w:t>Оформлення</w:t>
            </w:r>
            <w:proofErr w:type="spellEnd"/>
            <w:r>
              <w:t xml:space="preserve"> </w:t>
            </w:r>
            <w:proofErr w:type="spellStart"/>
            <w:r>
              <w:t>замовлення</w:t>
            </w:r>
            <w:proofErr w:type="spellEnd"/>
          </w:p>
        </w:tc>
        <w:tc>
          <w:tcPr>
            <w:tcW w:w="2336" w:type="dxa"/>
          </w:tcPr>
          <w:p w14:paraId="46719D16" w14:textId="7DFA6BCA" w:rsidR="00DF3E89" w:rsidRDefault="0067748F">
            <w:pPr>
              <w:rPr>
                <w:b/>
                <w:bCs/>
              </w:rPr>
            </w:pPr>
            <w:proofErr w:type="spellStart"/>
            <w:r>
              <w:t>Формування</w:t>
            </w:r>
            <w:proofErr w:type="spellEnd"/>
            <w:r>
              <w:t xml:space="preserve">, </w:t>
            </w:r>
            <w:proofErr w:type="spellStart"/>
            <w:r>
              <w:t>перевірка</w:t>
            </w:r>
            <w:proofErr w:type="spellEnd"/>
            <w:r>
              <w:t xml:space="preserve"> </w:t>
            </w:r>
            <w:proofErr w:type="spellStart"/>
            <w:r>
              <w:t>наявності</w:t>
            </w:r>
            <w:proofErr w:type="spellEnd"/>
            <w:r>
              <w:t xml:space="preserve">, </w:t>
            </w:r>
            <w:proofErr w:type="spellStart"/>
            <w:r>
              <w:t>підтвердження</w:t>
            </w:r>
            <w:proofErr w:type="spellEnd"/>
            <w:r>
              <w:t xml:space="preserve"> </w:t>
            </w:r>
            <w:proofErr w:type="spellStart"/>
            <w:r>
              <w:t>замовлення</w:t>
            </w:r>
            <w:proofErr w:type="spellEnd"/>
          </w:p>
        </w:tc>
        <w:tc>
          <w:tcPr>
            <w:tcW w:w="2337" w:type="dxa"/>
          </w:tcPr>
          <w:p w14:paraId="0FA42CF6" w14:textId="62D75EC4" w:rsidR="00DF3E89" w:rsidRDefault="0067748F">
            <w:pPr>
              <w:rPr>
                <w:b/>
                <w:bCs/>
              </w:rPr>
            </w:pPr>
            <w:proofErr w:type="spellStart"/>
            <w:r>
              <w:t>Замовник</w:t>
            </w:r>
            <w:proofErr w:type="spellEnd"/>
            <w:r>
              <w:t>, Менеджер</w:t>
            </w:r>
          </w:p>
        </w:tc>
      </w:tr>
      <w:tr w:rsidR="00DF3E89" w14:paraId="248AE730" w14:textId="77777777" w:rsidTr="0067748F">
        <w:tc>
          <w:tcPr>
            <w:tcW w:w="704" w:type="dxa"/>
          </w:tcPr>
          <w:p w14:paraId="295B3BD9" w14:textId="39C586F0" w:rsidR="00DF3E89" w:rsidRDefault="00DF3E89">
            <w:pPr>
              <w:rPr>
                <w:b/>
                <w:bCs/>
              </w:rPr>
            </w:pPr>
            <w:r>
              <w:t>UC3</w:t>
            </w:r>
          </w:p>
        </w:tc>
        <w:tc>
          <w:tcPr>
            <w:tcW w:w="3968" w:type="dxa"/>
          </w:tcPr>
          <w:p w14:paraId="2C13B8B1" w14:textId="5C86DF1E" w:rsidR="00DF3E89" w:rsidRDefault="0067748F">
            <w:pPr>
              <w:rPr>
                <w:b/>
                <w:bCs/>
              </w:rPr>
            </w:pPr>
            <w:proofErr w:type="spellStart"/>
            <w:r>
              <w:t>Управління</w:t>
            </w:r>
            <w:proofErr w:type="spellEnd"/>
            <w:r>
              <w:t xml:space="preserve"> складом</w:t>
            </w:r>
          </w:p>
        </w:tc>
        <w:tc>
          <w:tcPr>
            <w:tcW w:w="2336" w:type="dxa"/>
          </w:tcPr>
          <w:p w14:paraId="0BA1355F" w14:textId="0B4F02DA" w:rsidR="00DF3E89" w:rsidRDefault="0067748F">
            <w:pPr>
              <w:rPr>
                <w:b/>
                <w:bCs/>
              </w:rPr>
            </w:pPr>
            <w:proofErr w:type="spellStart"/>
            <w:r>
              <w:t>Приймання</w:t>
            </w:r>
            <w:proofErr w:type="spellEnd"/>
            <w:r>
              <w:t xml:space="preserve">, </w:t>
            </w:r>
            <w:proofErr w:type="spellStart"/>
            <w:r>
              <w:t>зберігання</w:t>
            </w:r>
            <w:proofErr w:type="spellEnd"/>
            <w:r>
              <w:t xml:space="preserve"> та </w:t>
            </w:r>
            <w:proofErr w:type="spellStart"/>
            <w:r>
              <w:t>списання</w:t>
            </w:r>
            <w:proofErr w:type="spellEnd"/>
            <w:r>
              <w:t xml:space="preserve"> </w:t>
            </w:r>
            <w:proofErr w:type="spellStart"/>
            <w:r>
              <w:t>комплектуючих</w:t>
            </w:r>
            <w:proofErr w:type="spellEnd"/>
          </w:p>
        </w:tc>
        <w:tc>
          <w:tcPr>
            <w:tcW w:w="2337" w:type="dxa"/>
          </w:tcPr>
          <w:p w14:paraId="42893389" w14:textId="6278D10D" w:rsidR="00DF3E89" w:rsidRDefault="0067748F">
            <w:pPr>
              <w:rPr>
                <w:b/>
                <w:bCs/>
              </w:rPr>
            </w:pPr>
            <w:proofErr w:type="spellStart"/>
            <w:r>
              <w:t>Складський</w:t>
            </w:r>
            <w:proofErr w:type="spellEnd"/>
            <w:r>
              <w:t xml:space="preserve"> </w:t>
            </w:r>
            <w:proofErr w:type="spellStart"/>
            <w:r>
              <w:t>працівник</w:t>
            </w:r>
            <w:proofErr w:type="spellEnd"/>
            <w:r>
              <w:t xml:space="preserve">, </w:t>
            </w:r>
            <w:proofErr w:type="spellStart"/>
            <w:r>
              <w:t>Постачальник</w:t>
            </w:r>
            <w:proofErr w:type="spellEnd"/>
          </w:p>
        </w:tc>
      </w:tr>
      <w:tr w:rsidR="00DF3E89" w14:paraId="67C899DB" w14:textId="77777777" w:rsidTr="0067748F">
        <w:tc>
          <w:tcPr>
            <w:tcW w:w="704" w:type="dxa"/>
          </w:tcPr>
          <w:p w14:paraId="7FD3DCCC" w14:textId="16F3A798" w:rsidR="00DF3E89" w:rsidRDefault="00DF3E89">
            <w:pPr>
              <w:rPr>
                <w:b/>
                <w:bCs/>
              </w:rPr>
            </w:pPr>
            <w:r>
              <w:t>UC4</w:t>
            </w:r>
          </w:p>
        </w:tc>
        <w:tc>
          <w:tcPr>
            <w:tcW w:w="3968" w:type="dxa"/>
          </w:tcPr>
          <w:p w14:paraId="7DCA7F6F" w14:textId="4366F6C0" w:rsidR="00DF3E89" w:rsidRDefault="0067748F">
            <w:pPr>
              <w:rPr>
                <w:b/>
                <w:bCs/>
              </w:rPr>
            </w:pPr>
            <w:proofErr w:type="spellStart"/>
            <w:r>
              <w:t>Складання</w:t>
            </w:r>
            <w:proofErr w:type="spellEnd"/>
            <w:r>
              <w:t xml:space="preserve"> </w:t>
            </w:r>
            <w:proofErr w:type="spellStart"/>
            <w:r>
              <w:t>комп’ютера</w:t>
            </w:r>
            <w:proofErr w:type="spellEnd"/>
          </w:p>
        </w:tc>
        <w:tc>
          <w:tcPr>
            <w:tcW w:w="2336" w:type="dxa"/>
          </w:tcPr>
          <w:p w14:paraId="5C87B2F1" w14:textId="165FF39B" w:rsidR="00DF3E89" w:rsidRDefault="0067748F">
            <w:pPr>
              <w:rPr>
                <w:b/>
                <w:bCs/>
              </w:rPr>
            </w:pPr>
            <w:proofErr w:type="spellStart"/>
            <w:r>
              <w:t>Збірка</w:t>
            </w:r>
            <w:proofErr w:type="spellEnd"/>
            <w:r>
              <w:t xml:space="preserve"> ПК за </w:t>
            </w:r>
            <w:proofErr w:type="spellStart"/>
            <w:r>
              <w:t>специфікацією</w:t>
            </w:r>
            <w:proofErr w:type="spellEnd"/>
            <w:r>
              <w:t xml:space="preserve"> </w:t>
            </w:r>
            <w:proofErr w:type="spellStart"/>
            <w:r>
              <w:t>замовлення</w:t>
            </w:r>
            <w:proofErr w:type="spellEnd"/>
          </w:p>
        </w:tc>
        <w:tc>
          <w:tcPr>
            <w:tcW w:w="2337" w:type="dxa"/>
          </w:tcPr>
          <w:p w14:paraId="5CE8BDDC" w14:textId="26B3F112" w:rsidR="00DF3E89" w:rsidRDefault="0067748F">
            <w:pPr>
              <w:rPr>
                <w:b/>
                <w:bCs/>
              </w:rPr>
            </w:pPr>
            <w:proofErr w:type="spellStart"/>
            <w:r>
              <w:t>Складський</w:t>
            </w:r>
            <w:proofErr w:type="spellEnd"/>
            <w:r>
              <w:t xml:space="preserve"> </w:t>
            </w:r>
            <w:proofErr w:type="spellStart"/>
            <w:r>
              <w:t>працівник</w:t>
            </w:r>
            <w:proofErr w:type="spellEnd"/>
          </w:p>
        </w:tc>
      </w:tr>
      <w:tr w:rsidR="00DF3E89" w14:paraId="7D702592" w14:textId="77777777" w:rsidTr="0067748F">
        <w:tc>
          <w:tcPr>
            <w:tcW w:w="704" w:type="dxa"/>
          </w:tcPr>
          <w:p w14:paraId="15C346D8" w14:textId="54DEB96A" w:rsidR="00DF3E89" w:rsidRDefault="00DF3E89">
            <w:pPr>
              <w:rPr>
                <w:b/>
                <w:bCs/>
              </w:rPr>
            </w:pPr>
            <w:r>
              <w:t>UC5</w:t>
            </w:r>
          </w:p>
        </w:tc>
        <w:tc>
          <w:tcPr>
            <w:tcW w:w="3968" w:type="dxa"/>
          </w:tcPr>
          <w:p w14:paraId="7F818F9A" w14:textId="742F5152" w:rsidR="00DF3E89" w:rsidRDefault="0067748F">
            <w:pPr>
              <w:rPr>
                <w:b/>
                <w:bCs/>
              </w:rPr>
            </w:pPr>
            <w:r>
              <w:t xml:space="preserve">Оплата </w:t>
            </w:r>
            <w:proofErr w:type="spellStart"/>
            <w:r>
              <w:t>замовлення</w:t>
            </w:r>
            <w:proofErr w:type="spellEnd"/>
          </w:p>
        </w:tc>
        <w:tc>
          <w:tcPr>
            <w:tcW w:w="2336" w:type="dxa"/>
          </w:tcPr>
          <w:p w14:paraId="286EFD8F" w14:textId="54A6E021" w:rsidR="00DF3E89" w:rsidRDefault="0067748F">
            <w:pPr>
              <w:rPr>
                <w:b/>
                <w:bCs/>
              </w:rPr>
            </w:pPr>
            <w:proofErr w:type="spellStart"/>
            <w:r>
              <w:t>Проведення</w:t>
            </w:r>
            <w:proofErr w:type="spellEnd"/>
            <w:r>
              <w:t xml:space="preserve"> оплати, </w:t>
            </w:r>
            <w:proofErr w:type="spellStart"/>
            <w:r>
              <w:t>перевірка</w:t>
            </w:r>
            <w:proofErr w:type="spellEnd"/>
            <w:r>
              <w:t xml:space="preserve"> </w:t>
            </w:r>
            <w:proofErr w:type="spellStart"/>
            <w:r>
              <w:t>транзакції</w:t>
            </w:r>
            <w:proofErr w:type="spellEnd"/>
          </w:p>
        </w:tc>
        <w:tc>
          <w:tcPr>
            <w:tcW w:w="2337" w:type="dxa"/>
          </w:tcPr>
          <w:p w14:paraId="45021F1B" w14:textId="334E6B36" w:rsidR="00DF3E89" w:rsidRDefault="0067748F">
            <w:pPr>
              <w:rPr>
                <w:b/>
                <w:bCs/>
              </w:rPr>
            </w:pPr>
            <w:proofErr w:type="spellStart"/>
            <w:r>
              <w:t>Замовник</w:t>
            </w:r>
            <w:proofErr w:type="spellEnd"/>
            <w:r>
              <w:t>, Бухгалтер</w:t>
            </w:r>
          </w:p>
        </w:tc>
      </w:tr>
      <w:tr w:rsidR="00DF3E89" w14:paraId="0DCB17BA" w14:textId="77777777" w:rsidTr="0067748F">
        <w:tc>
          <w:tcPr>
            <w:tcW w:w="704" w:type="dxa"/>
          </w:tcPr>
          <w:p w14:paraId="525E5F47" w14:textId="2F606022" w:rsidR="00DF3E89" w:rsidRDefault="00DF3E89">
            <w:pPr>
              <w:rPr>
                <w:b/>
                <w:bCs/>
              </w:rPr>
            </w:pPr>
            <w:r>
              <w:t>UC6</w:t>
            </w:r>
          </w:p>
        </w:tc>
        <w:tc>
          <w:tcPr>
            <w:tcW w:w="3968" w:type="dxa"/>
          </w:tcPr>
          <w:p w14:paraId="097A0FC5" w14:textId="2AC58783" w:rsidR="00DF3E89" w:rsidRDefault="0067748F">
            <w:pPr>
              <w:rPr>
                <w:b/>
                <w:bCs/>
              </w:rPr>
            </w:pPr>
            <w:r>
              <w:t xml:space="preserve">Доставка </w:t>
            </w:r>
            <w:proofErr w:type="spellStart"/>
            <w:r>
              <w:t>замовлення</w:t>
            </w:r>
            <w:proofErr w:type="spellEnd"/>
          </w:p>
        </w:tc>
        <w:tc>
          <w:tcPr>
            <w:tcW w:w="2336" w:type="dxa"/>
          </w:tcPr>
          <w:p w14:paraId="2ABBBE67" w14:textId="4EF0F553" w:rsidR="00DF3E89" w:rsidRDefault="0067748F">
            <w:pPr>
              <w:rPr>
                <w:b/>
                <w:bCs/>
              </w:rPr>
            </w:pPr>
            <w:proofErr w:type="spellStart"/>
            <w:r>
              <w:t>Організація</w:t>
            </w:r>
            <w:proofErr w:type="spellEnd"/>
            <w:r>
              <w:t xml:space="preserve"> та контроль </w:t>
            </w:r>
            <w:proofErr w:type="spellStart"/>
            <w:r>
              <w:t>процесу</w:t>
            </w:r>
            <w:proofErr w:type="spellEnd"/>
            <w:r>
              <w:t xml:space="preserve"> доставки</w:t>
            </w:r>
          </w:p>
        </w:tc>
        <w:tc>
          <w:tcPr>
            <w:tcW w:w="2337" w:type="dxa"/>
          </w:tcPr>
          <w:p w14:paraId="7F8433FB" w14:textId="61A2EA4F" w:rsidR="00DF3E89" w:rsidRDefault="0067748F">
            <w:pPr>
              <w:rPr>
                <w:b/>
                <w:bCs/>
              </w:rPr>
            </w:pPr>
            <w:proofErr w:type="spellStart"/>
            <w:r>
              <w:t>Сервіс</w:t>
            </w:r>
            <w:proofErr w:type="spellEnd"/>
            <w:r>
              <w:t xml:space="preserve"> доставки, </w:t>
            </w:r>
            <w:proofErr w:type="spellStart"/>
            <w:r>
              <w:t>Замовник</w:t>
            </w:r>
            <w:proofErr w:type="spellEnd"/>
          </w:p>
        </w:tc>
      </w:tr>
      <w:tr w:rsidR="00DF3E89" w14:paraId="7131BC13" w14:textId="77777777" w:rsidTr="0067748F">
        <w:tc>
          <w:tcPr>
            <w:tcW w:w="704" w:type="dxa"/>
          </w:tcPr>
          <w:p w14:paraId="4359F1A5" w14:textId="62967B4C" w:rsidR="00DF3E89" w:rsidRDefault="00DF3E89">
            <w:pPr>
              <w:rPr>
                <w:b/>
                <w:bCs/>
              </w:rPr>
            </w:pPr>
            <w:r>
              <w:lastRenderedPageBreak/>
              <w:t>UC7</w:t>
            </w:r>
          </w:p>
        </w:tc>
        <w:tc>
          <w:tcPr>
            <w:tcW w:w="3968" w:type="dxa"/>
          </w:tcPr>
          <w:p w14:paraId="6C980DD2" w14:textId="066DA059" w:rsidR="00DF3E89" w:rsidRDefault="0067748F">
            <w:pPr>
              <w:rPr>
                <w:b/>
                <w:bCs/>
              </w:rPr>
            </w:pPr>
            <w:proofErr w:type="spellStart"/>
            <w:r>
              <w:t>Генерація</w:t>
            </w:r>
            <w:proofErr w:type="spellEnd"/>
            <w:r>
              <w:t xml:space="preserve"> </w:t>
            </w:r>
            <w:proofErr w:type="spellStart"/>
            <w:r>
              <w:t>звітів</w:t>
            </w:r>
            <w:proofErr w:type="spellEnd"/>
          </w:p>
        </w:tc>
        <w:tc>
          <w:tcPr>
            <w:tcW w:w="2336" w:type="dxa"/>
          </w:tcPr>
          <w:p w14:paraId="20572B0D" w14:textId="00F9F99A" w:rsidR="00DF3E89" w:rsidRDefault="0067748F">
            <w:pPr>
              <w:rPr>
                <w:b/>
                <w:bCs/>
              </w:rPr>
            </w:pPr>
            <w:proofErr w:type="spellStart"/>
            <w:r>
              <w:t>Формування</w:t>
            </w:r>
            <w:proofErr w:type="spellEnd"/>
            <w:r>
              <w:t xml:space="preserve"> </w:t>
            </w:r>
            <w:proofErr w:type="spellStart"/>
            <w:r>
              <w:t>звітів</w:t>
            </w:r>
            <w:proofErr w:type="spellEnd"/>
            <w:r>
              <w:t xml:space="preserve"> по </w:t>
            </w:r>
            <w:proofErr w:type="spellStart"/>
            <w:r>
              <w:t>замовленнях</w:t>
            </w:r>
            <w:proofErr w:type="spellEnd"/>
            <w:r>
              <w:t xml:space="preserve">, </w:t>
            </w:r>
            <w:proofErr w:type="spellStart"/>
            <w:r>
              <w:t>залишкам</w:t>
            </w:r>
            <w:proofErr w:type="spellEnd"/>
            <w:r>
              <w:t xml:space="preserve">, </w:t>
            </w:r>
            <w:proofErr w:type="spellStart"/>
            <w:r>
              <w:t>фінансам</w:t>
            </w:r>
            <w:proofErr w:type="spellEnd"/>
          </w:p>
        </w:tc>
        <w:tc>
          <w:tcPr>
            <w:tcW w:w="2337" w:type="dxa"/>
          </w:tcPr>
          <w:p w14:paraId="4B1B4BA4" w14:textId="5059A690" w:rsidR="00DF3E89" w:rsidRDefault="0067748F">
            <w:pPr>
              <w:rPr>
                <w:b/>
                <w:bCs/>
              </w:rPr>
            </w:pPr>
            <w:r>
              <w:t>Менеджер, Бухгалтер</w:t>
            </w:r>
          </w:p>
        </w:tc>
      </w:tr>
      <w:tr w:rsidR="00DF3E89" w14:paraId="03A68083" w14:textId="77777777" w:rsidTr="0067748F">
        <w:tc>
          <w:tcPr>
            <w:tcW w:w="704" w:type="dxa"/>
          </w:tcPr>
          <w:p w14:paraId="5BE310B4" w14:textId="27741678" w:rsidR="00DF3E89" w:rsidRDefault="00DF3E89">
            <w:pPr>
              <w:rPr>
                <w:b/>
                <w:bCs/>
              </w:rPr>
            </w:pPr>
            <w:r>
              <w:t>UC8</w:t>
            </w:r>
          </w:p>
        </w:tc>
        <w:tc>
          <w:tcPr>
            <w:tcW w:w="3968" w:type="dxa"/>
          </w:tcPr>
          <w:p w14:paraId="3104A208" w14:textId="7DB94F1F" w:rsidR="00DF3E89" w:rsidRDefault="0067748F">
            <w:pPr>
              <w:rPr>
                <w:b/>
                <w:bCs/>
              </w:rPr>
            </w:pPr>
            <w:proofErr w:type="spellStart"/>
            <w:r>
              <w:t>Скасування</w:t>
            </w:r>
            <w:proofErr w:type="spellEnd"/>
            <w:r>
              <w:t xml:space="preserve"> </w:t>
            </w:r>
            <w:proofErr w:type="spellStart"/>
            <w:r>
              <w:t>замовлення</w:t>
            </w:r>
            <w:proofErr w:type="spellEnd"/>
          </w:p>
        </w:tc>
        <w:tc>
          <w:tcPr>
            <w:tcW w:w="2336" w:type="dxa"/>
          </w:tcPr>
          <w:p w14:paraId="19C8E22D" w14:textId="04AB5DC7" w:rsidR="00DF3E89" w:rsidRDefault="0067748F">
            <w:pPr>
              <w:rPr>
                <w:b/>
                <w:bCs/>
              </w:rPr>
            </w:pPr>
            <w:proofErr w:type="spellStart"/>
            <w:r>
              <w:t>Дозволяє</w:t>
            </w:r>
            <w:proofErr w:type="spellEnd"/>
            <w:r>
              <w:t xml:space="preserve"> </w:t>
            </w:r>
            <w:proofErr w:type="spellStart"/>
            <w:r>
              <w:t>відмінити</w:t>
            </w:r>
            <w:proofErr w:type="spellEnd"/>
            <w:r>
              <w:t xml:space="preserve"> </w:t>
            </w:r>
            <w:proofErr w:type="spellStart"/>
            <w:r>
              <w:t>замовлення</w:t>
            </w:r>
            <w:proofErr w:type="spellEnd"/>
            <w:r>
              <w:t xml:space="preserve"> </w:t>
            </w:r>
            <w:proofErr w:type="gramStart"/>
            <w:r>
              <w:t>до моменту</w:t>
            </w:r>
            <w:proofErr w:type="gramEnd"/>
            <w:r>
              <w:t xml:space="preserve"> </w:t>
            </w:r>
            <w:proofErr w:type="spellStart"/>
            <w:r>
              <w:t>відправки</w:t>
            </w:r>
            <w:proofErr w:type="spellEnd"/>
          </w:p>
        </w:tc>
        <w:tc>
          <w:tcPr>
            <w:tcW w:w="2337" w:type="dxa"/>
          </w:tcPr>
          <w:p w14:paraId="4A99A6F2" w14:textId="71BEE1D5" w:rsidR="00DF3E89" w:rsidRDefault="0067748F">
            <w:pPr>
              <w:rPr>
                <w:b/>
                <w:bCs/>
              </w:rPr>
            </w:pPr>
            <w:proofErr w:type="spellStart"/>
            <w:r>
              <w:t>Замовник</w:t>
            </w:r>
            <w:proofErr w:type="spellEnd"/>
            <w:r>
              <w:t>, Менеджер</w:t>
            </w:r>
          </w:p>
        </w:tc>
      </w:tr>
    </w:tbl>
    <w:p w14:paraId="43621551" w14:textId="27379C2D" w:rsidR="00DF3E89" w:rsidRDefault="00DF3E89">
      <w:pPr>
        <w:rPr>
          <w:b/>
          <w:bCs/>
        </w:rPr>
      </w:pPr>
    </w:p>
    <w:p w14:paraId="1B6F2492" w14:textId="68DDF9E0" w:rsidR="0067748F" w:rsidRDefault="0067748F">
      <w:proofErr w:type="spellStart"/>
      <w:r>
        <w:t>Таблиця</w:t>
      </w:r>
      <w:proofErr w:type="spellEnd"/>
      <w:r>
        <w:t xml:space="preserve"> 3. Типи </w:t>
      </w:r>
      <w:proofErr w:type="spellStart"/>
      <w:r>
        <w:t>зв’язків</w:t>
      </w:r>
      <w:proofErr w:type="spellEnd"/>
      <w:r>
        <w:t xml:space="preserve"> та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позначення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4534"/>
        <w:gridCol w:w="3115"/>
      </w:tblGrid>
      <w:tr w:rsidR="0067748F" w14:paraId="18048E5A" w14:textId="77777777" w:rsidTr="0067748F">
        <w:tc>
          <w:tcPr>
            <w:tcW w:w="1696" w:type="dxa"/>
          </w:tcPr>
          <w:p w14:paraId="58EC215A" w14:textId="6739D407" w:rsidR="0067748F" w:rsidRDefault="0067748F">
            <w:pPr>
              <w:rPr>
                <w:b/>
                <w:bCs/>
              </w:rPr>
            </w:pPr>
            <w:r>
              <w:t xml:space="preserve">Тип </w:t>
            </w:r>
            <w:proofErr w:type="spellStart"/>
            <w:r>
              <w:t>зв’язку</w:t>
            </w:r>
            <w:proofErr w:type="spellEnd"/>
          </w:p>
        </w:tc>
        <w:tc>
          <w:tcPr>
            <w:tcW w:w="4534" w:type="dxa"/>
          </w:tcPr>
          <w:p w14:paraId="75C86584" w14:textId="70C28D41" w:rsidR="0067748F" w:rsidRDefault="0067748F">
            <w:pPr>
              <w:rPr>
                <w:b/>
                <w:bCs/>
              </w:rPr>
            </w:pPr>
            <w:proofErr w:type="spellStart"/>
            <w:r>
              <w:t>Опис</w:t>
            </w:r>
            <w:proofErr w:type="spellEnd"/>
          </w:p>
        </w:tc>
        <w:tc>
          <w:tcPr>
            <w:tcW w:w="3115" w:type="dxa"/>
          </w:tcPr>
          <w:p w14:paraId="23EB6168" w14:textId="6A0A6587" w:rsidR="0067748F" w:rsidRDefault="0067748F">
            <w:pPr>
              <w:rPr>
                <w:b/>
                <w:bCs/>
              </w:rPr>
            </w:pPr>
            <w:proofErr w:type="spellStart"/>
            <w:r>
              <w:t>Нотація</w:t>
            </w:r>
            <w:proofErr w:type="spellEnd"/>
          </w:p>
        </w:tc>
      </w:tr>
      <w:tr w:rsidR="0067748F" w14:paraId="73256B6C" w14:textId="77777777" w:rsidTr="0067748F">
        <w:tc>
          <w:tcPr>
            <w:tcW w:w="1696" w:type="dxa"/>
          </w:tcPr>
          <w:p w14:paraId="01D5D5AF" w14:textId="632CADA6" w:rsidR="0067748F" w:rsidRDefault="0067748F">
            <w:pPr>
              <w:rPr>
                <w:b/>
                <w:bCs/>
              </w:rPr>
            </w:pPr>
            <w:r>
              <w:t>Association</w:t>
            </w:r>
          </w:p>
        </w:tc>
        <w:tc>
          <w:tcPr>
            <w:tcW w:w="4534" w:type="dxa"/>
          </w:tcPr>
          <w:p w14:paraId="03735CE4" w14:textId="3D3D1F0E" w:rsidR="0067748F" w:rsidRDefault="0067748F">
            <w:pPr>
              <w:rPr>
                <w:b/>
                <w:bCs/>
              </w:rPr>
            </w:pPr>
            <w:proofErr w:type="spellStart"/>
            <w:r>
              <w:t>Зв’язок</w:t>
            </w:r>
            <w:proofErr w:type="spellEnd"/>
            <w:r>
              <w:t xml:space="preserve"> «</w:t>
            </w:r>
            <w:proofErr w:type="spellStart"/>
            <w:r>
              <w:t>актор</w:t>
            </w:r>
            <w:proofErr w:type="spellEnd"/>
            <w:r>
              <w:t xml:space="preserve"> – прецедент»: </w:t>
            </w:r>
            <w:proofErr w:type="spellStart"/>
            <w:r>
              <w:t>хто</w:t>
            </w:r>
            <w:proofErr w:type="spellEnd"/>
            <w:r>
              <w:t xml:space="preserve"> </w:t>
            </w:r>
            <w:proofErr w:type="spellStart"/>
            <w:r>
              <w:t>взаємодіє</w:t>
            </w:r>
            <w:proofErr w:type="spellEnd"/>
            <w:r>
              <w:t xml:space="preserve"> з кейсом</w:t>
            </w:r>
          </w:p>
        </w:tc>
        <w:tc>
          <w:tcPr>
            <w:tcW w:w="3115" w:type="dxa"/>
          </w:tcPr>
          <w:p w14:paraId="7BBF40C9" w14:textId="57C16B19" w:rsidR="0067748F" w:rsidRDefault="0067748F">
            <w:pPr>
              <w:rPr>
                <w:b/>
                <w:bCs/>
              </w:rPr>
            </w:pPr>
            <w:r>
              <w:t>— (</w:t>
            </w:r>
            <w:proofErr w:type="spellStart"/>
            <w:r>
              <w:t>суцільна</w:t>
            </w:r>
            <w:proofErr w:type="spellEnd"/>
            <w:r>
              <w:t xml:space="preserve"> </w:t>
            </w:r>
            <w:proofErr w:type="spellStart"/>
            <w:r>
              <w:t>лінія</w:t>
            </w:r>
            <w:proofErr w:type="spellEnd"/>
            <w:r>
              <w:t>)</w:t>
            </w:r>
          </w:p>
        </w:tc>
      </w:tr>
      <w:tr w:rsidR="0067748F" w14:paraId="62014D8C" w14:textId="77777777" w:rsidTr="0067748F">
        <w:tc>
          <w:tcPr>
            <w:tcW w:w="1696" w:type="dxa"/>
          </w:tcPr>
          <w:p w14:paraId="7D970E6F" w14:textId="42DFA476" w:rsidR="0067748F" w:rsidRDefault="0067748F">
            <w:pPr>
              <w:rPr>
                <w:b/>
                <w:bCs/>
              </w:rPr>
            </w:pPr>
            <w:r>
              <w:t>««</w:t>
            </w:r>
            <w:proofErr w:type="spellStart"/>
            <w:r>
              <w:t>include</w:t>
            </w:r>
            <w:proofErr w:type="spellEnd"/>
            <w:r>
              <w:t>»»</w:t>
            </w:r>
          </w:p>
        </w:tc>
        <w:tc>
          <w:tcPr>
            <w:tcW w:w="4534" w:type="dxa"/>
          </w:tcPr>
          <w:p w14:paraId="2711B070" w14:textId="115E4033" w:rsidR="0067748F" w:rsidRDefault="0067748F">
            <w:pPr>
              <w:rPr>
                <w:b/>
                <w:bCs/>
              </w:rPr>
            </w:pPr>
            <w:proofErr w:type="spellStart"/>
            <w:r>
              <w:t>Обов’язковий</w:t>
            </w:r>
            <w:proofErr w:type="spellEnd"/>
            <w:r>
              <w:t xml:space="preserve"> </w:t>
            </w:r>
            <w:proofErr w:type="spellStart"/>
            <w:r>
              <w:t>виклик</w:t>
            </w:r>
            <w:proofErr w:type="spellEnd"/>
            <w:r>
              <w:t xml:space="preserve"> одного прецеденту </w:t>
            </w:r>
            <w:proofErr w:type="spellStart"/>
            <w:r>
              <w:t>іншим</w:t>
            </w:r>
            <w:proofErr w:type="spellEnd"/>
            <w:r>
              <w:t xml:space="preserve">: </w:t>
            </w:r>
            <w:proofErr w:type="spellStart"/>
            <w:r>
              <w:t>завжди</w:t>
            </w:r>
            <w:proofErr w:type="spellEnd"/>
            <w:r>
              <w:t xml:space="preserve"> </w:t>
            </w:r>
            <w:proofErr w:type="spellStart"/>
            <w:r>
              <w:t>виконується</w:t>
            </w:r>
            <w:proofErr w:type="spellEnd"/>
            <w:r>
              <w:t xml:space="preserve"> </w:t>
            </w:r>
            <w:proofErr w:type="spellStart"/>
            <w:r>
              <w:t>всередині</w:t>
            </w:r>
            <w:proofErr w:type="spellEnd"/>
          </w:p>
        </w:tc>
        <w:tc>
          <w:tcPr>
            <w:tcW w:w="3115" w:type="dxa"/>
          </w:tcPr>
          <w:p w14:paraId="6CAA72C1" w14:textId="0BFAD173" w:rsidR="0067748F" w:rsidRDefault="0067748F">
            <w:pPr>
              <w:rPr>
                <w:b/>
                <w:bCs/>
              </w:rPr>
            </w:pPr>
            <w:r>
              <w:t xml:space="preserve">пунктирна → з </w:t>
            </w:r>
            <w:proofErr w:type="spellStart"/>
            <w:r>
              <w:t>міткою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&lt;&lt;</w:t>
            </w:r>
            <w:proofErr w:type="spellStart"/>
            <w:r>
              <w:rPr>
                <w:rStyle w:val="HTML"/>
                <w:rFonts w:eastAsiaTheme="minorHAnsi"/>
              </w:rPr>
              <w:t>include</w:t>
            </w:r>
            <w:proofErr w:type="spellEnd"/>
            <w:r>
              <w:rPr>
                <w:rStyle w:val="HTML"/>
                <w:rFonts w:eastAsiaTheme="minorHAnsi"/>
              </w:rPr>
              <w:t>&gt;&gt;</w:t>
            </w:r>
          </w:p>
        </w:tc>
      </w:tr>
      <w:tr w:rsidR="0067748F" w14:paraId="36DC9010" w14:textId="77777777" w:rsidTr="0067748F">
        <w:tc>
          <w:tcPr>
            <w:tcW w:w="1696" w:type="dxa"/>
          </w:tcPr>
          <w:p w14:paraId="6708E260" w14:textId="43F0E8C5" w:rsidR="0067748F" w:rsidRDefault="0067748F">
            <w:pPr>
              <w:rPr>
                <w:b/>
                <w:bCs/>
              </w:rPr>
            </w:pPr>
            <w:r>
              <w:t>««</w:t>
            </w:r>
            <w:proofErr w:type="spellStart"/>
            <w:r>
              <w:t>extend</w:t>
            </w:r>
            <w:proofErr w:type="spellEnd"/>
            <w:r>
              <w:t>»»</w:t>
            </w:r>
          </w:p>
        </w:tc>
        <w:tc>
          <w:tcPr>
            <w:tcW w:w="4534" w:type="dxa"/>
          </w:tcPr>
          <w:p w14:paraId="5AE17A01" w14:textId="181229DF" w:rsidR="0067748F" w:rsidRDefault="0067748F">
            <w:pPr>
              <w:rPr>
                <w:b/>
                <w:bCs/>
              </w:rPr>
            </w:pPr>
            <w:proofErr w:type="spellStart"/>
            <w:r>
              <w:t>Додатковий</w:t>
            </w:r>
            <w:proofErr w:type="spellEnd"/>
            <w:r>
              <w:t xml:space="preserve"> прецедент, </w:t>
            </w:r>
            <w:proofErr w:type="spellStart"/>
            <w:r>
              <w:t>що</w:t>
            </w:r>
            <w:proofErr w:type="spellEnd"/>
            <w:r>
              <w:t xml:space="preserve"> </w:t>
            </w:r>
            <w:proofErr w:type="spellStart"/>
            <w:r>
              <w:t>виконується</w:t>
            </w:r>
            <w:proofErr w:type="spellEnd"/>
            <w:r>
              <w:t xml:space="preserve"> за </w:t>
            </w:r>
            <w:proofErr w:type="spellStart"/>
            <w:r>
              <w:t>певних</w:t>
            </w:r>
            <w:proofErr w:type="spellEnd"/>
            <w:r>
              <w:t xml:space="preserve"> умов</w:t>
            </w:r>
          </w:p>
        </w:tc>
        <w:tc>
          <w:tcPr>
            <w:tcW w:w="3115" w:type="dxa"/>
          </w:tcPr>
          <w:p w14:paraId="17125F3E" w14:textId="198686BF" w:rsidR="0067748F" w:rsidRDefault="0067748F">
            <w:pPr>
              <w:rPr>
                <w:b/>
                <w:bCs/>
              </w:rPr>
            </w:pPr>
            <w:r>
              <w:t xml:space="preserve">пунктирна → з </w:t>
            </w:r>
            <w:proofErr w:type="spellStart"/>
            <w:r>
              <w:t>міткою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&lt;&lt;</w:t>
            </w:r>
            <w:proofErr w:type="spellStart"/>
            <w:r>
              <w:rPr>
                <w:rStyle w:val="HTML"/>
                <w:rFonts w:eastAsiaTheme="minorHAnsi"/>
              </w:rPr>
              <w:t>extend</w:t>
            </w:r>
            <w:proofErr w:type="spellEnd"/>
            <w:r>
              <w:rPr>
                <w:rStyle w:val="HTML"/>
                <w:rFonts w:eastAsiaTheme="minorHAnsi"/>
              </w:rPr>
              <w:t>&gt;&gt;</w:t>
            </w:r>
          </w:p>
        </w:tc>
      </w:tr>
      <w:tr w:rsidR="0067748F" w14:paraId="7689B8DD" w14:textId="77777777" w:rsidTr="0067748F">
        <w:tc>
          <w:tcPr>
            <w:tcW w:w="1696" w:type="dxa"/>
          </w:tcPr>
          <w:p w14:paraId="468F74AD" w14:textId="4A4B342C" w:rsidR="0067748F" w:rsidRDefault="0067748F">
            <w:pPr>
              <w:rPr>
                <w:b/>
                <w:bCs/>
              </w:rPr>
            </w:pPr>
            <w:proofErr w:type="spellStart"/>
            <w:r>
              <w:t>Generalization</w:t>
            </w:r>
            <w:proofErr w:type="spellEnd"/>
          </w:p>
        </w:tc>
        <w:tc>
          <w:tcPr>
            <w:tcW w:w="4534" w:type="dxa"/>
          </w:tcPr>
          <w:p w14:paraId="087BF9E7" w14:textId="46540D0B" w:rsidR="0067748F" w:rsidRDefault="0067748F">
            <w:pPr>
              <w:rPr>
                <w:b/>
                <w:bCs/>
              </w:rPr>
            </w:pPr>
            <w:proofErr w:type="spellStart"/>
            <w:r>
              <w:t>Спадкування</w:t>
            </w:r>
            <w:proofErr w:type="spellEnd"/>
            <w:r>
              <w:t xml:space="preserve"> </w:t>
            </w:r>
            <w:proofErr w:type="spellStart"/>
            <w:r>
              <w:t>між</w:t>
            </w:r>
            <w:proofErr w:type="spellEnd"/>
            <w:r>
              <w:t xml:space="preserve"> </w:t>
            </w:r>
            <w:proofErr w:type="spellStart"/>
            <w:r>
              <w:t>акторами</w:t>
            </w:r>
            <w:proofErr w:type="spellEnd"/>
            <w:r>
              <w:t xml:space="preserve"> (</w:t>
            </w:r>
            <w:proofErr w:type="spellStart"/>
            <w:r>
              <w:t>або</w:t>
            </w:r>
            <w:proofErr w:type="spellEnd"/>
            <w:r>
              <w:t xml:space="preserve"> прецедентами): </w:t>
            </w:r>
            <w:proofErr w:type="spellStart"/>
            <w:r>
              <w:t>спеціалізація</w:t>
            </w:r>
            <w:proofErr w:type="spellEnd"/>
          </w:p>
        </w:tc>
        <w:tc>
          <w:tcPr>
            <w:tcW w:w="3115" w:type="dxa"/>
          </w:tcPr>
          <w:p w14:paraId="172EB95C" w14:textId="6943F083" w:rsidR="0067748F" w:rsidRDefault="0067748F">
            <w:pPr>
              <w:rPr>
                <w:b/>
                <w:bCs/>
              </w:rPr>
            </w:pPr>
            <w:proofErr w:type="spellStart"/>
            <w:r>
              <w:t>суцільна</w:t>
            </w:r>
            <w:proofErr w:type="spellEnd"/>
            <w:r>
              <w:t xml:space="preserve"> → з </w:t>
            </w:r>
            <w:proofErr w:type="spellStart"/>
            <w:r>
              <w:t>відкритою</w:t>
            </w:r>
            <w:proofErr w:type="spellEnd"/>
            <w:r>
              <w:t xml:space="preserve"> </w:t>
            </w:r>
            <w:proofErr w:type="spellStart"/>
            <w:r>
              <w:t>стрілкою</w:t>
            </w:r>
            <w:proofErr w:type="spellEnd"/>
          </w:p>
        </w:tc>
      </w:tr>
    </w:tbl>
    <w:p w14:paraId="26C7FC2A" w14:textId="3E3A2BDC" w:rsidR="0067748F" w:rsidRDefault="0067748F">
      <w:pPr>
        <w:rPr>
          <w:b/>
          <w:bCs/>
        </w:rPr>
      </w:pPr>
    </w:p>
    <w:p w14:paraId="58B1648C" w14:textId="46A0D0E7" w:rsidR="0067748F" w:rsidRDefault="0067748F">
      <w:proofErr w:type="spellStart"/>
      <w:r>
        <w:t>Д</w:t>
      </w:r>
      <w:r>
        <w:t>іаграма</w:t>
      </w:r>
      <w:proofErr w:type="spellEnd"/>
      <w:r>
        <w:t>:</w:t>
      </w:r>
    </w:p>
    <w:p w14:paraId="227B15D8" w14:textId="3F0C8EC8" w:rsidR="0067748F" w:rsidRPr="00DF3E89" w:rsidRDefault="0067748F">
      <w:pPr>
        <w:rPr>
          <w:b/>
          <w:bCs/>
        </w:rPr>
      </w:pPr>
      <w:r>
        <w:rPr>
          <w:noProof/>
        </w:rPr>
        <w:drawing>
          <wp:inline distT="0" distB="0" distL="0" distR="0" wp14:anchorId="5FCE74DC" wp14:editId="2FE8169A">
            <wp:extent cx="5940425" cy="24968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48F" w:rsidRPr="00DF3E89" w:rsidSect="00D65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DC4C0" w14:textId="77777777" w:rsidR="00BB12CE" w:rsidRDefault="00BB12CE" w:rsidP="00DF3E89">
      <w:pPr>
        <w:spacing w:after="0" w:line="240" w:lineRule="auto"/>
      </w:pPr>
      <w:r>
        <w:separator/>
      </w:r>
    </w:p>
  </w:endnote>
  <w:endnote w:type="continuationSeparator" w:id="0">
    <w:p w14:paraId="618EADB3" w14:textId="77777777" w:rsidR="00BB12CE" w:rsidRDefault="00BB12CE" w:rsidP="00DF3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BD821" w14:textId="77777777" w:rsidR="00BB12CE" w:rsidRDefault="00BB12CE" w:rsidP="00DF3E89">
      <w:pPr>
        <w:spacing w:after="0" w:line="240" w:lineRule="auto"/>
      </w:pPr>
      <w:r>
        <w:separator/>
      </w:r>
    </w:p>
  </w:footnote>
  <w:footnote w:type="continuationSeparator" w:id="0">
    <w:p w14:paraId="61DA5B69" w14:textId="77777777" w:rsidR="00BB12CE" w:rsidRDefault="00BB12CE" w:rsidP="00DF3E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80"/>
    <w:rsid w:val="00023B45"/>
    <w:rsid w:val="0067748F"/>
    <w:rsid w:val="007170AA"/>
    <w:rsid w:val="00742480"/>
    <w:rsid w:val="008B02F4"/>
    <w:rsid w:val="00BB12CE"/>
    <w:rsid w:val="00CC7802"/>
    <w:rsid w:val="00D549E0"/>
    <w:rsid w:val="00D65EC7"/>
    <w:rsid w:val="00DF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0EA11"/>
  <w15:chartTrackingRefBased/>
  <w15:docId w15:val="{FAE0592B-EF44-4331-A5D5-7EEC3C1F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3E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3E89"/>
  </w:style>
  <w:style w:type="paragraph" w:styleId="a5">
    <w:name w:val="footer"/>
    <w:basedOn w:val="a"/>
    <w:link w:val="a6"/>
    <w:uiPriority w:val="99"/>
    <w:unhideWhenUsed/>
    <w:rsid w:val="00DF3E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3E89"/>
  </w:style>
  <w:style w:type="table" w:styleId="a7">
    <w:name w:val="Table Grid"/>
    <w:basedOn w:val="a1"/>
    <w:uiPriority w:val="39"/>
    <w:rsid w:val="00DF3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6774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2025-04-21T18:01:00Z</dcterms:created>
  <dcterms:modified xsi:type="dcterms:W3CDTF">2025-04-21T18:21:00Z</dcterms:modified>
</cp:coreProperties>
</file>