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EE"/>
          <w:u w:val="single"/>
        </w:rPr>
      </w:pPr>
      <w:r>
        <w:fldChar w:fldCharType="begin"/>
      </w:r>
      <w:r>
        <w:instrText xml:space="preserve"> HYPERLINK \l "gjdgxs" \h </w:instrText>
      </w:r>
      <w:r>
        <w:fldChar w:fldCharType="separate"/>
      </w:r>
      <w:r>
        <w:rPr>
          <w:color w:val="0000EE"/>
          <w:u w:val="single"/>
        </w:rPr>
        <w:t>О нас</w:t>
      </w:r>
      <w:r>
        <w:rPr>
          <w:color w:val="0000EE"/>
          <w:u w:val="single"/>
        </w:rPr>
        <w:fldChar w:fldCharType="end"/>
      </w:r>
      <w:r>
        <w:t xml:space="preserve"> </w:t>
      </w:r>
      <w:hyperlink w:anchor="gjdgxs">
        <w:r>
          <w:rPr>
            <w:color w:val="0000EE"/>
            <w:u w:val="single"/>
          </w:rPr>
          <w:t>Проекты</w:t>
        </w:r>
      </w:hyperlink>
      <w:r>
        <w:t xml:space="preserve"> </w:t>
      </w:r>
      <w:hyperlink w:anchor="30j0zll">
        <w:r>
          <w:rPr>
            <w:color w:val="0000EE"/>
            <w:u w:val="single"/>
          </w:rPr>
          <w:t>Команда</w:t>
        </w:r>
      </w:hyperlink>
      <w:r>
        <w:t xml:space="preserve"> </w:t>
      </w:r>
      <w:hyperlink w:anchor="1fob9te">
        <w:r>
          <w:rPr>
            <w:color w:val="0000EE"/>
            <w:u w:val="single"/>
          </w:rPr>
          <w:t>Цены</w:t>
        </w:r>
      </w:hyperlink>
      <w:r>
        <w:t xml:space="preserve"> </w:t>
      </w:r>
      <w:hyperlink w:anchor="3znysh7">
        <w:r>
          <w:rPr>
            <w:color w:val="0000EE"/>
            <w:u w:val="single"/>
          </w:rPr>
          <w:t>Контакты</w:t>
        </w:r>
      </w:hyperlink>
    </w:p>
    <w:p w:rsidR="00583998" w:rsidRDefault="00583998">
      <w:pPr>
        <w:pStyle w:val="1"/>
        <w:spacing w:before="0" w:after="225"/>
        <w:rPr>
          <w:color w:val="0000EE"/>
          <w:u w:val="single"/>
        </w:rPr>
      </w:pP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Мы запускаем стартап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Здесь будет что-то интересное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color w:val="0000EE"/>
          <w:u w:val="single"/>
        </w:rPr>
      </w:pPr>
      <w:hyperlink w:anchor="2et92p0">
        <w:r>
          <w:rPr>
            <w:color w:val="0000EE"/>
            <w:u w:val="single"/>
          </w:rPr>
          <w:t>Подробнее</w:t>
        </w:r>
      </w:hyperlink>
    </w:p>
    <w:p w:rsidR="00583998" w:rsidRDefault="004C4FE4">
      <w:pPr>
        <w:pStyle w:val="2"/>
        <w:spacing w:before="0"/>
      </w:pPr>
      <w:r>
        <w:t>О компании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Здесь мог бы быть красивый текст о компании, но выдумывать мне лень. Продукт, суммируя приведенные примеры, переворачивает ребрендинг. Корпоративная культура индуцирует общественный медийный канал, размещаясь во всех медиа. Побочный PR-эффект экономит жизн</w:t>
      </w:r>
      <w:r>
        <w:t>енный цикл продукции. Молодежная аудитория, не меняя концепции, изложенной выше, актаульна как никогда. Правда, специалисты отмечают, что инструмент маркетинга транслирует общественный потребительский рынок.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Стратегия сегментации оправдывает ребрендинг. Ре</w:t>
      </w:r>
      <w:r>
        <w:t>кламная кампания, суммируя приведенные примеры, очевидна не для всех. Согласно ставшей уже классической работе Филипа Котлера, искусство медиапланирования изящно специфицирует метод изучения рынка. Ребрендинг абстрактен. Конвесия покупателя, следовательно,</w:t>
      </w:r>
      <w:r>
        <w:t xml:space="preserve"> откровенна.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after="225"/>
      </w:pPr>
      <w:r>
        <w:t>К тому же маркетингово-ориентированное издание оправдывает повседневный PR, опираясь на опыт западных коллег. BTL допускает эмпирический сегмент рынка. Можно предположить, что таргетирование раскручивает социометрический рейтинг. Более того, б</w:t>
      </w:r>
      <w:r>
        <w:t xml:space="preserve">изнес-модель сознательно отражает имидж предприятия. Взято с </w:t>
      </w:r>
      <w:hyperlink r:id="rId7">
        <w:r>
          <w:rPr>
            <w:color w:val="0000EE"/>
            <w:u w:val="single"/>
          </w:rPr>
          <w:t>Яндекс Рефератов</w:t>
        </w:r>
      </w:hyperlink>
      <w:r>
        <w:t>.</w:t>
      </w:r>
    </w:p>
    <w:p w:rsidR="00583998" w:rsidRDefault="004C4FE4">
      <w:pPr>
        <w:pStyle w:val="2"/>
        <w:spacing w:before="0"/>
      </w:pPr>
      <w:r>
        <w:t>Команда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Не стоит прогибать под изменчивый мир</w:t>
      </w:r>
    </w:p>
    <w:p w:rsidR="00583998" w:rsidRDefault="004C4FE4">
      <w:pPr>
        <w:pStyle w:val="3"/>
        <w:spacing w:before="0" w:after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Слава Федоров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Директор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Люблю создавать технологичные продукты и выводить их на нов</w:t>
      </w:r>
      <w:r>
        <w:t>ые рынки.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9">
        <w:r>
          <w:rPr>
            <w:color w:val="0000EE"/>
            <w:u w:val="single"/>
          </w:rPr>
          <w:t>Напиши мне</w:t>
        </w:r>
      </w:hyperlink>
    </w:p>
    <w:p w:rsidR="00583998" w:rsidRDefault="004C4FE4">
      <w:pPr>
        <w:pStyle w:val="3"/>
        <w:spacing w:before="0" w:after="0"/>
        <w:rPr>
          <w:color w:val="0000EE"/>
          <w:u w:val="single"/>
        </w:rPr>
      </w:pPr>
      <w:r>
        <w:rPr>
          <w:noProof/>
          <w:color w:val="0000EE"/>
          <w:u w:val="single"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Яна Мищенко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Дизайнер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Не мыслю своей жизни без дизайна, мне больно, когда я вижу что-то некрасивое.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11">
        <w:r>
          <w:rPr>
            <w:color w:val="0000EE"/>
            <w:u w:val="single"/>
          </w:rPr>
          <w:t>Напиши мне</w:t>
        </w:r>
      </w:hyperlink>
    </w:p>
    <w:p w:rsidR="00583998" w:rsidRDefault="004C4FE4">
      <w:pPr>
        <w:pStyle w:val="3"/>
        <w:spacing w:before="0" w:after="0"/>
        <w:rPr>
          <w:color w:val="0000EE"/>
          <w:u w:val="single"/>
        </w:rPr>
      </w:pPr>
      <w:r>
        <w:rPr>
          <w:noProof/>
          <w:color w:val="0000EE"/>
          <w:u w:val="single"/>
        </w:rPr>
        <w:drawing>
          <wp:inline distT="19050" distB="19050" distL="19050" distR="19050">
            <wp:extent cx="0" cy="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Иннокентий Петрович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Директор по безопасности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Мимо меня и муха не проскочит, не то что хакер по WiFi подключится.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13">
        <w:r>
          <w:rPr>
            <w:color w:val="0000EE"/>
            <w:u w:val="single"/>
          </w:rPr>
          <w:t>Напиши мне</w:t>
        </w:r>
      </w:hyperlink>
    </w:p>
    <w:p w:rsidR="00583998" w:rsidRDefault="004C4FE4">
      <w:pPr>
        <w:pStyle w:val="3"/>
        <w:spacing w:before="0" w:after="225"/>
        <w:rPr>
          <w:color w:val="0000EE"/>
          <w:u w:val="single"/>
        </w:rPr>
      </w:pPr>
      <w:r>
        <w:rPr>
          <w:noProof/>
          <w:color w:val="0000EE"/>
          <w:u w:val="single"/>
        </w:rPr>
        <w:drawing>
          <wp:inline distT="19050" distB="19050" distL="19050" distR="19050">
            <wp:extent cx="0" cy="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Эдуард Долотин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Front-end разработчик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Обожаю front-end разработку и создавать продукты, которыми пользу</w:t>
      </w:r>
      <w:r>
        <w:t>ются люди.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color w:val="0000EE"/>
          <w:u w:val="single"/>
        </w:rPr>
      </w:pPr>
      <w:hyperlink r:id="rId15">
        <w:r>
          <w:rPr>
            <w:color w:val="0000EE"/>
            <w:u w:val="single"/>
          </w:rPr>
          <w:t>Напиши мне</w:t>
        </w:r>
      </w:hyperlink>
    </w:p>
    <w:p w:rsidR="00583998" w:rsidRDefault="004C4FE4">
      <w:pPr>
        <w:pStyle w:val="2"/>
        <w:spacing w:before="0"/>
      </w:pPr>
      <w:r>
        <w:t>Тарифы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Платите нам столько, сколько хотите. Главное платите :-)</w:t>
      </w:r>
    </w:p>
    <w:p w:rsidR="00583998" w:rsidRDefault="004C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Базовый</w:t>
      </w:r>
    </w:p>
    <w:p w:rsidR="00583998" w:rsidRDefault="004C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10 лайков</w:t>
      </w:r>
    </w:p>
    <w:p w:rsidR="00583998" w:rsidRDefault="004C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10 репостов</w:t>
      </w:r>
    </w:p>
    <w:p w:rsidR="00583998" w:rsidRDefault="004C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10 комментариев</w:t>
      </w:r>
    </w:p>
    <w:p w:rsidR="00583998" w:rsidRDefault="004C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И еще важный пункт</w:t>
      </w:r>
    </w:p>
    <w:p w:rsidR="00583998" w:rsidRDefault="004C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25 рублей</w:t>
      </w:r>
      <w:r>
        <w:rPr>
          <w:color w:val="000000"/>
        </w:rPr>
        <w:br/>
      </w:r>
      <w:r>
        <w:t>в день</w:t>
      </w:r>
    </w:p>
    <w:p w:rsidR="00583998" w:rsidRDefault="004C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2et92p0">
        <w:r>
          <w:rPr>
            <w:color w:val="0000EE"/>
            <w:u w:val="single"/>
          </w:rPr>
          <w:t>Купить</w:t>
        </w:r>
      </w:hyperlink>
    </w:p>
    <w:p w:rsidR="00583998" w:rsidRDefault="004C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Про</w:t>
      </w:r>
    </w:p>
    <w:p w:rsidR="00583998" w:rsidRDefault="004C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20 лайков</w:t>
      </w:r>
    </w:p>
    <w:p w:rsidR="00583998" w:rsidRDefault="004C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20 репостов</w:t>
      </w:r>
    </w:p>
    <w:p w:rsidR="00583998" w:rsidRDefault="004C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20 комментариев</w:t>
      </w:r>
    </w:p>
    <w:p w:rsidR="00583998" w:rsidRDefault="004C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Тоже важный пункт</w:t>
      </w:r>
    </w:p>
    <w:p w:rsidR="00583998" w:rsidRDefault="004C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50 рублей</w:t>
      </w:r>
      <w:r>
        <w:rPr>
          <w:color w:val="000000"/>
        </w:rPr>
        <w:br/>
      </w:r>
      <w:r>
        <w:t>в день</w:t>
      </w:r>
    </w:p>
    <w:p w:rsidR="00583998" w:rsidRDefault="004C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2et92p0">
        <w:r>
          <w:rPr>
            <w:color w:val="0000EE"/>
            <w:u w:val="single"/>
          </w:rPr>
          <w:t>Купить</w:t>
        </w:r>
      </w:hyperlink>
    </w:p>
    <w:p w:rsidR="00583998" w:rsidRDefault="004C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Премиум</w:t>
      </w:r>
    </w:p>
    <w:p w:rsidR="00583998" w:rsidRDefault="004C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50 лайков</w:t>
      </w:r>
    </w:p>
    <w:p w:rsidR="00583998" w:rsidRDefault="004C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50 репостов</w:t>
      </w:r>
    </w:p>
    <w:p w:rsidR="00583998" w:rsidRDefault="004C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50 комментариев</w:t>
      </w:r>
    </w:p>
    <w:p w:rsidR="00583998" w:rsidRDefault="004C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Мега важный  пункт</w:t>
      </w:r>
    </w:p>
    <w:p w:rsidR="00583998" w:rsidRDefault="004C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100 рублей</w:t>
      </w:r>
      <w:r>
        <w:rPr>
          <w:color w:val="000000"/>
        </w:rPr>
        <w:br/>
      </w:r>
      <w:r>
        <w:t>в день</w:t>
      </w:r>
    </w:p>
    <w:p w:rsidR="00583998" w:rsidRDefault="004C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w:anchor="2et92p0">
        <w:r>
          <w:rPr>
            <w:color w:val="0000EE"/>
            <w:u w:val="single"/>
          </w:rPr>
          <w:t>Купить</w:t>
        </w:r>
      </w:hyperlink>
    </w:p>
    <w:p w:rsidR="00583998" w:rsidRDefault="004C4FE4">
      <w:pPr>
        <w:pStyle w:val="2"/>
      </w:pPr>
      <w:r>
        <w:t>Контакты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Не будьте скромными, пишите нам: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Москва, звонят колокола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Телефон: +7(995)600-19-51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Email: </w:t>
      </w:r>
      <w:hyperlink r:id="rId16">
        <w:r>
          <w:rPr>
            <w:color w:val="0000EE"/>
            <w:u w:val="single"/>
          </w:rPr>
          <w:t>hello@hwschool.online</w:t>
        </w:r>
      </w:hyperlink>
    </w:p>
    <w:p w:rsidR="00583998" w:rsidRDefault="0058399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583998" w:rsidRDefault="0058399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583998" w:rsidRDefault="0058399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583998" w:rsidRDefault="0058399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Отправить сообщение</w:t>
      </w:r>
    </w:p>
    <w:p w:rsidR="00583998" w:rsidRDefault="004C4FE4">
      <w:pPr>
        <w:pBdr>
          <w:top w:val="nil"/>
          <w:left w:val="nil"/>
          <w:bottom w:val="nil"/>
          <w:right w:val="nil"/>
          <w:between w:val="nil"/>
        </w:pBdr>
      </w:pPr>
      <w:r>
        <w:t>@Все права защищены</w:t>
      </w:r>
    </w:p>
    <w:sectPr w:rsidR="005839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006A"/>
    <w:multiLevelType w:val="multilevel"/>
    <w:tmpl w:val="338264A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5B1A4667"/>
    <w:multiLevelType w:val="multilevel"/>
    <w:tmpl w:val="33E895C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6658154F"/>
    <w:multiLevelType w:val="multilevel"/>
    <w:tmpl w:val="45A097C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83998"/>
    <w:rsid w:val="004C4FE4"/>
    <w:rsid w:val="005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C4F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C4F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hello@hwschool.onlin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andex.ru/referats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ello@hwschool.onl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hello@hwschool.on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llo@hwschool.onlin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hello@hwschool.onlin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2020-12-17T15:08:00Z</dcterms:created>
  <dcterms:modified xsi:type="dcterms:W3CDTF">2020-12-17T15:08:00Z</dcterms:modified>
</cp:coreProperties>
</file>