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357E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E15DE90" w14:textId="77777777" w:rsidR="00E65B7E" w:rsidRPr="008666E7" w:rsidRDefault="00E65B7E" w:rsidP="00E65B7E">
      <w:pPr>
        <w:spacing w:after="0" w:line="360" w:lineRule="auto"/>
        <w:ind w:left="-851"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8083891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4E6EEF10" w14:textId="77777777" w:rsidR="00E65B7E" w:rsidRPr="008666E7" w:rsidRDefault="00E65B7E" w:rsidP="00E65B7E">
      <w:pPr>
        <w:spacing w:after="0"/>
        <w:ind w:left="-851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E65B7E" w:rsidRPr="008666E7" w14:paraId="68B3E806" w14:textId="77777777" w:rsidTr="00444367">
        <w:tc>
          <w:tcPr>
            <w:tcW w:w="5908" w:type="dxa"/>
          </w:tcPr>
          <w:p w14:paraId="10D6113B" w14:textId="77777777" w:rsidR="00E65B7E" w:rsidRPr="008666E7" w:rsidRDefault="00E65B7E" w:rsidP="00E65B7E">
            <w:pPr>
              <w:snapToGrid w:val="0"/>
              <w:spacing w:after="0"/>
              <w:ind w:left="-85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F5FC4CB" w14:textId="77777777" w:rsidR="00E65B7E" w:rsidRPr="008666E7" w:rsidRDefault="00E65B7E" w:rsidP="00F23072">
            <w:pPr>
              <w:snapToGrid w:val="0"/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80DA113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5DE91D28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53107DC4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AB5BA2B" w14:textId="4F4F6A46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6745D028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7473E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801EA5B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4CA16ED" w14:textId="74172C0D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</w:t>
      </w:r>
    </w:p>
    <w:p w14:paraId="43654D87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19AB852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4CCFCF4" w14:textId="4E6990B3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групповой проект</w:t>
      </w:r>
    </w:p>
    <w:p w14:paraId="4F5F7F25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32FBCA3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E2ED317" w14:textId="0CF95D5D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2145F6">
        <w:rPr>
          <w:rFonts w:ascii="Times New Roman" w:hAnsi="Times New Roman" w:cs="Times New Roman"/>
          <w:sz w:val="28"/>
          <w:szCs w:val="28"/>
        </w:rPr>
        <w:t>4</w:t>
      </w:r>
    </w:p>
    <w:p w14:paraId="4475B2EC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80F9B66" w14:textId="77777777" w:rsidR="00E65B7E" w:rsidRPr="00F23072" w:rsidRDefault="00E65B7E" w:rsidP="00F23072">
      <w:p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E65B7E" w:rsidRPr="008666E7" w14:paraId="25FE792B" w14:textId="77777777" w:rsidTr="00444367">
        <w:tc>
          <w:tcPr>
            <w:tcW w:w="5100" w:type="dxa"/>
          </w:tcPr>
          <w:p w14:paraId="6C7B3B9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EA96525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539A284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Р.Ф.Каримова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C077ACA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E65B7E" w:rsidRPr="008666E7" w14:paraId="52DEF72F" w14:textId="77777777" w:rsidTr="00444367">
        <w:tc>
          <w:tcPr>
            <w:tcW w:w="5100" w:type="dxa"/>
          </w:tcPr>
          <w:p w14:paraId="2E7B1BAC" w14:textId="77777777" w:rsidR="00E65B7E" w:rsidRPr="008666E7" w:rsidRDefault="00E65B7E" w:rsidP="00444367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3E1600A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2E2F35" w14:textId="7E5F2A91" w:rsidR="00E65B7E" w:rsidRPr="008666E7" w:rsidRDefault="00896F52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Исполнители, с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>тудент</w:t>
            </w:r>
            <w:r w:rsidR="00E65B7E">
              <w:rPr>
                <w:rFonts w:ascii="Times New Roman" w:hAnsi="Times New Roman"/>
                <w:sz w:val="28"/>
                <w:szCs w:val="28"/>
              </w:rPr>
              <w:t>ы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="00E65B7E">
              <w:rPr>
                <w:rFonts w:ascii="Times New Roman" w:hAnsi="Times New Roman"/>
                <w:sz w:val="28"/>
                <w:szCs w:val="28"/>
              </w:rPr>
              <w:t>22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ED5DA58" w14:textId="77777777" w:rsidR="00E65B7E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А.Р.Бадамшина</w:t>
            </w:r>
            <w:proofErr w:type="spellEnd"/>
          </w:p>
          <w:p w14:paraId="2D0BFBE5" w14:textId="1105C14B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</w:t>
            </w:r>
            <w:r w:rsidR="00F2307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А.А.Кильдибаева</w:t>
            </w:r>
            <w:proofErr w:type="spellEnd"/>
          </w:p>
          <w:p w14:paraId="55E11095" w14:textId="7FA2FBE1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Ибрагимов</w:t>
            </w:r>
            <w:proofErr w:type="spellEnd"/>
          </w:p>
          <w:p w14:paraId="1FE08000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2656DB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EBDA7EE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CE037D7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BF50738" w14:textId="61BBE512" w:rsidR="00E65B7E" w:rsidRDefault="00F23072" w:rsidP="00F2307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14:paraId="7A8AEDF5" w14:textId="155787FC" w:rsidR="00A9741C" w:rsidRPr="002145F6" w:rsidRDefault="00A9741C" w:rsidP="002145F6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8FC5F25" w14:textId="77777777" w:rsidR="00AF060B" w:rsidRDefault="00A9741C" w:rsidP="00AF06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задние распространяется на разработку </w:t>
      </w:r>
      <w:r w:rsidR="00CD12D6">
        <w:rPr>
          <w:rFonts w:ascii="Times New Roman" w:hAnsi="Times New Roman" w:cs="Times New Roman"/>
          <w:sz w:val="28"/>
          <w:szCs w:val="28"/>
        </w:rPr>
        <w:t>приложения «Стоматология», предназначенной для использования пользователями для записи на первичный осмотр.</w:t>
      </w:r>
    </w:p>
    <w:p w14:paraId="3C4000C0" w14:textId="73C67D47" w:rsidR="00AF060B" w:rsidRPr="002145F6" w:rsidRDefault="00CD12D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9CE9383" w14:textId="355A0115" w:rsidR="00CD12D6" w:rsidRPr="006C3D53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>Наименование работы: «Стоматология»</w:t>
      </w:r>
      <w:r w:rsidR="00E32DAD">
        <w:rPr>
          <w:rFonts w:ascii="Times New Roman" w:hAnsi="Times New Roman" w:cs="Times New Roman"/>
          <w:sz w:val="28"/>
          <w:szCs w:val="28"/>
        </w:rPr>
        <w:t>.</w:t>
      </w:r>
    </w:p>
    <w:p w14:paraId="1DB0702D" w14:textId="6C8F87E9" w:rsidR="00CD12D6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 xml:space="preserve">Исполнители: Бадамшина Аделина, </w:t>
      </w:r>
      <w:proofErr w:type="spellStart"/>
      <w:r w:rsidR="00CD12D6" w:rsidRPr="006C3D53">
        <w:rPr>
          <w:rFonts w:ascii="Times New Roman" w:hAnsi="Times New Roman" w:cs="Times New Roman"/>
          <w:sz w:val="28"/>
          <w:szCs w:val="28"/>
        </w:rPr>
        <w:t>Кильдибаева</w:t>
      </w:r>
      <w:proofErr w:type="spellEnd"/>
      <w:r w:rsidR="00CD12D6" w:rsidRPr="006C3D53">
        <w:rPr>
          <w:rFonts w:ascii="Times New Roman" w:hAnsi="Times New Roman" w:cs="Times New Roman"/>
          <w:sz w:val="28"/>
          <w:szCs w:val="28"/>
        </w:rPr>
        <w:t xml:space="preserve"> Алина, Ибрагимов Денис.</w:t>
      </w:r>
    </w:p>
    <w:p w14:paraId="6A7C4052" w14:textId="0362CAC5" w:rsidR="00E32DAD" w:rsidRPr="006C3D53" w:rsidRDefault="00E32DAD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Соисполнители: нет.</w:t>
      </w:r>
    </w:p>
    <w:p w14:paraId="2985E9E8" w14:textId="7542C9E5" w:rsidR="00CD12D6" w:rsidRPr="00AF060B" w:rsidRDefault="00CD12D6" w:rsidP="002145F6">
      <w:pPr>
        <w:pStyle w:val="a7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Назначение</w:t>
      </w:r>
    </w:p>
    <w:p w14:paraId="474CAFF4" w14:textId="5C64CFC4" w:rsidR="00CD12D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предназначения для таких групп лиц как:</w:t>
      </w:r>
    </w:p>
    <w:p w14:paraId="2B4CC033" w14:textId="69A249A3" w:rsidR="00BA23A6" w:rsidRP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пользователи;</w:t>
      </w:r>
    </w:p>
    <w:p w14:paraId="3F7BFE3E" w14:textId="52BDCAE0" w:rsid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менеджеры.</w:t>
      </w:r>
    </w:p>
    <w:p w14:paraId="2997CD0D" w14:textId="2B540A7D" w:rsidR="00BA23A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записаться на прием к стоматологу,</w:t>
      </w:r>
      <w:r w:rsidR="006C3D53" w:rsidRPr="006C3D53">
        <w:rPr>
          <w:rFonts w:ascii="Times New Roman" w:hAnsi="Times New Roman" w:cs="Times New Roman"/>
          <w:sz w:val="28"/>
          <w:szCs w:val="28"/>
        </w:rPr>
        <w:t xml:space="preserve"> </w:t>
      </w:r>
      <w:r w:rsidR="006C3D53">
        <w:rPr>
          <w:rFonts w:ascii="Times New Roman" w:hAnsi="Times New Roman" w:cs="Times New Roman"/>
          <w:sz w:val="28"/>
          <w:szCs w:val="28"/>
        </w:rPr>
        <w:t xml:space="preserve"> оставлять отзывы, </w:t>
      </w:r>
      <w:r>
        <w:rPr>
          <w:rFonts w:ascii="Times New Roman" w:hAnsi="Times New Roman" w:cs="Times New Roman"/>
          <w:sz w:val="28"/>
          <w:szCs w:val="28"/>
        </w:rPr>
        <w:t>просматривать новости</w:t>
      </w:r>
      <w:r w:rsidR="006C3D53">
        <w:rPr>
          <w:rFonts w:ascii="Times New Roman" w:hAnsi="Times New Roman" w:cs="Times New Roman"/>
          <w:sz w:val="28"/>
          <w:szCs w:val="28"/>
        </w:rPr>
        <w:t xml:space="preserve"> и предоставляемые услуги</w:t>
      </w:r>
      <w:r>
        <w:rPr>
          <w:rFonts w:ascii="Times New Roman" w:hAnsi="Times New Roman" w:cs="Times New Roman"/>
          <w:sz w:val="28"/>
          <w:szCs w:val="28"/>
        </w:rPr>
        <w:t>. Менеджеры могут добавлять новостные публикации</w:t>
      </w:r>
      <w:r w:rsidR="00A474B6">
        <w:rPr>
          <w:rFonts w:ascii="Times New Roman" w:hAnsi="Times New Roman" w:cs="Times New Roman"/>
          <w:sz w:val="28"/>
          <w:szCs w:val="28"/>
        </w:rPr>
        <w:t xml:space="preserve"> и изменять их статус</w:t>
      </w:r>
      <w:r>
        <w:rPr>
          <w:rFonts w:ascii="Times New Roman" w:hAnsi="Times New Roman" w:cs="Times New Roman"/>
          <w:sz w:val="28"/>
          <w:szCs w:val="28"/>
        </w:rPr>
        <w:t>, менять статус записи(в ожидании, записан, отменен)</w:t>
      </w:r>
      <w:r w:rsidR="00A474B6">
        <w:rPr>
          <w:rFonts w:ascii="Times New Roman" w:hAnsi="Times New Roman" w:cs="Times New Roman"/>
          <w:sz w:val="28"/>
          <w:szCs w:val="28"/>
        </w:rPr>
        <w:t xml:space="preserve"> и добавлять и редактировать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69B91" w14:textId="09B5264D" w:rsidR="00BA23A6" w:rsidRDefault="00BA23A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42C21E18" w14:textId="471389A2" w:rsidR="00E32DAD" w:rsidRPr="002145F6" w:rsidRDefault="00E32DAD" w:rsidP="002145F6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4DA958D" w14:textId="5F891113" w:rsidR="00595ED4" w:rsidRPr="00595ED4" w:rsidRDefault="00E32DAD" w:rsidP="00595ED4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14:paraId="019CF447" w14:textId="7B9CCE32" w:rsidR="00595ED4" w:rsidRDefault="00595ED4" w:rsidP="00595ED4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E9B9B" w14:textId="25703261" w:rsidR="00595ED4" w:rsidRPr="00113432" w:rsidRDefault="00563845" w:rsidP="00113432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432">
        <w:rPr>
          <w:rFonts w:ascii="Times New Roman" w:hAnsi="Times New Roman" w:cs="Times New Roman"/>
          <w:sz w:val="28"/>
          <w:szCs w:val="28"/>
        </w:rPr>
        <w:t>добавление и изменение информации о услугах</w:t>
      </w:r>
      <w:r w:rsidR="00595ED4" w:rsidRPr="00113432">
        <w:rPr>
          <w:rFonts w:ascii="Times New Roman" w:hAnsi="Times New Roman" w:cs="Times New Roman"/>
          <w:sz w:val="28"/>
          <w:szCs w:val="28"/>
        </w:rPr>
        <w:t>;</w:t>
      </w:r>
    </w:p>
    <w:p w14:paraId="22945124" w14:textId="7084EA02" w:rsidR="0050550B" w:rsidRDefault="0050550B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добавление 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0550B">
        <w:rPr>
          <w:rFonts w:ascii="Times New Roman" w:hAnsi="Times New Roman" w:cs="Times New Roman"/>
          <w:sz w:val="28"/>
          <w:szCs w:val="28"/>
        </w:rPr>
        <w:t xml:space="preserve"> новостей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A3F74" w14:textId="620A2B83" w:rsidR="00A474B6" w:rsidRPr="0050550B" w:rsidRDefault="00A474B6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новостей (ожидание, публикация, убрано);</w:t>
      </w:r>
    </w:p>
    <w:p w14:paraId="5795F0DA" w14:textId="2583FB51" w:rsidR="002E255C" w:rsidRPr="00F80411" w:rsidRDefault="002E255C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изменение статуса у заявки в зависимости от </w:t>
      </w:r>
      <w:r w:rsidR="009063F5" w:rsidRPr="0050550B">
        <w:rPr>
          <w:rFonts w:ascii="Times New Roman" w:hAnsi="Times New Roman" w:cs="Times New Roman"/>
          <w:sz w:val="28"/>
          <w:szCs w:val="28"/>
        </w:rPr>
        <w:t>ответа</w:t>
      </w:r>
      <w:r w:rsidR="009063F5" w:rsidRPr="009063F5">
        <w:rPr>
          <w:rFonts w:ascii="Times New Roman" w:hAnsi="Times New Roman" w:cs="Times New Roman"/>
          <w:sz w:val="28"/>
          <w:szCs w:val="28"/>
        </w:rPr>
        <w:t xml:space="preserve"> (в ожидании, записан, отменен)</w:t>
      </w:r>
      <w:r w:rsidRPr="0050550B">
        <w:rPr>
          <w:rFonts w:ascii="Times New Roman" w:hAnsi="Times New Roman" w:cs="Times New Roman"/>
          <w:sz w:val="28"/>
          <w:szCs w:val="28"/>
        </w:rPr>
        <w:t>;</w:t>
      </w:r>
    </w:p>
    <w:p w14:paraId="16AA50A7" w14:textId="65822546" w:rsidR="00F80411" w:rsidRPr="00C405EE" w:rsidRDefault="00F80411" w:rsidP="00C405EE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 уникальному коду и паролю</w:t>
      </w:r>
      <w:r w:rsidR="00A474B6">
        <w:rPr>
          <w:rFonts w:ascii="Times New Roman" w:hAnsi="Times New Roman" w:cs="Times New Roman"/>
          <w:sz w:val="28"/>
          <w:szCs w:val="28"/>
        </w:rPr>
        <w:t>.</w:t>
      </w:r>
    </w:p>
    <w:p w14:paraId="30F83C07" w14:textId="4D404B5E" w:rsidR="00E32DAD" w:rsidRPr="002E255C" w:rsidRDefault="00595ED4" w:rsidP="002E255C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3A1AC" w14:textId="7524D043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lastRenderedPageBreak/>
        <w:t>отправка заявки на запись</w:t>
      </w:r>
      <w:r w:rsidR="002E255C">
        <w:rPr>
          <w:rFonts w:ascii="Times New Roman" w:hAnsi="Times New Roman" w:cs="Times New Roman"/>
          <w:sz w:val="28"/>
          <w:szCs w:val="28"/>
        </w:rPr>
        <w:t xml:space="preserve"> с указанием даты и времени,</w:t>
      </w:r>
      <w:r w:rsidR="002E255C" w:rsidRPr="00E32DAD">
        <w:rPr>
          <w:rFonts w:ascii="Times New Roman" w:hAnsi="Times New Roman" w:cs="Times New Roman"/>
          <w:sz w:val="28"/>
          <w:szCs w:val="28"/>
        </w:rPr>
        <w:t xml:space="preserve"> имени, электронной почты пользователя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77FE281C" w14:textId="085776C8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 xml:space="preserve">поиск по </w:t>
      </w:r>
      <w:r w:rsidR="002E255C">
        <w:rPr>
          <w:rFonts w:ascii="Times New Roman" w:hAnsi="Times New Roman" w:cs="Times New Roman"/>
          <w:sz w:val="28"/>
          <w:szCs w:val="28"/>
        </w:rPr>
        <w:t>услугам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6C55B833" w14:textId="2FF55551" w:rsidR="00E32DAD" w:rsidRPr="00E32DAD" w:rsidRDefault="002E255C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услуг по алфавиту (а-я, я-а) и по цене(мин-мах, мах-мин)</w:t>
      </w:r>
      <w:r w:rsidR="00E32DAD" w:rsidRPr="00E32DAD">
        <w:rPr>
          <w:rFonts w:ascii="Times New Roman" w:hAnsi="Times New Roman" w:cs="Times New Roman"/>
          <w:sz w:val="28"/>
          <w:szCs w:val="28"/>
        </w:rPr>
        <w:t>;</w:t>
      </w:r>
    </w:p>
    <w:p w14:paraId="1F68833D" w14:textId="14389A78" w:rsidR="00E32DAD" w:rsidRPr="00595ED4" w:rsidRDefault="00E32DAD" w:rsidP="00595ED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написание отзывов;</w:t>
      </w:r>
    </w:p>
    <w:p w14:paraId="07EB7FB3" w14:textId="2D4C5C6A" w:rsidR="00A474B6" w:rsidRPr="00A474B6" w:rsidRDefault="00E32DAD" w:rsidP="00A474B6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просмотр новостей</w:t>
      </w:r>
      <w:r w:rsidR="00A474B6">
        <w:rPr>
          <w:rFonts w:ascii="Times New Roman" w:hAnsi="Times New Roman" w:cs="Times New Roman"/>
          <w:sz w:val="28"/>
          <w:szCs w:val="28"/>
        </w:rPr>
        <w:t>.</w:t>
      </w:r>
    </w:p>
    <w:p w14:paraId="0AD5BB2A" w14:textId="77777777" w:rsidR="0050550B" w:rsidRDefault="0050550B" w:rsidP="0050550B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AF088" w14:textId="77777777" w:rsid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Входными данными будут являться: запись на прием с указанием имени, почты, удобной даты и времени; список заявок на прием; отзыв; публикация новостей.</w:t>
      </w:r>
    </w:p>
    <w:p w14:paraId="53AB2CFB" w14:textId="1F09A4F3" w:rsidR="00C2204D" w:rsidRP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Выходными данными будут являться: записи с измененными статусами, опубликованные новости, </w:t>
      </w:r>
      <w:r w:rsidR="00105BD2">
        <w:rPr>
          <w:rFonts w:ascii="Times New Roman" w:hAnsi="Times New Roman" w:cs="Times New Roman"/>
          <w:sz w:val="28"/>
          <w:szCs w:val="28"/>
        </w:rPr>
        <w:t>отсортированные</w:t>
      </w:r>
      <w:r w:rsidRPr="0050550B">
        <w:rPr>
          <w:rFonts w:ascii="Times New Roman" w:hAnsi="Times New Roman" w:cs="Times New Roman"/>
          <w:sz w:val="28"/>
          <w:szCs w:val="28"/>
        </w:rPr>
        <w:t xml:space="preserve"> отзывы, </w:t>
      </w:r>
      <w:r w:rsidR="00A474B6">
        <w:rPr>
          <w:rFonts w:ascii="Times New Roman" w:hAnsi="Times New Roman" w:cs="Times New Roman"/>
          <w:sz w:val="28"/>
          <w:szCs w:val="28"/>
        </w:rPr>
        <w:t xml:space="preserve">отсортированный </w:t>
      </w:r>
      <w:r w:rsidRPr="0050550B">
        <w:rPr>
          <w:rFonts w:ascii="Times New Roman" w:hAnsi="Times New Roman" w:cs="Times New Roman"/>
          <w:sz w:val="28"/>
          <w:szCs w:val="28"/>
        </w:rPr>
        <w:t>список услуг.</w:t>
      </w:r>
      <w:r w:rsidR="00E32D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40E5F" w14:textId="1C47EC7E" w:rsidR="0050550B" w:rsidRDefault="00C935B9" w:rsidP="0050550B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50B" w:rsidRPr="0050550B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7DD705D" w14:textId="552C616C" w:rsidR="0050550B" w:rsidRPr="0050550B" w:rsidRDefault="0050550B" w:rsidP="0050550B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7C011CB9" w14:textId="2917B701" w:rsidR="0050550B" w:rsidRDefault="0050550B" w:rsidP="00C935B9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14:paraId="79638289" w14:textId="12501481" w:rsidR="00E5079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должен быть выделен ответственный менеджер.</w:t>
      </w:r>
    </w:p>
    <w:p w14:paraId="4D0B6E81" w14:textId="0BEA32E9" w:rsidR="00595ED4" w:rsidRPr="00595ED4" w:rsidRDefault="00C935B9" w:rsidP="00595ED4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программной совместимости.</w:t>
      </w:r>
    </w:p>
    <w:p w14:paraId="1D77951B" w14:textId="77777777" w:rsidR="00595ED4" w:rsidRPr="0056384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079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1E46D40C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Минимальная конфигурация:</w:t>
      </w:r>
    </w:p>
    <w:p w14:paraId="1E418ABC" w14:textId="77777777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и выше;</w:t>
      </w:r>
    </w:p>
    <w:p w14:paraId="53740585" w14:textId="7721AE55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1 Гб и более;</w:t>
      </w:r>
    </w:p>
    <w:p w14:paraId="7BED9E9A" w14:textId="7CE4D3B8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1 Гб;</w:t>
      </w:r>
    </w:p>
    <w:p w14:paraId="65EA7BCB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Рекомендуемая конфигурация:</w:t>
      </w:r>
    </w:p>
    <w:p w14:paraId="6F9C12B4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II 400;</w:t>
      </w:r>
    </w:p>
    <w:p w14:paraId="51867C2D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2 Гб;</w:t>
      </w:r>
    </w:p>
    <w:p w14:paraId="2185234F" w14:textId="355DC727" w:rsidR="00E50795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2 Гб;</w:t>
      </w:r>
    </w:p>
    <w:p w14:paraId="44CEFEC9" w14:textId="058DB347" w:rsidR="00AF060B" w:rsidRPr="00F23072" w:rsidRDefault="00C935B9" w:rsidP="00F23072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072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4936A729" w14:textId="027E420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D579897" w14:textId="72B25AC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>Разрабатываемая программа должна включать справочную информацию о работе программы, описание методов сортировки и подсказки.</w:t>
      </w:r>
    </w:p>
    <w:p w14:paraId="76FB3AEE" w14:textId="3F5195F4" w:rsidR="00E32DAD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>
        <w:rPr>
          <w:rFonts w:ascii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0DA43F32" w14:textId="01496FBA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записка, содержащая описание разработки.</w:t>
      </w:r>
    </w:p>
    <w:p w14:paraId="0B9A909E" w14:textId="3FD116A4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9371365" w14:textId="536BA1E3" w:rsidR="00A474B6" w:rsidRPr="00A474B6" w:rsidRDefault="007D02DC" w:rsidP="00A474B6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программы</w:t>
      </w:r>
    </w:p>
    <w:p w14:paraId="4F4917DA" w14:textId="553FACED" w:rsidR="00896F52" w:rsidRDefault="00896F52" w:rsidP="00896F52">
      <w:pPr>
        <w:pStyle w:val="a7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7D02DC" w14:paraId="14F6F629" w14:textId="77777777" w:rsidTr="00DB3585">
        <w:tc>
          <w:tcPr>
            <w:tcW w:w="976" w:type="dxa"/>
            <w:vAlign w:val="center"/>
          </w:tcPr>
          <w:p w14:paraId="325BEC2B" w14:textId="5C968356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336" w:type="dxa"/>
            <w:vAlign w:val="center"/>
          </w:tcPr>
          <w:p w14:paraId="0B80037E" w14:textId="0A5E6017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6" w:type="dxa"/>
            <w:vAlign w:val="center"/>
          </w:tcPr>
          <w:p w14:paraId="4912B265" w14:textId="2FD44918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2157" w:type="dxa"/>
            <w:vAlign w:val="center"/>
          </w:tcPr>
          <w:p w14:paraId="6D529A51" w14:textId="20E008FA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896F52" w14:paraId="58FAE0E2" w14:textId="77777777" w:rsidTr="00DB3585">
        <w:tc>
          <w:tcPr>
            <w:tcW w:w="976" w:type="dxa"/>
            <w:vAlign w:val="center"/>
          </w:tcPr>
          <w:p w14:paraId="4EEA053D" w14:textId="2B922834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  <w:vAlign w:val="center"/>
          </w:tcPr>
          <w:p w14:paraId="02D7DC0A" w14:textId="211D0E29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  <w:vAlign w:val="center"/>
          </w:tcPr>
          <w:p w14:paraId="2E212E2C" w14:textId="72B5085E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vAlign w:val="center"/>
          </w:tcPr>
          <w:p w14:paraId="49F50CDA" w14:textId="260EF74F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02DC" w14:paraId="0D4649B9" w14:textId="77777777" w:rsidTr="007D02DC">
        <w:tc>
          <w:tcPr>
            <w:tcW w:w="976" w:type="dxa"/>
          </w:tcPr>
          <w:p w14:paraId="614E498D" w14:textId="3CAD2777" w:rsidR="007D02DC" w:rsidRPr="00DB3585" w:rsidRDefault="00DB3585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</w:tcPr>
          <w:p w14:paraId="13688B14" w14:textId="776CAEF6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Анализ.</w:t>
            </w:r>
          </w:p>
        </w:tc>
        <w:tc>
          <w:tcPr>
            <w:tcW w:w="2156" w:type="dxa"/>
          </w:tcPr>
          <w:p w14:paraId="2CAC447A" w14:textId="7F75BFF0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13.03.2025-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157" w:type="dxa"/>
          </w:tcPr>
          <w:p w14:paraId="67CBB75D" w14:textId="4772E2AE" w:rsidR="00DB3585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канбан доски, диаграммы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написание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  <w:proofErr w:type="spellEnd"/>
          </w:p>
        </w:tc>
      </w:tr>
      <w:tr w:rsidR="00896F52" w14:paraId="534EA812" w14:textId="77777777" w:rsidTr="00444367">
        <w:tc>
          <w:tcPr>
            <w:tcW w:w="976" w:type="dxa"/>
          </w:tcPr>
          <w:p w14:paraId="2B23BF2B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6" w:type="dxa"/>
          </w:tcPr>
          <w:p w14:paraId="15699271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56" w:type="dxa"/>
          </w:tcPr>
          <w:p w14:paraId="0E23A6E9" w14:textId="42B7E37E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20.03.2025-2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2157" w:type="dxa"/>
          </w:tcPr>
          <w:p w14:paraId="08C6F26B" w14:textId="097471FB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заполнение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</w:t>
            </w:r>
          </w:p>
        </w:tc>
      </w:tr>
      <w:tr w:rsidR="00896F52" w14:paraId="6A035465" w14:textId="77777777" w:rsidTr="00444367">
        <w:tc>
          <w:tcPr>
            <w:tcW w:w="976" w:type="dxa"/>
          </w:tcPr>
          <w:p w14:paraId="0B929308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</w:tcPr>
          <w:p w14:paraId="111F613E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пользователя</w:t>
            </w:r>
          </w:p>
        </w:tc>
        <w:tc>
          <w:tcPr>
            <w:tcW w:w="2156" w:type="dxa"/>
          </w:tcPr>
          <w:p w14:paraId="7BE23800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</w:tcPr>
          <w:p w14:paraId="308B45D9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просмотра новостей, сортировки, поиска, написания отзывов, записи на прием</w:t>
            </w:r>
          </w:p>
        </w:tc>
      </w:tr>
    </w:tbl>
    <w:p w14:paraId="1BCA9483" w14:textId="77777777" w:rsidR="00CD12D6" w:rsidRDefault="00CD12D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AA630" w14:textId="77777777" w:rsidR="00A474B6" w:rsidRDefault="00A474B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509CA" w14:textId="77777777" w:rsidR="00A474B6" w:rsidRDefault="00A474B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11600" w14:textId="10F3764E" w:rsidR="00A474B6" w:rsidRPr="00A9741C" w:rsidRDefault="00A474B6" w:rsidP="00A474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4B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A474B6" w14:paraId="05FF7A55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6E70" w14:textId="3504CEB8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6DAC" w14:textId="147B3965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0EB0" w14:textId="56559548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606A" w14:textId="2C4CD0D6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74B6" w14:paraId="495D0140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C662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62EA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менеджера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5F29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6B8F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записи, добавление новостей, изменение статуса новостей</w:t>
            </w:r>
          </w:p>
        </w:tc>
      </w:tr>
      <w:tr w:rsidR="00A474B6" w14:paraId="284045E3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5DA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E841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D7F7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16.04.2025-22.04.2025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C3BF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тесты, тест кейсы</w:t>
            </w:r>
          </w:p>
        </w:tc>
      </w:tr>
      <w:tr w:rsidR="00A474B6" w14:paraId="1622816E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E497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4780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E0C0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24.04.2025-6.05.2025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0B47" w14:textId="77777777" w:rsidR="00A474B6" w:rsidRDefault="00A474B6">
            <w:pPr>
              <w:pStyle w:val="a7"/>
              <w:spacing w:line="360" w:lineRule="auto"/>
              <w:ind w:left="0"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6D3B9" w14:textId="1725447C" w:rsidR="00A474B6" w:rsidRPr="00A9741C" w:rsidRDefault="00A474B6" w:rsidP="00A474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74B6" w:rsidRPr="00A9741C" w:rsidSect="00E65B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DAB0A" w14:textId="77777777" w:rsidR="007E27B9" w:rsidRDefault="007E27B9" w:rsidP="00E65B7E">
      <w:pPr>
        <w:spacing w:after="0" w:line="240" w:lineRule="auto"/>
      </w:pPr>
      <w:r>
        <w:separator/>
      </w:r>
    </w:p>
  </w:endnote>
  <w:endnote w:type="continuationSeparator" w:id="0">
    <w:p w14:paraId="3C885AF2" w14:textId="77777777" w:rsidR="007E27B9" w:rsidRDefault="007E27B9" w:rsidP="00E6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48E1A" w14:textId="77777777" w:rsidR="007E27B9" w:rsidRDefault="007E27B9" w:rsidP="00E65B7E">
      <w:pPr>
        <w:spacing w:after="0" w:line="240" w:lineRule="auto"/>
      </w:pPr>
      <w:r>
        <w:separator/>
      </w:r>
    </w:p>
  </w:footnote>
  <w:footnote w:type="continuationSeparator" w:id="0">
    <w:p w14:paraId="6CE8F815" w14:textId="77777777" w:rsidR="007E27B9" w:rsidRDefault="007E27B9" w:rsidP="00E6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E19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2B07C5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3B0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4F1224"/>
    <w:multiLevelType w:val="hybridMultilevel"/>
    <w:tmpl w:val="7A7A12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4E5B"/>
    <w:multiLevelType w:val="hybridMultilevel"/>
    <w:tmpl w:val="0562F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2573E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F126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92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E1635D"/>
    <w:multiLevelType w:val="hybridMultilevel"/>
    <w:tmpl w:val="44329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77E0F"/>
    <w:multiLevelType w:val="multilevel"/>
    <w:tmpl w:val="A5A64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9D82E35"/>
    <w:multiLevelType w:val="hybridMultilevel"/>
    <w:tmpl w:val="CA2C7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7865"/>
    <w:multiLevelType w:val="hybridMultilevel"/>
    <w:tmpl w:val="0B60CD58"/>
    <w:lvl w:ilvl="0" w:tplc="54B2975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AA609E"/>
    <w:multiLevelType w:val="hybridMultilevel"/>
    <w:tmpl w:val="7FAECD8A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666D9D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1F571633"/>
    <w:multiLevelType w:val="hybridMultilevel"/>
    <w:tmpl w:val="6B0877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35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D615F3"/>
    <w:multiLevelType w:val="hybridMultilevel"/>
    <w:tmpl w:val="35B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F5A48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C433C04"/>
    <w:multiLevelType w:val="hybridMultilevel"/>
    <w:tmpl w:val="6A68A02A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E03C53"/>
    <w:multiLevelType w:val="hybridMultilevel"/>
    <w:tmpl w:val="0314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96C"/>
    <w:multiLevelType w:val="hybridMultilevel"/>
    <w:tmpl w:val="EC16B7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82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9A63B9"/>
    <w:multiLevelType w:val="hybridMultilevel"/>
    <w:tmpl w:val="E79E34EE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AD1217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7AB1C19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5D05F5A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F76F14"/>
    <w:multiLevelType w:val="hybridMultilevel"/>
    <w:tmpl w:val="C4A0E6FC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D386A3F"/>
    <w:multiLevelType w:val="hybridMultilevel"/>
    <w:tmpl w:val="9E8ABC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34BAC"/>
    <w:multiLevelType w:val="multilevel"/>
    <w:tmpl w:val="D7E06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0" w15:restartNumberingAfterBreak="0">
    <w:nsid w:val="5EE370AB"/>
    <w:multiLevelType w:val="hybridMultilevel"/>
    <w:tmpl w:val="FDCE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954DD"/>
    <w:multiLevelType w:val="hybridMultilevel"/>
    <w:tmpl w:val="ED403268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8778BB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5D6593D"/>
    <w:multiLevelType w:val="hybridMultilevel"/>
    <w:tmpl w:val="69265A88"/>
    <w:lvl w:ilvl="0" w:tplc="1056218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8496DF2"/>
    <w:multiLevelType w:val="hybridMultilevel"/>
    <w:tmpl w:val="6684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863ED"/>
    <w:multiLevelType w:val="hybridMultilevel"/>
    <w:tmpl w:val="F2D8D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21515">
    <w:abstractNumId w:val="10"/>
  </w:num>
  <w:num w:numId="2" w16cid:durableId="294917901">
    <w:abstractNumId w:val="20"/>
  </w:num>
  <w:num w:numId="3" w16cid:durableId="367727036">
    <w:abstractNumId w:val="16"/>
  </w:num>
  <w:num w:numId="4" w16cid:durableId="1693336273">
    <w:abstractNumId w:val="4"/>
  </w:num>
  <w:num w:numId="5" w16cid:durableId="1336541875">
    <w:abstractNumId w:val="18"/>
  </w:num>
  <w:num w:numId="6" w16cid:durableId="891816743">
    <w:abstractNumId w:val="34"/>
  </w:num>
  <w:num w:numId="7" w16cid:durableId="1243833416">
    <w:abstractNumId w:val="26"/>
  </w:num>
  <w:num w:numId="8" w16cid:durableId="158162152">
    <w:abstractNumId w:val="1"/>
  </w:num>
  <w:num w:numId="9" w16cid:durableId="1777210006">
    <w:abstractNumId w:val="25"/>
  </w:num>
  <w:num w:numId="10" w16cid:durableId="1053575322">
    <w:abstractNumId w:val="35"/>
  </w:num>
  <w:num w:numId="11" w16cid:durableId="2140679726">
    <w:abstractNumId w:val="28"/>
  </w:num>
  <w:num w:numId="12" w16cid:durableId="1957328940">
    <w:abstractNumId w:val="8"/>
  </w:num>
  <w:num w:numId="13" w16cid:durableId="435832744">
    <w:abstractNumId w:val="19"/>
  </w:num>
  <w:num w:numId="14" w16cid:durableId="992876256">
    <w:abstractNumId w:val="3"/>
  </w:num>
  <w:num w:numId="15" w16cid:durableId="1201825497">
    <w:abstractNumId w:val="5"/>
  </w:num>
  <w:num w:numId="16" w16cid:durableId="126751734">
    <w:abstractNumId w:val="0"/>
  </w:num>
  <w:num w:numId="17" w16cid:durableId="1654064747">
    <w:abstractNumId w:val="13"/>
  </w:num>
  <w:num w:numId="18" w16cid:durableId="1395859049">
    <w:abstractNumId w:val="27"/>
  </w:num>
  <w:num w:numId="19" w16cid:durableId="1010134645">
    <w:abstractNumId w:val="23"/>
  </w:num>
  <w:num w:numId="20" w16cid:durableId="240332196">
    <w:abstractNumId w:val="17"/>
  </w:num>
  <w:num w:numId="21" w16cid:durableId="1249919715">
    <w:abstractNumId w:val="24"/>
  </w:num>
  <w:num w:numId="22" w16cid:durableId="998583694">
    <w:abstractNumId w:val="32"/>
  </w:num>
  <w:num w:numId="23" w16cid:durableId="982080529">
    <w:abstractNumId w:val="14"/>
  </w:num>
  <w:num w:numId="24" w16cid:durableId="723213378">
    <w:abstractNumId w:val="6"/>
  </w:num>
  <w:num w:numId="25" w16cid:durableId="708454640">
    <w:abstractNumId w:val="22"/>
  </w:num>
  <w:num w:numId="26" w16cid:durableId="1591548219">
    <w:abstractNumId w:val="7"/>
  </w:num>
  <w:num w:numId="27" w16cid:durableId="991518526">
    <w:abstractNumId w:val="2"/>
  </w:num>
  <w:num w:numId="28" w16cid:durableId="637537663">
    <w:abstractNumId w:val="29"/>
  </w:num>
  <w:num w:numId="29" w16cid:durableId="6828342">
    <w:abstractNumId w:val="15"/>
  </w:num>
  <w:num w:numId="30" w16cid:durableId="105003634">
    <w:abstractNumId w:val="33"/>
  </w:num>
  <w:num w:numId="31" w16cid:durableId="47461015">
    <w:abstractNumId w:val="21"/>
  </w:num>
  <w:num w:numId="32" w16cid:durableId="25721406">
    <w:abstractNumId w:val="9"/>
  </w:num>
  <w:num w:numId="33" w16cid:durableId="93596006">
    <w:abstractNumId w:val="30"/>
  </w:num>
  <w:num w:numId="34" w16cid:durableId="495653043">
    <w:abstractNumId w:val="31"/>
  </w:num>
  <w:num w:numId="35" w16cid:durableId="1297831168">
    <w:abstractNumId w:val="12"/>
  </w:num>
  <w:num w:numId="36" w16cid:durableId="552934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A5EF7"/>
    <w:rsid w:val="00105BD2"/>
    <w:rsid w:val="00113432"/>
    <w:rsid w:val="001C2829"/>
    <w:rsid w:val="002145F6"/>
    <w:rsid w:val="002E255C"/>
    <w:rsid w:val="00336113"/>
    <w:rsid w:val="004C3F9E"/>
    <w:rsid w:val="004E3772"/>
    <w:rsid w:val="0050550B"/>
    <w:rsid w:val="00563845"/>
    <w:rsid w:val="00595ED4"/>
    <w:rsid w:val="00617C4C"/>
    <w:rsid w:val="006B3A09"/>
    <w:rsid w:val="006C3D53"/>
    <w:rsid w:val="006C48E6"/>
    <w:rsid w:val="007D02DC"/>
    <w:rsid w:val="007E27B9"/>
    <w:rsid w:val="00862A9E"/>
    <w:rsid w:val="00896F52"/>
    <w:rsid w:val="008F74B2"/>
    <w:rsid w:val="009063F5"/>
    <w:rsid w:val="00A474B6"/>
    <w:rsid w:val="00A9741C"/>
    <w:rsid w:val="00AF060B"/>
    <w:rsid w:val="00B814E3"/>
    <w:rsid w:val="00B854C5"/>
    <w:rsid w:val="00BA23A6"/>
    <w:rsid w:val="00C2204D"/>
    <w:rsid w:val="00C405EE"/>
    <w:rsid w:val="00C935B9"/>
    <w:rsid w:val="00C9365F"/>
    <w:rsid w:val="00CA618F"/>
    <w:rsid w:val="00CD12D6"/>
    <w:rsid w:val="00D525F7"/>
    <w:rsid w:val="00DB3585"/>
    <w:rsid w:val="00E32DAD"/>
    <w:rsid w:val="00E50795"/>
    <w:rsid w:val="00E65B7E"/>
    <w:rsid w:val="00EF564C"/>
    <w:rsid w:val="00F23072"/>
    <w:rsid w:val="00F23289"/>
    <w:rsid w:val="00F508C3"/>
    <w:rsid w:val="00F63227"/>
    <w:rsid w:val="00F80411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5B10"/>
  <w15:chartTrackingRefBased/>
  <w15:docId w15:val="{7D200394-92CB-4A06-9A09-37B1067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41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65B7E"/>
  </w:style>
  <w:style w:type="paragraph" w:styleId="ae">
    <w:name w:val="footer"/>
    <w:basedOn w:val="a"/>
    <w:link w:val="af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5B7E"/>
  </w:style>
  <w:style w:type="table" w:styleId="af0">
    <w:name w:val="Table Grid"/>
    <w:basedOn w:val="a1"/>
    <w:uiPriority w:val="39"/>
    <w:rsid w:val="007D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11</cp:revision>
  <dcterms:created xsi:type="dcterms:W3CDTF">2025-03-20T05:45:00Z</dcterms:created>
  <dcterms:modified xsi:type="dcterms:W3CDTF">2025-05-22T06:19:00Z</dcterms:modified>
</cp:coreProperties>
</file>