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60" w:rsidRPr="00FC7EA8" w:rsidRDefault="00123774" w:rsidP="00B42F6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57E4B">
        <w:rPr>
          <w:rFonts w:ascii="Times New Roman" w:hAnsi="Times New Roman" w:cs="Times New Roman"/>
          <w:sz w:val="28"/>
          <w:szCs w:val="28"/>
        </w:rPr>
        <w:t>1</w:t>
      </w:r>
      <w:r w:rsidR="00157E4B">
        <w:rPr>
          <w:rFonts w:ascii="Times New Roman" w:hAnsi="Times New Roman" w:cs="Times New Roman"/>
          <w:sz w:val="28"/>
          <w:szCs w:val="28"/>
        </w:rPr>
        <w:t>.</w:t>
      </w:r>
      <w:r w:rsidRPr="00157E4B">
        <w:rPr>
          <w:rFonts w:ascii="Times New Roman" w:hAnsi="Times New Roman" w:cs="Times New Roman"/>
          <w:sz w:val="28"/>
          <w:szCs w:val="28"/>
        </w:rPr>
        <w:t xml:space="preserve"> </w:t>
      </w:r>
      <w:r w:rsidR="00AF66B4" w:rsidRPr="00FC7EA8">
        <w:rPr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 w:rsidR="00AF66B4" w:rsidRPr="00FC7EA8">
        <w:rPr>
          <w:rFonts w:ascii="Times New Roman" w:hAnsi="Times New Roman" w:cs="Times New Roman"/>
          <w:sz w:val="28"/>
          <w:szCs w:val="28"/>
        </w:rPr>
        <w:t>декомпиляторов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1"/>
        <w:gridCol w:w="4314"/>
      </w:tblGrid>
      <w:tr w:rsidR="00B231D6" w:rsidRPr="00FC7EA8" w:rsidTr="00B231D6">
        <w:tc>
          <w:tcPr>
            <w:tcW w:w="5031" w:type="dxa"/>
          </w:tcPr>
          <w:p w:rsidR="00B231D6" w:rsidRPr="00FC7EA8" w:rsidRDefault="00B231D6">
            <w:pPr>
              <w:rPr>
                <w:sz w:val="28"/>
                <w:szCs w:val="28"/>
              </w:rPr>
            </w:pPr>
            <w:proofErr w:type="spellStart"/>
            <w:r w:rsidRPr="00FC7EA8">
              <w:rPr>
                <w:rFonts w:ascii="Times New Roman" w:hAnsi="Times New Roman" w:cs="Times New Roman"/>
                <w:sz w:val="28"/>
                <w:szCs w:val="28"/>
              </w:rPr>
              <w:t>FernFlower</w:t>
            </w:r>
            <w:proofErr w:type="spellEnd"/>
          </w:p>
        </w:tc>
        <w:tc>
          <w:tcPr>
            <w:tcW w:w="4314" w:type="dxa"/>
          </w:tcPr>
          <w:p w:rsidR="00B231D6" w:rsidRPr="00FC7EA8" w:rsidRDefault="00071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231D6" w:rsidRPr="00FC7EA8" w:rsidTr="00B231D6">
        <w:tc>
          <w:tcPr>
            <w:tcW w:w="5031" w:type="dxa"/>
          </w:tcPr>
          <w:p w:rsidR="00B231D6" w:rsidRPr="00FC7EA8" w:rsidRDefault="00B231D6">
            <w:pPr>
              <w:rPr>
                <w:sz w:val="28"/>
                <w:szCs w:val="28"/>
              </w:rPr>
            </w:pPr>
            <w:r w:rsidRPr="00FC7EA8">
              <w:rPr>
                <w:rFonts w:ascii="Times New Roman" w:hAnsi="Times New Roman" w:cs="Times New Roman"/>
                <w:sz w:val="28"/>
                <w:szCs w:val="28"/>
              </w:rPr>
              <w:t>IDA</w:t>
            </w:r>
          </w:p>
        </w:tc>
        <w:tc>
          <w:tcPr>
            <w:tcW w:w="4314" w:type="dxa"/>
          </w:tcPr>
          <w:p w:rsidR="00B231D6" w:rsidRPr="00FC7EA8" w:rsidRDefault="00B23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D6" w:rsidRPr="00FC7EA8" w:rsidTr="00B231D6">
        <w:tc>
          <w:tcPr>
            <w:tcW w:w="5031" w:type="dxa"/>
          </w:tcPr>
          <w:p w:rsidR="00B231D6" w:rsidRPr="00FC7EA8" w:rsidRDefault="00B231D6">
            <w:pPr>
              <w:rPr>
                <w:sz w:val="28"/>
                <w:szCs w:val="28"/>
              </w:rPr>
            </w:pPr>
            <w:proofErr w:type="spellStart"/>
            <w:r w:rsidRPr="00FC7EA8">
              <w:rPr>
                <w:rFonts w:ascii="Times New Roman" w:hAnsi="Times New Roman" w:cs="Times New Roman"/>
                <w:sz w:val="28"/>
                <w:szCs w:val="28"/>
              </w:rPr>
              <w:t>Sourcer</w:t>
            </w:r>
            <w:proofErr w:type="spellEnd"/>
          </w:p>
        </w:tc>
        <w:tc>
          <w:tcPr>
            <w:tcW w:w="4314" w:type="dxa"/>
          </w:tcPr>
          <w:p w:rsidR="00B231D6" w:rsidRPr="00FC7EA8" w:rsidRDefault="00B23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66B4" w:rsidRPr="00FC7EA8" w:rsidRDefault="00AF66B4" w:rsidP="00260363">
      <w:pPr>
        <w:spacing w:after="0" w:line="360" w:lineRule="auto"/>
        <w:ind w:firstLine="851"/>
        <w:jc w:val="both"/>
        <w:rPr>
          <w:sz w:val="28"/>
          <w:szCs w:val="28"/>
        </w:rPr>
      </w:pPr>
    </w:p>
    <w:p w:rsidR="00FC7EA8" w:rsidRPr="00260363" w:rsidRDefault="00FC7EA8" w:rsidP="002603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036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157E4B" w:rsidRPr="00260363">
        <w:rPr>
          <w:rFonts w:ascii="Times New Roman" w:hAnsi="Times New Roman" w:cs="Times New Roman"/>
          <w:sz w:val="28"/>
          <w:szCs w:val="28"/>
        </w:rPr>
        <w:t>Декомпиля́ция</w:t>
      </w:r>
      <w:proofErr w:type="spellEnd"/>
      <w:r w:rsidR="00157E4B" w:rsidRPr="00260363">
        <w:rPr>
          <w:rFonts w:ascii="Times New Roman" w:hAnsi="Times New Roman" w:cs="Times New Roman"/>
          <w:sz w:val="28"/>
          <w:szCs w:val="28"/>
        </w:rPr>
        <w:t xml:space="preserve"> это</w:t>
      </w:r>
    </w:p>
    <w:p w:rsidR="00157E4B" w:rsidRPr="00D26253" w:rsidRDefault="00260363" w:rsidP="002603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0363">
        <w:rPr>
          <w:rFonts w:ascii="Times New Roman" w:hAnsi="Times New Roman" w:cs="Times New Roman"/>
          <w:sz w:val="28"/>
          <w:szCs w:val="28"/>
        </w:rPr>
        <w:t>1) процесс воссоздания исходного кода</w:t>
      </w:r>
      <w:r w:rsidR="00D26253">
        <w:rPr>
          <w:rFonts w:ascii="Times New Roman" w:hAnsi="Times New Roman" w:cs="Times New Roman"/>
          <w:sz w:val="28"/>
          <w:szCs w:val="28"/>
        </w:rPr>
        <w:t>;</w:t>
      </w:r>
      <w:r w:rsidR="00B231D6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260363" w:rsidRPr="00D26253" w:rsidRDefault="00260363" w:rsidP="002603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0363">
        <w:rPr>
          <w:rFonts w:ascii="Times New Roman" w:hAnsi="Times New Roman" w:cs="Times New Roman"/>
          <w:sz w:val="28"/>
          <w:szCs w:val="28"/>
        </w:rPr>
        <w:t>2)</w:t>
      </w:r>
      <w:r w:rsidRPr="00260363">
        <w:rPr>
          <w:rFonts w:ascii="Times New Roman" w:hAnsi="Times New Roman" w:cs="Times New Roman"/>
        </w:rPr>
        <w:t xml:space="preserve"> </w:t>
      </w:r>
      <w:r w:rsidRPr="00260363">
        <w:rPr>
          <w:rFonts w:ascii="Times New Roman" w:hAnsi="Times New Roman" w:cs="Times New Roman"/>
          <w:sz w:val="28"/>
          <w:szCs w:val="28"/>
        </w:rPr>
        <w:t>процесс для получения исходного кода на языке программирования из исполняемого модуля</w:t>
      </w:r>
      <w:r w:rsidR="00D26253" w:rsidRPr="00D26253">
        <w:rPr>
          <w:rFonts w:ascii="Times New Roman" w:hAnsi="Times New Roman" w:cs="Times New Roman"/>
          <w:sz w:val="28"/>
          <w:szCs w:val="28"/>
        </w:rPr>
        <w:t>;</w:t>
      </w:r>
    </w:p>
    <w:p w:rsidR="00260363" w:rsidRDefault="00260363" w:rsidP="002603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60363">
        <w:rPr>
          <w:rFonts w:ascii="Times New Roman" w:hAnsi="Times New Roman" w:cs="Times New Roman"/>
          <w:sz w:val="28"/>
          <w:szCs w:val="28"/>
        </w:rPr>
        <w:t>процесс генер</w:t>
      </w:r>
      <w:r w:rsidR="00D26253">
        <w:rPr>
          <w:rFonts w:ascii="Times New Roman" w:hAnsi="Times New Roman" w:cs="Times New Roman"/>
          <w:sz w:val="28"/>
          <w:szCs w:val="28"/>
        </w:rPr>
        <w:t>ации двоичного кода на ассемблер.</w:t>
      </w:r>
    </w:p>
    <w:p w:rsidR="00482C4A" w:rsidRDefault="00482C4A" w:rsidP="00FF72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42F6D" w:rsidRDefault="00B42F6D" w:rsidP="00FF72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F72E7" w:rsidRPr="00FF72E7">
        <w:rPr>
          <w:rFonts w:ascii="Times New Roman" w:hAnsi="Times New Roman" w:cs="Times New Roman"/>
          <w:sz w:val="28"/>
          <w:szCs w:val="28"/>
        </w:rPr>
        <w:t xml:space="preserve"> </w:t>
      </w:r>
      <w:r w:rsidR="00FF72E7" w:rsidRPr="00B01ABE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="00FD75CD">
        <w:rPr>
          <w:rFonts w:ascii="Times New Roman" w:hAnsi="Times New Roman" w:cs="Times New Roman"/>
          <w:sz w:val="28"/>
          <w:szCs w:val="28"/>
        </w:rPr>
        <w:t>д</w:t>
      </w:r>
      <w:r w:rsidR="00FF72E7" w:rsidRPr="00B01ABE">
        <w:rPr>
          <w:rFonts w:ascii="Times New Roman" w:hAnsi="Times New Roman" w:cs="Times New Roman"/>
          <w:sz w:val="28"/>
          <w:szCs w:val="28"/>
        </w:rPr>
        <w:t>изассемблеры</w:t>
      </w:r>
    </w:p>
    <w:p w:rsidR="00B42F6D" w:rsidRDefault="00FF72E7" w:rsidP="002603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936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36EA" w:rsidRPr="00B01ABE">
        <w:rPr>
          <w:rFonts w:ascii="Times New Roman" w:hAnsi="Times New Roman" w:cs="Times New Roman"/>
          <w:sz w:val="28"/>
          <w:szCs w:val="28"/>
        </w:rPr>
        <w:t>однопроходные и многопроходные</w:t>
      </w:r>
      <w:r w:rsidR="00FD75CD">
        <w:rPr>
          <w:rFonts w:ascii="Times New Roman" w:hAnsi="Times New Roman" w:cs="Times New Roman"/>
          <w:sz w:val="28"/>
          <w:szCs w:val="28"/>
        </w:rPr>
        <w:t xml:space="preserve"> + </w:t>
      </w:r>
      <w:bookmarkStart w:id="0" w:name="_GoBack"/>
      <w:bookmarkEnd w:id="0"/>
    </w:p>
    <w:p w:rsidR="002E4E03" w:rsidRDefault="00E936EA" w:rsidP="00E936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E4E03" w:rsidRPr="002E4E03">
        <w:rPr>
          <w:rFonts w:ascii="Times New Roman" w:hAnsi="Times New Roman" w:cs="Times New Roman"/>
          <w:sz w:val="28"/>
          <w:szCs w:val="28"/>
        </w:rPr>
        <w:t xml:space="preserve">однорядковые и </w:t>
      </w:r>
      <w:proofErr w:type="spellStart"/>
      <w:r w:rsidR="002E4E03" w:rsidRPr="002E4E03">
        <w:rPr>
          <w:rFonts w:ascii="Times New Roman" w:hAnsi="Times New Roman" w:cs="Times New Roman"/>
          <w:sz w:val="28"/>
          <w:szCs w:val="28"/>
        </w:rPr>
        <w:t>многорядковые</w:t>
      </w:r>
      <w:proofErr w:type="spellEnd"/>
    </w:p>
    <w:p w:rsidR="00E936EA" w:rsidRDefault="0019502D" w:rsidP="00E936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F5742C">
        <w:rPr>
          <w:rFonts w:ascii="Times New Roman" w:hAnsi="Times New Roman" w:cs="Times New Roman"/>
          <w:sz w:val="28"/>
          <w:szCs w:val="28"/>
        </w:rPr>
        <w:t xml:space="preserve"> однотипные и разнотипные</w:t>
      </w:r>
    </w:p>
    <w:p w:rsidR="00F5742C" w:rsidRDefault="00F5742C" w:rsidP="00E936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02B0" w:rsidRDefault="00DE02B0" w:rsidP="00E936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36EA" w:rsidRPr="00B231D6" w:rsidRDefault="00E936EA" w:rsidP="002603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936EA" w:rsidRPr="00B2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60"/>
    <w:rsid w:val="00071B6B"/>
    <w:rsid w:val="00123774"/>
    <w:rsid w:val="00157E4B"/>
    <w:rsid w:val="0019502D"/>
    <w:rsid w:val="00260363"/>
    <w:rsid w:val="002E4E03"/>
    <w:rsid w:val="004015AD"/>
    <w:rsid w:val="00406F53"/>
    <w:rsid w:val="00482C4A"/>
    <w:rsid w:val="00694960"/>
    <w:rsid w:val="00AF66B4"/>
    <w:rsid w:val="00B231D6"/>
    <w:rsid w:val="00B42F6D"/>
    <w:rsid w:val="00CF31AF"/>
    <w:rsid w:val="00D26253"/>
    <w:rsid w:val="00DE02B0"/>
    <w:rsid w:val="00E440A3"/>
    <w:rsid w:val="00E936EA"/>
    <w:rsid w:val="00F47FF3"/>
    <w:rsid w:val="00F5742C"/>
    <w:rsid w:val="00FC7EA8"/>
    <w:rsid w:val="00FD28C9"/>
    <w:rsid w:val="00FD75CD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6903"/>
  <w15:chartTrackingRefBased/>
  <w15:docId w15:val="{18B9F45A-3AF9-4D68-9E83-EF03A7C4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24</cp:revision>
  <dcterms:created xsi:type="dcterms:W3CDTF">2022-04-05T11:07:00Z</dcterms:created>
  <dcterms:modified xsi:type="dcterms:W3CDTF">2022-04-26T15:50:00Z</dcterms:modified>
</cp:coreProperties>
</file>