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4"/>
        </w:rPr>
        <w:t>Реферат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Авторы</w:t>
            </w:r>
          </w:p>
        </w:tc>
        <w:tc>
          <w:tcPr>
            <w:tcW w:type="dxa" w:w="4320"/>
          </w:tcPr>
          <w:p>
            <w:r>
              <w:t>Фамилия И.О,</w:t>
              <w:br/>
              <w:t>Фамилия И.О,</w:t>
              <w:br/>
              <w:t>...,</w:t>
              <w:br/>
              <w:t>Фамилия И.О</w:t>
            </w:r>
          </w:p>
        </w:tc>
      </w:tr>
      <w:tr>
        <w:tc>
          <w:tcPr>
            <w:tcW w:type="dxa" w:w="4320"/>
          </w:tcPr>
          <w:p>
            <w:r>
              <w:t>Правообладатель</w:t>
            </w:r>
          </w:p>
        </w:tc>
        <w:tc>
          <w:tcPr>
            <w:tcW w:type="dxa" w:w="4320"/>
          </w:tcPr>
          <w:p>
            <w:r>
              <w:t>Фамилия И.О. или Название организации</w:t>
            </w:r>
          </w:p>
        </w:tc>
      </w:tr>
      <w:tr>
        <w:tc>
          <w:tcPr>
            <w:tcW w:type="dxa" w:w="4320"/>
          </w:tcPr>
          <w:p>
            <w:r>
              <w:t>Программа</w:t>
            </w:r>
          </w:p>
        </w:tc>
        <w:tc>
          <w:tcPr>
            <w:tcW w:type="dxa" w:w="4320"/>
          </w:tcPr>
          <w:p>
            <w:r>
              <w:t>Название программы ЭВМ</w:t>
            </w:r>
          </w:p>
        </w:tc>
      </w:tr>
      <w:tr>
        <w:tc>
          <w:tcPr>
            <w:tcW w:type="dxa" w:w="4320"/>
          </w:tcPr>
          <w:p>
            <w:r>
              <w:t>Аннотация</w:t>
            </w:r>
          </w:p>
        </w:tc>
        <w:tc>
          <w:tcPr>
            <w:tcW w:type="dxa" w:w="4320"/>
          </w:tcPr>
          <w:p>
            <w:r>
              <w:t>Для чего нужен модуль. Модуль используется для...</w:t>
            </w:r>
          </w:p>
        </w:tc>
      </w:tr>
      <w:tr>
        <w:tc>
          <w:tcPr>
            <w:tcW w:type="dxa" w:w="4320"/>
          </w:tcPr>
          <w:p>
            <w:r>
              <w:t>Тип ЭВМ</w:t>
            </w:r>
          </w:p>
        </w:tc>
        <w:tc>
          <w:tcPr>
            <w:tcW w:type="dxa" w:w="4320"/>
          </w:tcPr>
          <w:p>
            <w:r>
              <w:t>IBM PC-совместимые</w:t>
            </w:r>
          </w:p>
        </w:tc>
      </w:tr>
      <w:tr>
        <w:tc>
          <w:tcPr>
            <w:tcW w:type="dxa" w:w="4320"/>
          </w:tcPr>
          <w:p>
            <w:r>
              <w:t>Язык</w:t>
            </w:r>
          </w:p>
        </w:tc>
        <w:tc>
          <w:tcPr>
            <w:tcW w:type="dxa" w:w="4320"/>
          </w:tcPr>
          <w:p>
            <w:r>
              <w:t>С++</w:t>
            </w:r>
          </w:p>
        </w:tc>
      </w:tr>
      <w:tr>
        <w:tc>
          <w:tcPr>
            <w:tcW w:type="dxa" w:w="4320"/>
          </w:tcPr>
          <w:p>
            <w:r>
              <w:t>ОС</w:t>
            </w:r>
          </w:p>
        </w:tc>
        <w:tc>
          <w:tcPr>
            <w:tcW w:type="dxa" w:w="4320"/>
          </w:tcPr>
          <w:p>
            <w:r>
              <w:t>Microsoft Windows, Linux</w:t>
            </w:r>
          </w:p>
        </w:tc>
      </w:tr>
      <w:tr>
        <w:tc>
          <w:tcPr>
            <w:tcW w:type="dxa" w:w="4320"/>
          </w:tcPr>
          <w:p>
            <w:r>
              <w:t>Объем программы</w:t>
            </w:r>
          </w:p>
        </w:tc>
        <w:tc>
          <w:tcPr>
            <w:tcW w:type="dxa" w:w="4320"/>
          </w:tcPr>
          <w:p>
            <w:r>
              <w:t>964 Mб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