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0173EF71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commentRangeStart w:id="0"/>
      <w:r>
        <w:rPr>
          <w:b/>
          <w:color w:val="242424"/>
          <w:szCs w:val="28"/>
          <w:lang w:val="ru-RU"/>
        </w:rPr>
        <w:t>(</w:t>
      </w:r>
      <w:r w:rsidR="004430E8">
        <w:rPr>
          <w:b/>
          <w:color w:val="242424"/>
          <w:szCs w:val="28"/>
          <w:lang w:val="ru-RU"/>
        </w:rPr>
        <w:t>04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10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  <w:commentRangeEnd w:id="0"/>
      <w:r w:rsidR="007963B0">
        <w:rPr>
          <w:rStyle w:val="a6"/>
        </w:rPr>
        <w:commentReference w:id="0"/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57B56351" w:rsidR="00905593" w:rsidRPr="00905593" w:rsidRDefault="007B24A0" w:rsidP="00905593">
      <w:pPr>
        <w:rPr>
          <w:lang w:val="ru-RU"/>
        </w:rPr>
      </w:pPr>
      <w:r>
        <w:rPr>
          <w:lang w:val="ru-RU"/>
        </w:rPr>
        <w:t xml:space="preserve">Данная спецификация необходима для фиксирования </w:t>
      </w:r>
      <w:commentRangeStart w:id="1"/>
      <w:r>
        <w:rPr>
          <w:lang w:val="ru-RU"/>
        </w:rPr>
        <w:t>в</w:t>
      </w:r>
      <w:r w:rsidR="004430E8">
        <w:rPr>
          <w:lang w:val="ru-RU"/>
        </w:rPr>
        <w:t>с</w:t>
      </w:r>
      <w:r>
        <w:rPr>
          <w:lang w:val="ru-RU"/>
        </w:rPr>
        <w:t xml:space="preserve">ех </w:t>
      </w:r>
      <w:commentRangeEnd w:id="1"/>
      <w:r w:rsidR="00A8652D">
        <w:rPr>
          <w:rStyle w:val="a6"/>
        </w:rPr>
        <w:commentReference w:id="1"/>
      </w:r>
      <w:r>
        <w:rPr>
          <w:lang w:val="ru-RU"/>
        </w:rPr>
        <w:t>требований к продукту, описания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имеют на порядок большую функциональность, которой чаще всего не пользуются и которая затрудняет работу с приложением. В </w:t>
      </w:r>
      <w:r w:rsidR="00257FF2">
        <w:rPr>
          <w:lang w:val="ru-RU"/>
        </w:rPr>
        <w:lastRenderedPageBreak/>
        <w:t>данном программном продукте будут разрабатываться только нужные пользователю функции.</w:t>
      </w:r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E56CB28" w14:textId="77777777" w:rsidR="00FA0BB6" w:rsidRPr="008D25AA" w:rsidRDefault="008D25AA" w:rsidP="00797177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валют и конвертирование валют. После выбора вкладки пользователь должен выбрать валюту из списка. Курс валюты будет получен автоматически.</w:t>
      </w:r>
    </w:p>
    <w:p w14:paraId="72BC969E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77777777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2DD7827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3FB3CD8B" w14:textId="6316AA2D" w:rsidR="002C66DB" w:rsidRPr="002C66DB" w:rsidRDefault="002C66DB" w:rsidP="002C66DB">
      <w:pPr>
        <w:rPr>
          <w:lang w:val="ru-RU"/>
        </w:rPr>
      </w:pPr>
      <w:r>
        <w:rPr>
          <w:lang w:val="ru-RU"/>
        </w:rPr>
        <w:t xml:space="preserve">Программный продукт </w:t>
      </w:r>
      <w:proofErr w:type="spellStart"/>
      <w:proofErr w:type="gramStart"/>
      <w:r>
        <w:rPr>
          <w:lang w:val="ru-RU"/>
        </w:rPr>
        <w:t>С</w:t>
      </w:r>
      <w:proofErr w:type="gramEnd"/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не взаимодействует с другими приложениями</w:t>
      </w:r>
      <w:r w:rsidRPr="002C66DB">
        <w:rPr>
          <w:lang w:val="ru-RU"/>
        </w:rPr>
        <w:t xml:space="preserve"> </w:t>
      </w:r>
      <w:r>
        <w:rPr>
          <w:lang w:val="ru-RU"/>
        </w:rPr>
        <w:t>и не имеет ограничений в использовании конечным пользователем</w:t>
      </w:r>
      <w:r w:rsidR="004430E8">
        <w:rPr>
          <w:lang w:val="ru-RU"/>
        </w:rPr>
        <w:t>.</w:t>
      </w:r>
      <w:bookmarkStart w:id="2" w:name="_GoBack"/>
      <w:bookmarkEnd w:id="2"/>
    </w:p>
    <w:p w14:paraId="6FE11294" w14:textId="77777777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E26F00"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переключении вкладок, выбранная пользователем информация должна оставаться. При запуске программы на </w:t>
      </w:r>
      <w:r>
        <w:rPr>
          <w:lang w:val="ru-RU"/>
        </w:rPr>
        <w:lastRenderedPageBreak/>
        <w:t>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</w:t>
      </w:r>
      <w:proofErr w:type="gramStart"/>
      <w:r w:rsidRPr="00B22FC4">
        <w:rPr>
          <w:lang w:val="ru-RU"/>
        </w:rPr>
        <w:t>интернет-источника</w:t>
      </w:r>
      <w:proofErr w:type="gramEnd"/>
      <w:r w:rsidRPr="00B22FC4">
        <w:rPr>
          <w:lang w:val="ru-RU"/>
        </w:rPr>
        <w:t xml:space="preserve"> </w:t>
      </w:r>
      <w:hyperlink r:id="rId7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14:paraId="206F4374" w14:textId="77777777"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77777777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312EAD39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66B83BE5" w14:textId="77777777" w:rsidR="00514097" w:rsidRPr="008C2510" w:rsidRDefault="00514097" w:rsidP="00514097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4DEB860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3.4.2 Доступность</w:t>
      </w:r>
    </w:p>
    <w:p w14:paraId="2F542234" w14:textId="77777777" w:rsidR="00514097" w:rsidRDefault="00514097" w:rsidP="00514097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9B0EAE0" w14:textId="77777777" w:rsidR="00514097" w:rsidRPr="008C2510" w:rsidRDefault="00514097" w:rsidP="00514097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232F5FE1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14:paraId="6B7DFFAC" w14:textId="77777777" w:rsidR="00514097" w:rsidRPr="005534DF" w:rsidRDefault="00514097" w:rsidP="00514097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5BC64785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3.4.4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lastRenderedPageBreak/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24A31754" w14:textId="77777777" w:rsidR="008C2510" w:rsidRPr="008C2510" w:rsidRDefault="008C2510" w:rsidP="008C2510">
      <w:pPr>
        <w:rPr>
          <w:lang w:val="ru-RU"/>
        </w:rPr>
      </w:pPr>
    </w:p>
    <w:p w14:paraId="1FC2B6FA" w14:textId="77777777"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Владислав" w:date="2015-10-04T15:20:00Z" w:initials="В">
    <w:p w14:paraId="6AFCE40F" w14:textId="77777777" w:rsidR="007963B0" w:rsidRDefault="007963B0">
      <w:pPr>
        <w:pStyle w:val="a7"/>
      </w:pPr>
      <w:r>
        <w:rPr>
          <w:rStyle w:val="a6"/>
        </w:rPr>
        <w:annotationRef/>
      </w:r>
      <w:r>
        <w:t>04/10/2015</w:t>
      </w:r>
    </w:p>
  </w:comment>
  <w:comment w:id="1" w:author="Владислав" w:date="2015-10-04T15:21:00Z" w:initials="В">
    <w:p w14:paraId="02C6153B" w14:textId="77777777" w:rsidR="00A8652D" w:rsidRPr="00A8652D" w:rsidRDefault="00A8652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Всех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C1E0F8E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9C1817"/>
    <w:multiLevelType w:val="hybridMultilevel"/>
    <w:tmpl w:val="B8F6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C66DB"/>
    <w:rsid w:val="004430E8"/>
    <w:rsid w:val="00497E89"/>
    <w:rsid w:val="004F37FB"/>
    <w:rsid w:val="00514097"/>
    <w:rsid w:val="00544F9B"/>
    <w:rsid w:val="005B2D58"/>
    <w:rsid w:val="00686AE0"/>
    <w:rsid w:val="006A5F92"/>
    <w:rsid w:val="006E18FA"/>
    <w:rsid w:val="00727C77"/>
    <w:rsid w:val="007963B0"/>
    <w:rsid w:val="00797177"/>
    <w:rsid w:val="007B24A0"/>
    <w:rsid w:val="00846647"/>
    <w:rsid w:val="008C2510"/>
    <w:rsid w:val="008D25AA"/>
    <w:rsid w:val="00905593"/>
    <w:rsid w:val="00A84A94"/>
    <w:rsid w:val="00A8652D"/>
    <w:rsid w:val="00B0348A"/>
    <w:rsid w:val="00B22FC4"/>
    <w:rsid w:val="00B63E5C"/>
    <w:rsid w:val="00B83311"/>
    <w:rsid w:val="00BE284E"/>
    <w:rsid w:val="00C861A3"/>
    <w:rsid w:val="00CA39B4"/>
    <w:rsid w:val="00CD0472"/>
    <w:rsid w:val="00D60450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brb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User</cp:lastModifiedBy>
  <cp:revision>5</cp:revision>
  <dcterms:created xsi:type="dcterms:W3CDTF">2015-10-04T08:07:00Z</dcterms:created>
  <dcterms:modified xsi:type="dcterms:W3CDTF">2015-10-04T18:12:00Z</dcterms:modified>
</cp:coreProperties>
</file>