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Verdana" w:hAnsi="Verdana"/>
        </w:rPr>
        <w:id w:val="1078631702"/>
        <w:docPartObj>
          <w:docPartGallery w:val="Cover Pages"/>
          <w:docPartUnique/>
        </w:docPartObj>
      </w:sdtPr>
      <w:sdtEndPr>
        <w:rPr>
          <w:color w:val="FFFF00"/>
          <w:sz w:val="72"/>
          <w:szCs w:val="72"/>
        </w:rPr>
      </w:sdtEndPr>
      <w:sdtContent>
        <w:p w14:paraId="47F1614A" w14:textId="143FE990" w:rsidR="00F85385" w:rsidRPr="00A34A90" w:rsidRDefault="00F85385">
          <w:pPr>
            <w:rPr>
              <w:rFonts w:ascii="Verdana" w:hAnsi="Verdana"/>
            </w:rPr>
          </w:pPr>
          <w:r w:rsidRPr="00A34A90">
            <w:rPr>
              <w:rFonts w:ascii="Verdana" w:hAnsi="Verdana"/>
              <w:noProof/>
            </w:rPr>
            <mc:AlternateContent>
              <mc:Choice Requires="wps">
                <w:drawing>
                  <wp:anchor distT="0" distB="0" distL="114300" distR="114300" simplePos="0" relativeHeight="251660288" behindDoc="0" locked="0" layoutInCell="1" allowOverlap="1" wp14:anchorId="70AF9CE5" wp14:editId="459534A6">
                    <wp:simplePos x="0" y="0"/>
                    <wp:positionH relativeFrom="page">
                      <wp:posOffset>5524500</wp:posOffset>
                    </wp:positionH>
                    <wp:positionV relativeFrom="page">
                      <wp:posOffset>209550</wp:posOffset>
                    </wp:positionV>
                    <wp:extent cx="1880870" cy="10248900"/>
                    <wp:effectExtent l="0" t="0" r="0" b="0"/>
                    <wp:wrapNone/>
                    <wp:docPr id="472"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102489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sz w:val="36"/>
                                    <w:szCs w:val="36"/>
                                    <w:lang w:val="en-GB"/>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6D1E8C18" w14:textId="7164FF50" w:rsidR="00F85385" w:rsidRPr="00F85385" w:rsidRDefault="00F85385">
                                    <w:pPr>
                                      <w:pStyle w:val="Subtitle"/>
                                      <w:rPr>
                                        <w:rFonts w:cstheme="minorBidi"/>
                                        <w:color w:val="FFFFFF" w:themeColor="background1"/>
                                        <w:sz w:val="36"/>
                                        <w:szCs w:val="36"/>
                                        <w:lang w:val="en-GB"/>
                                      </w:rPr>
                                    </w:pPr>
                                    <w:r w:rsidRPr="00F85385">
                                      <w:rPr>
                                        <w:rFonts w:cstheme="minorBidi"/>
                                        <w:color w:val="FFFFFF" w:themeColor="background1"/>
                                        <w:sz w:val="36"/>
                                        <w:szCs w:val="36"/>
                                        <w:lang w:val="en-GB"/>
                                      </w:rPr>
                                      <w:t>Denis Aptula                    Ekmel Intze</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0</wp14:pctHeight>
                    </wp14:sizeRelV>
                  </wp:anchor>
                </w:drawing>
              </mc:Choice>
              <mc:Fallback>
                <w:pict>
                  <v:rect w14:anchorId="70AF9CE5" id="Rectangle 268" o:spid="_x0000_s1026" style="position:absolute;margin-left:435pt;margin-top:16.5pt;width:148.1pt;height:807pt;z-index:251660288;visibility:visible;mso-wrap-style:square;mso-width-percent:242;mso-height-percent:0;mso-wrap-distance-left:9pt;mso-wrap-distance-top:0;mso-wrap-distance-right:9pt;mso-wrap-distance-bottom:0;mso-position-horizontal:absolute;mso-position-horizontal-relative:page;mso-position-vertical:absolute;mso-position-vertical-relative:page;mso-width-percent:242;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" fillcolor="#1f497d [3215]" stroked="f" strokeweight="2pt">
                    <v:textbox inset="14.4pt,,14.4pt">
                      <w:txbxContent>
                        <w:sdt>
                          <w:sdtPr>
                            <w:rPr>
                              <w:rFonts w:cstheme="minorBidi"/>
                              <w:color w:val="FFFFFF" w:themeColor="background1"/>
                              <w:sz w:val="36"/>
                              <w:szCs w:val="36"/>
                              <w:lang w:val="en-GB"/>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6D1E8C18" w14:textId="7164FF50" w:rsidR="00F85385" w:rsidRPr="00F85385" w:rsidRDefault="00F85385">
                              <w:pPr>
                                <w:pStyle w:val="Subtitle"/>
                                <w:rPr>
                                  <w:rFonts w:cstheme="minorBidi"/>
                                  <w:color w:val="FFFFFF" w:themeColor="background1"/>
                                  <w:sz w:val="36"/>
                                  <w:szCs w:val="36"/>
                                  <w:lang w:val="en-GB"/>
                                </w:rPr>
                              </w:pPr>
                              <w:r w:rsidRPr="00F85385">
                                <w:rPr>
                                  <w:rFonts w:cstheme="minorBidi"/>
                                  <w:color w:val="FFFFFF" w:themeColor="background1"/>
                                  <w:sz w:val="36"/>
                                  <w:szCs w:val="36"/>
                                  <w:lang w:val="en-GB"/>
                                </w:rPr>
                                <w:t>Denis Aptula                    Ekmel Intze</w:t>
                              </w:r>
                            </w:p>
                          </w:sdtContent>
                        </w:sdt>
                      </w:txbxContent>
                    </v:textbox>
                    <w10:wrap anchorx="page" anchory="page"/>
                  </v:rect>
                </w:pict>
              </mc:Fallback>
            </mc:AlternateContent>
          </w:r>
          <w:r w:rsidRPr="00A34A90">
            <w:rPr>
              <w:rFonts w:ascii="Verdana" w:hAnsi="Verdana"/>
              <w:noProof/>
            </w:rPr>
            <mc:AlternateContent>
              <mc:Choice Requires="wps">
                <w:drawing>
                  <wp:anchor distT="0" distB="0" distL="114300" distR="114300" simplePos="0" relativeHeight="251659264" behindDoc="0" locked="0" layoutInCell="1" allowOverlap="1" wp14:anchorId="11C216B1" wp14:editId="4D29D3F8">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rFonts w:ascii="Times New Roman" w:hAnsi="Times New Roman" w:cs="Times New Roman"/>
                                    <w:b/>
                                    <w:bCs/>
                                    <w:caps/>
                                    <w:color w:val="FFFF00"/>
                                    <w:sz w:val="72"/>
                                    <w:szCs w:val="72"/>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030D68BC" w14:textId="7591B53C" w:rsidR="00F85385" w:rsidRPr="00EA3F73" w:rsidRDefault="00E73ACE" w:rsidP="00EA3F73">
                                    <w:pPr>
                                      <w:pStyle w:val="Title"/>
                                      <w:jc w:val="right"/>
                                      <w:rPr>
                                        <w:rFonts w:ascii="Times New Roman" w:hAnsi="Times New Roman" w:cs="Times New Roman"/>
                                        <w:color w:val="FFFFFF" w:themeColor="background1"/>
                                        <w:sz w:val="72"/>
                                        <w:szCs w:val="72"/>
                                      </w:rPr>
                                    </w:pPr>
                                    <w:r w:rsidRPr="00E73ACE">
                                      <w:rPr>
                                        <w:rFonts w:ascii="Times New Roman" w:hAnsi="Times New Roman" w:cs="Times New Roman"/>
                                        <w:b/>
                                        <w:bCs/>
                                        <w:caps/>
                                        <w:color w:val="FFFF00"/>
                                        <w:sz w:val="72"/>
                                        <w:szCs w:val="72"/>
                                      </w:rPr>
                                      <w:t xml:space="preserve">COMPREHENSIVE Azure and </w:t>
                                    </w:r>
                                    <w:r>
                                      <w:rPr>
                                        <w:rFonts w:ascii="Times New Roman" w:hAnsi="Times New Roman" w:cs="Times New Roman"/>
                                        <w:b/>
                                        <w:bCs/>
                                        <w:caps/>
                                        <w:color w:val="FFFF00"/>
                                        <w:sz w:val="72"/>
                                        <w:szCs w:val="72"/>
                                        <w:lang w:val="en-GB"/>
                                      </w:rPr>
                                      <w:t xml:space="preserve">           </w:t>
                                    </w:r>
                                    <w:r w:rsidRPr="00E73ACE">
                                      <w:rPr>
                                        <w:rFonts w:ascii="Times New Roman" w:hAnsi="Times New Roman" w:cs="Times New Roman"/>
                                        <w:b/>
                                        <w:bCs/>
                                        <w:caps/>
                                        <w:color w:val="FFFF00"/>
                                        <w:sz w:val="72"/>
                                        <w:szCs w:val="72"/>
                                      </w:rPr>
                                      <w:t>AD Audit</w:t>
                                    </w:r>
                                    <w:r>
                                      <w:rPr>
                                        <w:rFonts w:ascii="Times New Roman" w:hAnsi="Times New Roman" w:cs="Times New Roman"/>
                                        <w:b/>
                                        <w:bCs/>
                                        <w:caps/>
                                        <w:color w:val="FFFF00"/>
                                        <w:sz w:val="72"/>
                                        <w:szCs w:val="72"/>
                                        <w:lang w:val="en-GB"/>
                                      </w:rPr>
                                      <w:t xml:space="preserve"> Plus</w:t>
                                    </w:r>
                                    <w:r w:rsidRPr="00E73ACE">
                                      <w:rPr>
                                        <w:rFonts w:ascii="Times New Roman" w:hAnsi="Times New Roman" w:cs="Times New Roman"/>
                                        <w:b/>
                                        <w:bCs/>
                                        <w:caps/>
                                        <w:color w:val="FFFF00"/>
                                        <w:sz w:val="72"/>
                                        <w:szCs w:val="72"/>
                                      </w:rPr>
                                      <w:t xml:space="preserve">  Deployment</w:t>
                                    </w:r>
                                  </w:p>
                                </w:sdtContent>
                              </w:sdt>
                              <w:sdt>
                                <w:sdtPr>
                                  <w:rPr>
                                    <w:rFonts w:ascii="Times New Roman" w:hAnsi="Times New Roman" w:cs="Times New Roman"/>
                                    <w:sz w:val="28"/>
                                    <w:szCs w:val="28"/>
                                  </w:rPr>
                                  <w:alias w:val="Abstract"/>
                                  <w:id w:val="-1812170092"/>
                                  <w:dataBinding w:prefixMappings="xmlns:ns0='http://schemas.microsoft.com/office/2006/coverPageProps'" w:xpath="/ns0:CoverPageProperties[1]/ns0:Abstract[1]" w:storeItemID="{55AF091B-3C7A-41E3-B477-F2FDAA23CFDA}"/>
                                  <w:text/>
                                </w:sdtPr>
                                <w:sdtContent>
                                  <w:p w14:paraId="3477A5C0" w14:textId="179E320D" w:rsidR="00F85385" w:rsidRPr="00F85385" w:rsidRDefault="00E73ACE" w:rsidP="00D47A67">
                                    <w:pPr>
                                      <w:spacing w:before="240"/>
                                      <w:ind w:left="1008"/>
                                      <w:jc w:val="right"/>
                                      <w:rPr>
                                        <w:rFonts w:ascii="Times New Roman" w:hAnsi="Times New Roman" w:cs="Times New Roman"/>
                                        <w:color w:val="FFFFFF" w:themeColor="background1"/>
                                      </w:rPr>
                                    </w:pPr>
                                    <w:r>
                                      <w:rPr>
                                        <w:rFonts w:ascii="Times New Roman" w:hAnsi="Times New Roman" w:cs="Times New Roman"/>
                                        <w:sz w:val="28"/>
                                        <w:szCs w:val="28"/>
                                      </w:rPr>
                                      <w:t xml:space="preserve">We are pleased to present </w:t>
                                    </w:r>
                                    <w:r>
                                      <w:rPr>
                                        <w:rFonts w:ascii="Times New Roman" w:hAnsi="Times New Roman" w:cs="Times New Roman"/>
                                        <w:sz w:val="28"/>
                                        <w:szCs w:val="28"/>
                                        <w:lang w:val="en-GB"/>
                                      </w:rPr>
                                      <w:t>our</w:t>
                                    </w:r>
                                    <w:r>
                                      <w:rPr>
                                        <w:rFonts w:ascii="Times New Roman" w:hAnsi="Times New Roman" w:cs="Times New Roman"/>
                                        <w:sz w:val="28"/>
                                        <w:szCs w:val="28"/>
                                      </w:rPr>
                                      <w:t xml:space="preserve"> "</w:t>
                                    </w:r>
                                    <w:r>
                                      <w:rPr>
                                        <w:rFonts w:ascii="Times New Roman" w:hAnsi="Times New Roman" w:cs="Times New Roman"/>
                                        <w:sz w:val="28"/>
                                        <w:szCs w:val="28"/>
                                        <w:lang w:val="en-GB"/>
                                      </w:rPr>
                                      <w:t>Comprehensive Azure and AD Audit Plus Deployment</w:t>
                                    </w:r>
                                    <w:r>
                                      <w:rPr>
                                        <w:rFonts w:ascii="Times New Roman" w:hAnsi="Times New Roman" w:cs="Times New Roman"/>
                                        <w:sz w:val="28"/>
                                        <w:szCs w:val="28"/>
                                      </w:rPr>
                                      <w:t>" report, detailing our work on configuring and testing the Manage Engine tool</w:t>
                                    </w:r>
                                    <w:r>
                                      <w:rPr>
                                        <w:rFonts w:ascii="Times New Roman" w:hAnsi="Times New Roman" w:cs="Times New Roman"/>
                                        <w:sz w:val="28"/>
                                        <w:szCs w:val="28"/>
                                        <w:lang w:val="en-GB"/>
                                      </w:rPr>
                                      <w:t xml:space="preserve"> -</w:t>
                                    </w:r>
                                    <w:r>
                                      <w:rPr>
                                        <w:rFonts w:ascii="Times New Roman" w:hAnsi="Times New Roman" w:cs="Times New Roman"/>
                                        <w:sz w:val="28"/>
                                        <w:szCs w:val="28"/>
                                      </w:rPr>
                                      <w:t xml:space="preserve"> AD Audit</w:t>
                                    </w:r>
                                    <w:r>
                                      <w:rPr>
                                        <w:rFonts w:ascii="Times New Roman" w:hAnsi="Times New Roman" w:cs="Times New Roman"/>
                                        <w:sz w:val="28"/>
                                        <w:szCs w:val="28"/>
                                        <w:lang w:val="en-GB"/>
                                      </w:rPr>
                                      <w:t xml:space="preserve"> Plus</w:t>
                                    </w:r>
                                    <w:r>
                                      <w:rPr>
                                        <w:rFonts w:ascii="Times New Roman" w:hAnsi="Times New Roman" w:cs="Times New Roman"/>
                                        <w:sz w:val="28"/>
                                        <w:szCs w:val="28"/>
                                      </w:rPr>
                                      <w:t>. Our efforts aim to create a reliable and compliant IT infrastructure ready to support our organisation’s needs and future growth.</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11C216B1" id="Rectangle 16" o:spid="_x0000_s1027"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" fillcolor="#4f81bd [3204]" stroked="f">
                    <v:textbox inset="21.6pt,1in,21.6pt">
                      <w:txbxContent>
                        <w:sdt>
                          <w:sdtPr>
                            <w:rPr>
                              <w:rFonts w:ascii="Times New Roman" w:hAnsi="Times New Roman" w:cs="Times New Roman"/>
                              <w:b/>
                              <w:bCs/>
                              <w:caps/>
                              <w:color w:val="FFFF00"/>
                              <w:sz w:val="72"/>
                              <w:szCs w:val="72"/>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030D68BC" w14:textId="7591B53C" w:rsidR="00F85385" w:rsidRPr="00EA3F73" w:rsidRDefault="00E73ACE" w:rsidP="00EA3F73">
                              <w:pPr>
                                <w:pStyle w:val="Title"/>
                                <w:jc w:val="right"/>
                                <w:rPr>
                                  <w:rFonts w:ascii="Times New Roman" w:hAnsi="Times New Roman" w:cs="Times New Roman"/>
                                  <w:color w:val="FFFFFF" w:themeColor="background1"/>
                                  <w:sz w:val="72"/>
                                  <w:szCs w:val="72"/>
                                </w:rPr>
                              </w:pPr>
                              <w:r w:rsidRPr="00E73ACE">
                                <w:rPr>
                                  <w:rFonts w:ascii="Times New Roman" w:hAnsi="Times New Roman" w:cs="Times New Roman"/>
                                  <w:b/>
                                  <w:bCs/>
                                  <w:caps/>
                                  <w:color w:val="FFFF00"/>
                                  <w:sz w:val="72"/>
                                  <w:szCs w:val="72"/>
                                </w:rPr>
                                <w:t>COMPREHENSIVE</w:t>
                              </w:r>
                              <w:r w:rsidRPr="00E73ACE">
                                <w:rPr>
                                  <w:rFonts w:ascii="Times New Roman" w:hAnsi="Times New Roman" w:cs="Times New Roman"/>
                                  <w:b/>
                                  <w:bCs/>
                                  <w:caps/>
                                  <w:color w:val="FFFF00"/>
                                  <w:sz w:val="72"/>
                                  <w:szCs w:val="72"/>
                                </w:rPr>
                                <w:t xml:space="preserve"> </w:t>
                              </w:r>
                              <w:r w:rsidRPr="00E73ACE">
                                <w:rPr>
                                  <w:rFonts w:ascii="Times New Roman" w:hAnsi="Times New Roman" w:cs="Times New Roman"/>
                                  <w:b/>
                                  <w:bCs/>
                                  <w:caps/>
                                  <w:color w:val="FFFF00"/>
                                  <w:sz w:val="72"/>
                                  <w:szCs w:val="72"/>
                                </w:rPr>
                                <w:t xml:space="preserve">Azure and </w:t>
                              </w:r>
                              <w:r>
                                <w:rPr>
                                  <w:rFonts w:ascii="Times New Roman" w:hAnsi="Times New Roman" w:cs="Times New Roman"/>
                                  <w:b/>
                                  <w:bCs/>
                                  <w:caps/>
                                  <w:color w:val="FFFF00"/>
                                  <w:sz w:val="72"/>
                                  <w:szCs w:val="72"/>
                                  <w:lang w:val="en-GB"/>
                                </w:rPr>
                                <w:t xml:space="preserve">           </w:t>
                              </w:r>
                              <w:r w:rsidRPr="00E73ACE">
                                <w:rPr>
                                  <w:rFonts w:ascii="Times New Roman" w:hAnsi="Times New Roman" w:cs="Times New Roman"/>
                                  <w:b/>
                                  <w:bCs/>
                                  <w:caps/>
                                  <w:color w:val="FFFF00"/>
                                  <w:sz w:val="72"/>
                                  <w:szCs w:val="72"/>
                                </w:rPr>
                                <w:t>AD Audit</w:t>
                              </w:r>
                              <w:r>
                                <w:rPr>
                                  <w:rFonts w:ascii="Times New Roman" w:hAnsi="Times New Roman" w:cs="Times New Roman"/>
                                  <w:b/>
                                  <w:bCs/>
                                  <w:caps/>
                                  <w:color w:val="FFFF00"/>
                                  <w:sz w:val="72"/>
                                  <w:szCs w:val="72"/>
                                  <w:lang w:val="en-GB"/>
                                </w:rPr>
                                <w:t xml:space="preserve"> Plus</w:t>
                              </w:r>
                              <w:r w:rsidRPr="00E73ACE">
                                <w:rPr>
                                  <w:rFonts w:ascii="Times New Roman" w:hAnsi="Times New Roman" w:cs="Times New Roman"/>
                                  <w:b/>
                                  <w:bCs/>
                                  <w:caps/>
                                  <w:color w:val="FFFF00"/>
                                  <w:sz w:val="72"/>
                                  <w:szCs w:val="72"/>
                                </w:rPr>
                                <w:t xml:space="preserve">  Deployment</w:t>
                              </w:r>
                            </w:p>
                          </w:sdtContent>
                        </w:sdt>
                        <w:sdt>
                          <w:sdtPr>
                            <w:rPr>
                              <w:rFonts w:ascii="Times New Roman" w:hAnsi="Times New Roman" w:cs="Times New Roman"/>
                              <w:sz w:val="28"/>
                              <w:szCs w:val="28"/>
                            </w:rPr>
                            <w:alias w:val="Abstract"/>
                            <w:id w:val="-1812170092"/>
                            <w:dataBinding w:prefixMappings="xmlns:ns0='http://schemas.microsoft.com/office/2006/coverPageProps'" w:xpath="/ns0:CoverPageProperties[1]/ns0:Abstract[1]" w:storeItemID="{55AF091B-3C7A-41E3-B477-F2FDAA23CFDA}"/>
                            <w:text/>
                          </w:sdtPr>
                          <w:sdtContent>
                            <w:p w14:paraId="3477A5C0" w14:textId="179E320D" w:rsidR="00F85385" w:rsidRPr="00F85385" w:rsidRDefault="00E73ACE" w:rsidP="00D47A67">
                              <w:pPr>
                                <w:spacing w:before="240"/>
                                <w:ind w:left="1008"/>
                                <w:jc w:val="right"/>
                                <w:rPr>
                                  <w:rFonts w:ascii="Times New Roman" w:hAnsi="Times New Roman" w:cs="Times New Roman"/>
                                  <w:color w:val="FFFFFF" w:themeColor="background1"/>
                                </w:rPr>
                              </w:pPr>
                              <w:r>
                                <w:rPr>
                                  <w:rFonts w:ascii="Times New Roman" w:hAnsi="Times New Roman" w:cs="Times New Roman"/>
                                  <w:sz w:val="28"/>
                                  <w:szCs w:val="28"/>
                                </w:rPr>
                                <w:t xml:space="preserve">We are pleased to present </w:t>
                              </w:r>
                              <w:r>
                                <w:rPr>
                                  <w:rFonts w:ascii="Times New Roman" w:hAnsi="Times New Roman" w:cs="Times New Roman"/>
                                  <w:sz w:val="28"/>
                                  <w:szCs w:val="28"/>
                                  <w:lang w:val="en-GB"/>
                                </w:rPr>
                                <w:t>our</w:t>
                              </w:r>
                              <w:r>
                                <w:rPr>
                                  <w:rFonts w:ascii="Times New Roman" w:hAnsi="Times New Roman" w:cs="Times New Roman"/>
                                  <w:sz w:val="28"/>
                                  <w:szCs w:val="28"/>
                                </w:rPr>
                                <w:t xml:space="preserve"> "</w:t>
                              </w:r>
                              <w:r>
                                <w:rPr>
                                  <w:rFonts w:ascii="Times New Roman" w:hAnsi="Times New Roman" w:cs="Times New Roman"/>
                                  <w:sz w:val="28"/>
                                  <w:szCs w:val="28"/>
                                  <w:lang w:val="en-GB"/>
                                </w:rPr>
                                <w:t>Comprehensive Azure and AD Audit Plus Deployment</w:t>
                              </w:r>
                              <w:r>
                                <w:rPr>
                                  <w:rFonts w:ascii="Times New Roman" w:hAnsi="Times New Roman" w:cs="Times New Roman"/>
                                  <w:sz w:val="28"/>
                                  <w:szCs w:val="28"/>
                                </w:rPr>
                                <w:t>" report, detailing our work on configuring and testing the Manage Engine tool</w:t>
                              </w:r>
                              <w:r>
                                <w:rPr>
                                  <w:rFonts w:ascii="Times New Roman" w:hAnsi="Times New Roman" w:cs="Times New Roman"/>
                                  <w:sz w:val="28"/>
                                  <w:szCs w:val="28"/>
                                  <w:lang w:val="en-GB"/>
                                </w:rPr>
                                <w:t xml:space="preserve"> -</w:t>
                              </w:r>
                              <w:r>
                                <w:rPr>
                                  <w:rFonts w:ascii="Times New Roman" w:hAnsi="Times New Roman" w:cs="Times New Roman"/>
                                  <w:sz w:val="28"/>
                                  <w:szCs w:val="28"/>
                                </w:rPr>
                                <w:t xml:space="preserve"> AD Audit</w:t>
                              </w:r>
                              <w:r>
                                <w:rPr>
                                  <w:rFonts w:ascii="Times New Roman" w:hAnsi="Times New Roman" w:cs="Times New Roman"/>
                                  <w:sz w:val="28"/>
                                  <w:szCs w:val="28"/>
                                  <w:lang w:val="en-GB"/>
                                </w:rPr>
                                <w:t xml:space="preserve"> Plus</w:t>
                              </w:r>
                              <w:r>
                                <w:rPr>
                                  <w:rFonts w:ascii="Times New Roman" w:hAnsi="Times New Roman" w:cs="Times New Roman"/>
                                  <w:sz w:val="28"/>
                                  <w:szCs w:val="28"/>
                                </w:rPr>
                                <w:t>. Our efforts aim to create a reliable and compliant IT infrastructure ready to support our organisation’s needs and future growth.</w:t>
                              </w:r>
                            </w:p>
                          </w:sdtContent>
                        </w:sdt>
                      </w:txbxContent>
                    </v:textbox>
                    <w10:wrap anchorx="page" anchory="page"/>
                  </v:rect>
                </w:pict>
              </mc:Fallback>
            </mc:AlternateContent>
          </w:r>
        </w:p>
        <w:p w14:paraId="122E355E" w14:textId="77777777" w:rsidR="00F85385" w:rsidRPr="00A34A90" w:rsidRDefault="00F85385">
          <w:pPr>
            <w:rPr>
              <w:rFonts w:ascii="Verdana" w:hAnsi="Verdana"/>
            </w:rPr>
          </w:pPr>
        </w:p>
        <w:p w14:paraId="5EDD5123" w14:textId="0F72C12B" w:rsidR="00F85385" w:rsidRPr="00A34A90" w:rsidRDefault="00F85385">
          <w:pPr>
            <w:spacing w:line="240" w:lineRule="auto"/>
            <w:rPr>
              <w:rFonts w:ascii="Verdana" w:hAnsi="Verdana"/>
              <w:color w:val="FFFF00"/>
              <w:sz w:val="72"/>
              <w:szCs w:val="72"/>
            </w:rPr>
          </w:pPr>
          <w:r w:rsidRPr="00A34A90">
            <w:rPr>
              <w:rFonts w:ascii="Verdana" w:hAnsi="Verdana"/>
              <w:color w:val="FFFF00"/>
              <w:sz w:val="72"/>
              <w:szCs w:val="72"/>
            </w:rPr>
            <w:br w:type="page"/>
          </w:r>
        </w:p>
      </w:sdtContent>
    </w:sdt>
    <w:sdt>
      <w:sdtPr>
        <w:rPr>
          <w:rFonts w:ascii="Verdana" w:eastAsia="Arial" w:hAnsi="Verdana" w:cs="Arial"/>
          <w:color w:val="auto"/>
          <w:sz w:val="24"/>
          <w:szCs w:val="22"/>
          <w:lang w:val="zh-CN" w:eastAsia="en-GB"/>
        </w:rPr>
        <w:id w:val="663440795"/>
        <w:docPartObj>
          <w:docPartGallery w:val="Table of Contents"/>
          <w:docPartUnique/>
        </w:docPartObj>
      </w:sdtPr>
      <w:sdtEndPr>
        <w:rPr>
          <w:b/>
          <w:bCs/>
          <w:noProof/>
        </w:rPr>
      </w:sdtEndPr>
      <w:sdtContent>
        <w:p w14:paraId="732645A9" w14:textId="47CDBA37" w:rsidR="009741D3" w:rsidRPr="00A34A90" w:rsidRDefault="009741D3" w:rsidP="009741D3">
          <w:pPr>
            <w:pStyle w:val="TOCHeading"/>
            <w:tabs>
              <w:tab w:val="right" w:pos="9029"/>
            </w:tabs>
            <w:rPr>
              <w:rFonts w:ascii="Verdana" w:hAnsi="Verdana"/>
            </w:rPr>
          </w:pPr>
          <w:r w:rsidRPr="00A34A90">
            <w:rPr>
              <w:rFonts w:ascii="Verdana" w:hAnsi="Verdana"/>
            </w:rPr>
            <w:t>Table of Contents</w:t>
          </w:r>
          <w:r w:rsidRPr="00A34A90">
            <w:rPr>
              <w:rFonts w:ascii="Verdana" w:hAnsi="Verdana"/>
            </w:rPr>
            <w:tab/>
          </w:r>
        </w:p>
        <w:p w14:paraId="4D080124" w14:textId="44130B30" w:rsidR="004976A3" w:rsidRDefault="009741D3">
          <w:pPr>
            <w:pStyle w:val="TOC2"/>
            <w:tabs>
              <w:tab w:val="right" w:leader="dot" w:pos="9019"/>
            </w:tabs>
            <w:rPr>
              <w:rFonts w:cstheme="minorBidi"/>
              <w:noProof/>
              <w:kern w:val="2"/>
              <w:lang w:val="en-GB" w:eastAsia="en-GB"/>
              <w14:ligatures w14:val="standardContextual"/>
            </w:rPr>
          </w:pPr>
          <w:r w:rsidRPr="00A34A90">
            <w:rPr>
              <w:rFonts w:ascii="Verdana" w:hAnsi="Verdana"/>
            </w:rPr>
            <w:fldChar w:fldCharType="begin"/>
          </w:r>
          <w:r w:rsidRPr="00A34A90">
            <w:rPr>
              <w:rFonts w:ascii="Verdana" w:hAnsi="Verdana"/>
            </w:rPr>
            <w:instrText xml:space="preserve"> TOC \o "1-3" \h \z \u </w:instrText>
          </w:r>
          <w:r w:rsidRPr="00A34A90">
            <w:rPr>
              <w:rFonts w:ascii="Verdana" w:hAnsi="Verdana"/>
            </w:rPr>
            <w:fldChar w:fldCharType="separate"/>
          </w:r>
          <w:hyperlink w:anchor="_Toc170816924" w:history="1">
            <w:r w:rsidR="004976A3" w:rsidRPr="003E3C67">
              <w:rPr>
                <w:rStyle w:val="Hyperlink"/>
                <w:noProof/>
                <w:lang w:val="en-GB"/>
              </w:rPr>
              <w:t>Introduction</w:t>
            </w:r>
            <w:r w:rsidR="004976A3">
              <w:rPr>
                <w:noProof/>
                <w:webHidden/>
              </w:rPr>
              <w:tab/>
            </w:r>
            <w:r w:rsidR="004976A3">
              <w:rPr>
                <w:noProof/>
                <w:webHidden/>
              </w:rPr>
              <w:fldChar w:fldCharType="begin"/>
            </w:r>
            <w:r w:rsidR="004976A3">
              <w:rPr>
                <w:noProof/>
                <w:webHidden/>
              </w:rPr>
              <w:instrText xml:space="preserve"> PAGEREF _Toc170816924 \h </w:instrText>
            </w:r>
            <w:r w:rsidR="004976A3">
              <w:rPr>
                <w:noProof/>
                <w:webHidden/>
              </w:rPr>
            </w:r>
            <w:r w:rsidR="004976A3">
              <w:rPr>
                <w:noProof/>
                <w:webHidden/>
              </w:rPr>
              <w:fldChar w:fldCharType="separate"/>
            </w:r>
            <w:r w:rsidR="004976A3">
              <w:rPr>
                <w:noProof/>
                <w:webHidden/>
              </w:rPr>
              <w:t>3</w:t>
            </w:r>
            <w:r w:rsidR="004976A3">
              <w:rPr>
                <w:noProof/>
                <w:webHidden/>
              </w:rPr>
              <w:fldChar w:fldCharType="end"/>
            </w:r>
          </w:hyperlink>
        </w:p>
        <w:p w14:paraId="4720989F" w14:textId="6A84CD2C" w:rsidR="004976A3" w:rsidRDefault="00000000">
          <w:pPr>
            <w:pStyle w:val="TOC2"/>
            <w:tabs>
              <w:tab w:val="right" w:leader="dot" w:pos="9019"/>
            </w:tabs>
            <w:rPr>
              <w:rFonts w:cstheme="minorBidi"/>
              <w:noProof/>
              <w:kern w:val="2"/>
              <w:lang w:val="en-GB" w:eastAsia="en-GB"/>
              <w14:ligatures w14:val="standardContextual"/>
            </w:rPr>
          </w:pPr>
          <w:hyperlink w:anchor="_Toc170816925" w:history="1">
            <w:r w:rsidR="004976A3" w:rsidRPr="003E3C67">
              <w:rPr>
                <w:rStyle w:val="Hyperlink"/>
                <w:noProof/>
                <w:lang w:val="en-GB"/>
              </w:rPr>
              <w:t xml:space="preserve">1. </w:t>
            </w:r>
            <w:r w:rsidR="004976A3" w:rsidRPr="003E3C67">
              <w:rPr>
                <w:rStyle w:val="Hyperlink"/>
                <w:noProof/>
              </w:rPr>
              <w:t>Creating a Windows Server Virtual Machine in Azure</w:t>
            </w:r>
            <w:r w:rsidR="004976A3">
              <w:rPr>
                <w:noProof/>
                <w:webHidden/>
              </w:rPr>
              <w:tab/>
            </w:r>
            <w:r w:rsidR="004976A3">
              <w:rPr>
                <w:noProof/>
                <w:webHidden/>
              </w:rPr>
              <w:fldChar w:fldCharType="begin"/>
            </w:r>
            <w:r w:rsidR="004976A3">
              <w:rPr>
                <w:noProof/>
                <w:webHidden/>
              </w:rPr>
              <w:instrText xml:space="preserve"> PAGEREF _Toc170816925 \h </w:instrText>
            </w:r>
            <w:r w:rsidR="004976A3">
              <w:rPr>
                <w:noProof/>
                <w:webHidden/>
              </w:rPr>
            </w:r>
            <w:r w:rsidR="004976A3">
              <w:rPr>
                <w:noProof/>
                <w:webHidden/>
              </w:rPr>
              <w:fldChar w:fldCharType="separate"/>
            </w:r>
            <w:r w:rsidR="004976A3">
              <w:rPr>
                <w:noProof/>
                <w:webHidden/>
              </w:rPr>
              <w:t>3</w:t>
            </w:r>
            <w:r w:rsidR="004976A3">
              <w:rPr>
                <w:noProof/>
                <w:webHidden/>
              </w:rPr>
              <w:fldChar w:fldCharType="end"/>
            </w:r>
          </w:hyperlink>
        </w:p>
        <w:p w14:paraId="488BDDBC" w14:textId="6996C04F" w:rsidR="004976A3" w:rsidRDefault="00000000">
          <w:pPr>
            <w:pStyle w:val="TOC3"/>
            <w:tabs>
              <w:tab w:val="right" w:leader="dot" w:pos="9019"/>
            </w:tabs>
            <w:rPr>
              <w:rFonts w:cstheme="minorBidi"/>
              <w:noProof/>
              <w:kern w:val="2"/>
              <w:lang w:val="en-GB" w:eastAsia="en-GB"/>
              <w14:ligatures w14:val="standardContextual"/>
            </w:rPr>
          </w:pPr>
          <w:hyperlink w:anchor="_Toc170816926" w:history="1">
            <w:r w:rsidR="004976A3" w:rsidRPr="003E3C67">
              <w:rPr>
                <w:rStyle w:val="Hyperlink"/>
                <w:rFonts w:ascii="Verdana" w:hAnsi="Verdana"/>
                <w:noProof/>
              </w:rPr>
              <w:t xml:space="preserve">1.1. </w:t>
            </w:r>
            <w:r w:rsidR="004976A3" w:rsidRPr="003E3C67">
              <w:rPr>
                <w:rStyle w:val="Hyperlink"/>
                <w:rFonts w:ascii="Verdana" w:hAnsi="Verdana"/>
                <w:bCs/>
                <w:noProof/>
              </w:rPr>
              <w:t>Log in to the Azure Portal</w:t>
            </w:r>
            <w:r w:rsidR="004976A3" w:rsidRPr="003E3C67">
              <w:rPr>
                <w:rStyle w:val="Hyperlink"/>
                <w:rFonts w:ascii="Verdana" w:hAnsi="Verdana"/>
                <w:noProof/>
              </w:rPr>
              <w:t>:</w:t>
            </w:r>
            <w:r w:rsidR="004976A3">
              <w:rPr>
                <w:noProof/>
                <w:webHidden/>
              </w:rPr>
              <w:tab/>
            </w:r>
            <w:r w:rsidR="004976A3">
              <w:rPr>
                <w:noProof/>
                <w:webHidden/>
              </w:rPr>
              <w:fldChar w:fldCharType="begin"/>
            </w:r>
            <w:r w:rsidR="004976A3">
              <w:rPr>
                <w:noProof/>
                <w:webHidden/>
              </w:rPr>
              <w:instrText xml:space="preserve"> PAGEREF _Toc170816926 \h </w:instrText>
            </w:r>
            <w:r w:rsidR="004976A3">
              <w:rPr>
                <w:noProof/>
                <w:webHidden/>
              </w:rPr>
            </w:r>
            <w:r w:rsidR="004976A3">
              <w:rPr>
                <w:noProof/>
                <w:webHidden/>
              </w:rPr>
              <w:fldChar w:fldCharType="separate"/>
            </w:r>
            <w:r w:rsidR="004976A3">
              <w:rPr>
                <w:noProof/>
                <w:webHidden/>
              </w:rPr>
              <w:t>3</w:t>
            </w:r>
            <w:r w:rsidR="004976A3">
              <w:rPr>
                <w:noProof/>
                <w:webHidden/>
              </w:rPr>
              <w:fldChar w:fldCharType="end"/>
            </w:r>
          </w:hyperlink>
        </w:p>
        <w:p w14:paraId="38C64432" w14:textId="09C7C1CF" w:rsidR="004976A3" w:rsidRDefault="00000000">
          <w:pPr>
            <w:pStyle w:val="TOC3"/>
            <w:tabs>
              <w:tab w:val="right" w:leader="dot" w:pos="9019"/>
            </w:tabs>
            <w:rPr>
              <w:rFonts w:cstheme="minorBidi"/>
              <w:noProof/>
              <w:kern w:val="2"/>
              <w:lang w:val="en-GB" w:eastAsia="en-GB"/>
              <w14:ligatures w14:val="standardContextual"/>
            </w:rPr>
          </w:pPr>
          <w:hyperlink w:anchor="_Toc170816927" w:history="1">
            <w:r w:rsidR="004976A3" w:rsidRPr="003E3C67">
              <w:rPr>
                <w:rStyle w:val="Hyperlink"/>
                <w:rFonts w:ascii="Verdana" w:hAnsi="Verdana"/>
                <w:noProof/>
              </w:rPr>
              <w:t xml:space="preserve">1.2. </w:t>
            </w:r>
            <w:r w:rsidR="004976A3" w:rsidRPr="003E3C67">
              <w:rPr>
                <w:rStyle w:val="Hyperlink"/>
                <w:rFonts w:ascii="Verdana" w:hAnsi="Verdana"/>
                <w:bCs/>
                <w:noProof/>
              </w:rPr>
              <w:t>Create a Windows Server Virtual Machine</w:t>
            </w:r>
            <w:r w:rsidR="004976A3" w:rsidRPr="003E3C67">
              <w:rPr>
                <w:rStyle w:val="Hyperlink"/>
                <w:rFonts w:ascii="Verdana" w:hAnsi="Verdana"/>
                <w:noProof/>
              </w:rPr>
              <w:t>:</w:t>
            </w:r>
            <w:r w:rsidR="004976A3">
              <w:rPr>
                <w:noProof/>
                <w:webHidden/>
              </w:rPr>
              <w:tab/>
            </w:r>
            <w:r w:rsidR="004976A3">
              <w:rPr>
                <w:noProof/>
                <w:webHidden/>
              </w:rPr>
              <w:fldChar w:fldCharType="begin"/>
            </w:r>
            <w:r w:rsidR="004976A3">
              <w:rPr>
                <w:noProof/>
                <w:webHidden/>
              </w:rPr>
              <w:instrText xml:space="preserve"> PAGEREF _Toc170816927 \h </w:instrText>
            </w:r>
            <w:r w:rsidR="004976A3">
              <w:rPr>
                <w:noProof/>
                <w:webHidden/>
              </w:rPr>
            </w:r>
            <w:r w:rsidR="004976A3">
              <w:rPr>
                <w:noProof/>
                <w:webHidden/>
              </w:rPr>
              <w:fldChar w:fldCharType="separate"/>
            </w:r>
            <w:r w:rsidR="004976A3">
              <w:rPr>
                <w:noProof/>
                <w:webHidden/>
              </w:rPr>
              <w:t>3</w:t>
            </w:r>
            <w:r w:rsidR="004976A3">
              <w:rPr>
                <w:noProof/>
                <w:webHidden/>
              </w:rPr>
              <w:fldChar w:fldCharType="end"/>
            </w:r>
          </w:hyperlink>
        </w:p>
        <w:p w14:paraId="29331645" w14:textId="7CEF9E78" w:rsidR="004976A3" w:rsidRDefault="00000000">
          <w:pPr>
            <w:pStyle w:val="TOC3"/>
            <w:tabs>
              <w:tab w:val="right" w:leader="dot" w:pos="9019"/>
            </w:tabs>
            <w:rPr>
              <w:rFonts w:cstheme="minorBidi"/>
              <w:noProof/>
              <w:kern w:val="2"/>
              <w:lang w:val="en-GB" w:eastAsia="en-GB"/>
              <w14:ligatures w14:val="standardContextual"/>
            </w:rPr>
          </w:pPr>
          <w:hyperlink w:anchor="_Toc170816928" w:history="1">
            <w:r w:rsidR="004976A3" w:rsidRPr="003E3C67">
              <w:rPr>
                <w:rStyle w:val="Hyperlink"/>
                <w:rFonts w:ascii="Verdana" w:hAnsi="Verdana"/>
                <w:bCs/>
                <w:noProof/>
              </w:rPr>
              <w:t>1.3. Conclusion</w:t>
            </w:r>
            <w:r w:rsidR="004976A3" w:rsidRPr="003E3C67">
              <w:rPr>
                <w:rStyle w:val="Hyperlink"/>
                <w:rFonts w:ascii="Verdana" w:hAnsi="Verdana"/>
                <w:bCs/>
                <w:noProof/>
                <w:lang w:val="en-GB"/>
              </w:rPr>
              <w:t>:</w:t>
            </w:r>
            <w:r w:rsidR="004976A3">
              <w:rPr>
                <w:noProof/>
                <w:webHidden/>
              </w:rPr>
              <w:tab/>
            </w:r>
            <w:r w:rsidR="004976A3">
              <w:rPr>
                <w:noProof/>
                <w:webHidden/>
              </w:rPr>
              <w:fldChar w:fldCharType="begin"/>
            </w:r>
            <w:r w:rsidR="004976A3">
              <w:rPr>
                <w:noProof/>
                <w:webHidden/>
              </w:rPr>
              <w:instrText xml:space="preserve"> PAGEREF _Toc170816928 \h </w:instrText>
            </w:r>
            <w:r w:rsidR="004976A3">
              <w:rPr>
                <w:noProof/>
                <w:webHidden/>
              </w:rPr>
            </w:r>
            <w:r w:rsidR="004976A3">
              <w:rPr>
                <w:noProof/>
                <w:webHidden/>
              </w:rPr>
              <w:fldChar w:fldCharType="separate"/>
            </w:r>
            <w:r w:rsidR="004976A3">
              <w:rPr>
                <w:noProof/>
                <w:webHidden/>
              </w:rPr>
              <w:t>6</w:t>
            </w:r>
            <w:r w:rsidR="004976A3">
              <w:rPr>
                <w:noProof/>
                <w:webHidden/>
              </w:rPr>
              <w:fldChar w:fldCharType="end"/>
            </w:r>
          </w:hyperlink>
        </w:p>
        <w:p w14:paraId="27EA2252" w14:textId="382497B4" w:rsidR="004976A3" w:rsidRDefault="00000000">
          <w:pPr>
            <w:pStyle w:val="TOC2"/>
            <w:tabs>
              <w:tab w:val="right" w:leader="dot" w:pos="9019"/>
            </w:tabs>
            <w:rPr>
              <w:rFonts w:cstheme="minorBidi"/>
              <w:noProof/>
              <w:kern w:val="2"/>
              <w:lang w:val="en-GB" w:eastAsia="en-GB"/>
              <w14:ligatures w14:val="standardContextual"/>
            </w:rPr>
          </w:pPr>
          <w:hyperlink w:anchor="_Toc170816929" w:history="1">
            <w:r w:rsidR="004976A3" w:rsidRPr="003E3C67">
              <w:rPr>
                <w:rStyle w:val="Hyperlink"/>
                <w:noProof/>
                <w:lang w:val="en-GB"/>
              </w:rPr>
              <w:t xml:space="preserve">2. </w:t>
            </w:r>
            <w:r w:rsidR="004976A3" w:rsidRPr="003E3C67">
              <w:rPr>
                <w:rStyle w:val="Hyperlink"/>
                <w:noProof/>
              </w:rPr>
              <w:t>Configuring Network Security Groups (NSGs)</w:t>
            </w:r>
            <w:r w:rsidR="004976A3">
              <w:rPr>
                <w:noProof/>
                <w:webHidden/>
              </w:rPr>
              <w:tab/>
            </w:r>
            <w:r w:rsidR="004976A3">
              <w:rPr>
                <w:noProof/>
                <w:webHidden/>
              </w:rPr>
              <w:fldChar w:fldCharType="begin"/>
            </w:r>
            <w:r w:rsidR="004976A3">
              <w:rPr>
                <w:noProof/>
                <w:webHidden/>
              </w:rPr>
              <w:instrText xml:space="preserve"> PAGEREF _Toc170816929 \h </w:instrText>
            </w:r>
            <w:r w:rsidR="004976A3">
              <w:rPr>
                <w:noProof/>
                <w:webHidden/>
              </w:rPr>
            </w:r>
            <w:r w:rsidR="004976A3">
              <w:rPr>
                <w:noProof/>
                <w:webHidden/>
              </w:rPr>
              <w:fldChar w:fldCharType="separate"/>
            </w:r>
            <w:r w:rsidR="004976A3">
              <w:rPr>
                <w:noProof/>
                <w:webHidden/>
              </w:rPr>
              <w:t>6</w:t>
            </w:r>
            <w:r w:rsidR="004976A3">
              <w:rPr>
                <w:noProof/>
                <w:webHidden/>
              </w:rPr>
              <w:fldChar w:fldCharType="end"/>
            </w:r>
          </w:hyperlink>
        </w:p>
        <w:p w14:paraId="5C3361AE" w14:textId="6EF22038" w:rsidR="004976A3" w:rsidRDefault="00000000">
          <w:pPr>
            <w:pStyle w:val="TOC3"/>
            <w:tabs>
              <w:tab w:val="right" w:leader="dot" w:pos="9019"/>
            </w:tabs>
            <w:rPr>
              <w:rFonts w:cstheme="minorBidi"/>
              <w:noProof/>
              <w:kern w:val="2"/>
              <w:lang w:val="en-GB" w:eastAsia="en-GB"/>
              <w14:ligatures w14:val="standardContextual"/>
            </w:rPr>
          </w:pPr>
          <w:hyperlink w:anchor="_Toc170816930" w:history="1">
            <w:r w:rsidR="004976A3" w:rsidRPr="003E3C67">
              <w:rPr>
                <w:rStyle w:val="Hyperlink"/>
                <w:rFonts w:ascii="Verdana" w:hAnsi="Verdana"/>
                <w:noProof/>
              </w:rPr>
              <w:t>2.1. Add Inbound Ports:</w:t>
            </w:r>
            <w:r w:rsidR="004976A3">
              <w:rPr>
                <w:noProof/>
                <w:webHidden/>
              </w:rPr>
              <w:tab/>
            </w:r>
            <w:r w:rsidR="004976A3">
              <w:rPr>
                <w:noProof/>
                <w:webHidden/>
              </w:rPr>
              <w:fldChar w:fldCharType="begin"/>
            </w:r>
            <w:r w:rsidR="004976A3">
              <w:rPr>
                <w:noProof/>
                <w:webHidden/>
              </w:rPr>
              <w:instrText xml:space="preserve"> PAGEREF _Toc170816930 \h </w:instrText>
            </w:r>
            <w:r w:rsidR="004976A3">
              <w:rPr>
                <w:noProof/>
                <w:webHidden/>
              </w:rPr>
            </w:r>
            <w:r w:rsidR="004976A3">
              <w:rPr>
                <w:noProof/>
                <w:webHidden/>
              </w:rPr>
              <w:fldChar w:fldCharType="separate"/>
            </w:r>
            <w:r w:rsidR="004976A3">
              <w:rPr>
                <w:noProof/>
                <w:webHidden/>
              </w:rPr>
              <w:t>6</w:t>
            </w:r>
            <w:r w:rsidR="004976A3">
              <w:rPr>
                <w:noProof/>
                <w:webHidden/>
              </w:rPr>
              <w:fldChar w:fldCharType="end"/>
            </w:r>
          </w:hyperlink>
        </w:p>
        <w:p w14:paraId="3A372B66" w14:textId="20922483" w:rsidR="004976A3" w:rsidRDefault="00000000">
          <w:pPr>
            <w:pStyle w:val="TOC3"/>
            <w:tabs>
              <w:tab w:val="right" w:leader="dot" w:pos="9019"/>
            </w:tabs>
            <w:rPr>
              <w:rFonts w:cstheme="minorBidi"/>
              <w:noProof/>
              <w:kern w:val="2"/>
              <w:lang w:val="en-GB" w:eastAsia="en-GB"/>
              <w14:ligatures w14:val="standardContextual"/>
            </w:rPr>
          </w:pPr>
          <w:hyperlink w:anchor="_Toc170816931" w:history="1">
            <w:r w:rsidR="004976A3" w:rsidRPr="003E3C67">
              <w:rPr>
                <w:rStyle w:val="Hyperlink"/>
                <w:rFonts w:ascii="Verdana" w:hAnsi="Verdana"/>
                <w:noProof/>
                <w:lang w:val="en-GB"/>
              </w:rPr>
              <w:t>2.2. Confirm the added open ports with the Nmap tool.</w:t>
            </w:r>
            <w:r w:rsidR="004976A3">
              <w:rPr>
                <w:noProof/>
                <w:webHidden/>
              </w:rPr>
              <w:tab/>
            </w:r>
            <w:r w:rsidR="004976A3">
              <w:rPr>
                <w:noProof/>
                <w:webHidden/>
              </w:rPr>
              <w:fldChar w:fldCharType="begin"/>
            </w:r>
            <w:r w:rsidR="004976A3">
              <w:rPr>
                <w:noProof/>
                <w:webHidden/>
              </w:rPr>
              <w:instrText xml:space="preserve"> PAGEREF _Toc170816931 \h </w:instrText>
            </w:r>
            <w:r w:rsidR="004976A3">
              <w:rPr>
                <w:noProof/>
                <w:webHidden/>
              </w:rPr>
            </w:r>
            <w:r w:rsidR="004976A3">
              <w:rPr>
                <w:noProof/>
                <w:webHidden/>
              </w:rPr>
              <w:fldChar w:fldCharType="separate"/>
            </w:r>
            <w:r w:rsidR="004976A3">
              <w:rPr>
                <w:noProof/>
                <w:webHidden/>
              </w:rPr>
              <w:t>9</w:t>
            </w:r>
            <w:r w:rsidR="004976A3">
              <w:rPr>
                <w:noProof/>
                <w:webHidden/>
              </w:rPr>
              <w:fldChar w:fldCharType="end"/>
            </w:r>
          </w:hyperlink>
        </w:p>
        <w:p w14:paraId="7188C410" w14:textId="3AA3AD22" w:rsidR="004976A3" w:rsidRDefault="00000000">
          <w:pPr>
            <w:pStyle w:val="TOC3"/>
            <w:tabs>
              <w:tab w:val="right" w:leader="dot" w:pos="9019"/>
            </w:tabs>
            <w:rPr>
              <w:rFonts w:cstheme="minorBidi"/>
              <w:noProof/>
              <w:kern w:val="2"/>
              <w:lang w:val="en-GB" w:eastAsia="en-GB"/>
              <w14:ligatures w14:val="standardContextual"/>
            </w:rPr>
          </w:pPr>
          <w:hyperlink w:anchor="_Toc170816932" w:history="1">
            <w:r w:rsidR="004976A3" w:rsidRPr="003E3C67">
              <w:rPr>
                <w:rStyle w:val="Hyperlink"/>
                <w:rFonts w:ascii="Verdana" w:hAnsi="Verdana" w:cs="Verdana"/>
                <w:noProof/>
                <w:lang w:val="en-GB"/>
              </w:rPr>
              <w:t xml:space="preserve">2.3. </w:t>
            </w:r>
            <w:r w:rsidR="004976A3" w:rsidRPr="003E3C67">
              <w:rPr>
                <w:rStyle w:val="Hyperlink"/>
                <w:rFonts w:ascii="Verdana" w:hAnsi="Verdana" w:cs="Verdana"/>
                <w:bCs/>
                <w:noProof/>
                <w:lang w:val="en-GB"/>
              </w:rPr>
              <w:t>Conclusion</w:t>
            </w:r>
            <w:r w:rsidR="004976A3">
              <w:rPr>
                <w:noProof/>
                <w:webHidden/>
              </w:rPr>
              <w:tab/>
            </w:r>
            <w:r w:rsidR="004976A3">
              <w:rPr>
                <w:noProof/>
                <w:webHidden/>
              </w:rPr>
              <w:fldChar w:fldCharType="begin"/>
            </w:r>
            <w:r w:rsidR="004976A3">
              <w:rPr>
                <w:noProof/>
                <w:webHidden/>
              </w:rPr>
              <w:instrText xml:space="preserve"> PAGEREF _Toc170816932 \h </w:instrText>
            </w:r>
            <w:r w:rsidR="004976A3">
              <w:rPr>
                <w:noProof/>
                <w:webHidden/>
              </w:rPr>
            </w:r>
            <w:r w:rsidR="004976A3">
              <w:rPr>
                <w:noProof/>
                <w:webHidden/>
              </w:rPr>
              <w:fldChar w:fldCharType="separate"/>
            </w:r>
            <w:r w:rsidR="004976A3">
              <w:rPr>
                <w:noProof/>
                <w:webHidden/>
              </w:rPr>
              <w:t>9</w:t>
            </w:r>
            <w:r w:rsidR="004976A3">
              <w:rPr>
                <w:noProof/>
                <w:webHidden/>
              </w:rPr>
              <w:fldChar w:fldCharType="end"/>
            </w:r>
          </w:hyperlink>
        </w:p>
        <w:p w14:paraId="26D69C1D" w14:textId="01F6C6D6" w:rsidR="004976A3" w:rsidRDefault="00000000">
          <w:pPr>
            <w:pStyle w:val="TOC2"/>
            <w:tabs>
              <w:tab w:val="right" w:leader="dot" w:pos="9019"/>
            </w:tabs>
            <w:rPr>
              <w:rFonts w:cstheme="minorBidi"/>
              <w:noProof/>
              <w:kern w:val="2"/>
              <w:lang w:val="en-GB" w:eastAsia="en-GB"/>
              <w14:ligatures w14:val="standardContextual"/>
            </w:rPr>
          </w:pPr>
          <w:hyperlink w:anchor="_Toc170816933" w:history="1">
            <w:r w:rsidR="004976A3" w:rsidRPr="003E3C67">
              <w:rPr>
                <w:rStyle w:val="Hyperlink"/>
                <w:noProof/>
                <w:lang w:val="en-GB"/>
              </w:rPr>
              <w:t xml:space="preserve">3. </w:t>
            </w:r>
            <w:r w:rsidR="004976A3" w:rsidRPr="003E3C67">
              <w:rPr>
                <w:rStyle w:val="Hyperlink"/>
                <w:noProof/>
              </w:rPr>
              <w:t>Securing RDP</w:t>
            </w:r>
            <w:r w:rsidR="004976A3">
              <w:rPr>
                <w:noProof/>
                <w:webHidden/>
              </w:rPr>
              <w:tab/>
            </w:r>
            <w:r w:rsidR="004976A3">
              <w:rPr>
                <w:noProof/>
                <w:webHidden/>
              </w:rPr>
              <w:fldChar w:fldCharType="begin"/>
            </w:r>
            <w:r w:rsidR="004976A3">
              <w:rPr>
                <w:noProof/>
                <w:webHidden/>
              </w:rPr>
              <w:instrText xml:space="preserve"> PAGEREF _Toc170816933 \h </w:instrText>
            </w:r>
            <w:r w:rsidR="004976A3">
              <w:rPr>
                <w:noProof/>
                <w:webHidden/>
              </w:rPr>
            </w:r>
            <w:r w:rsidR="004976A3">
              <w:rPr>
                <w:noProof/>
                <w:webHidden/>
              </w:rPr>
              <w:fldChar w:fldCharType="separate"/>
            </w:r>
            <w:r w:rsidR="004976A3">
              <w:rPr>
                <w:noProof/>
                <w:webHidden/>
              </w:rPr>
              <w:t>10</w:t>
            </w:r>
            <w:r w:rsidR="004976A3">
              <w:rPr>
                <w:noProof/>
                <w:webHidden/>
              </w:rPr>
              <w:fldChar w:fldCharType="end"/>
            </w:r>
          </w:hyperlink>
        </w:p>
        <w:p w14:paraId="122FD995" w14:textId="41DF274B" w:rsidR="004976A3" w:rsidRDefault="00000000">
          <w:pPr>
            <w:pStyle w:val="TOC3"/>
            <w:tabs>
              <w:tab w:val="right" w:leader="dot" w:pos="9019"/>
            </w:tabs>
            <w:rPr>
              <w:rFonts w:cstheme="minorBidi"/>
              <w:noProof/>
              <w:kern w:val="2"/>
              <w:lang w:val="en-GB" w:eastAsia="en-GB"/>
              <w14:ligatures w14:val="standardContextual"/>
            </w:rPr>
          </w:pPr>
          <w:hyperlink w:anchor="_Toc170816934" w:history="1">
            <w:r w:rsidR="004976A3" w:rsidRPr="003E3C67">
              <w:rPr>
                <w:rStyle w:val="Hyperlink"/>
                <w:rFonts w:ascii="Verdana" w:hAnsi="Verdana"/>
                <w:bCs/>
                <w:noProof/>
                <w:lang w:val="en-GB"/>
              </w:rPr>
              <w:t>3.1.</w:t>
            </w:r>
            <w:r w:rsidR="004976A3" w:rsidRPr="003E3C67">
              <w:rPr>
                <w:rStyle w:val="Hyperlink"/>
                <w:rFonts w:ascii="Verdana" w:hAnsi="Verdana"/>
                <w:noProof/>
                <w:lang w:val="en-GB"/>
              </w:rPr>
              <w:t xml:space="preserve"> </w:t>
            </w:r>
            <w:r w:rsidR="004976A3" w:rsidRPr="003E3C67">
              <w:rPr>
                <w:rStyle w:val="Hyperlink"/>
                <w:rFonts w:ascii="Verdana" w:hAnsi="Verdana" w:cs="Verdana"/>
                <w:noProof/>
              </w:rPr>
              <w:t>Verify Network Security Group (NSG) Rules</w:t>
            </w:r>
            <w:r w:rsidR="004976A3">
              <w:rPr>
                <w:noProof/>
                <w:webHidden/>
              </w:rPr>
              <w:tab/>
            </w:r>
            <w:r w:rsidR="004976A3">
              <w:rPr>
                <w:noProof/>
                <w:webHidden/>
              </w:rPr>
              <w:fldChar w:fldCharType="begin"/>
            </w:r>
            <w:r w:rsidR="004976A3">
              <w:rPr>
                <w:noProof/>
                <w:webHidden/>
              </w:rPr>
              <w:instrText xml:space="preserve"> PAGEREF _Toc170816934 \h </w:instrText>
            </w:r>
            <w:r w:rsidR="004976A3">
              <w:rPr>
                <w:noProof/>
                <w:webHidden/>
              </w:rPr>
            </w:r>
            <w:r w:rsidR="004976A3">
              <w:rPr>
                <w:noProof/>
                <w:webHidden/>
              </w:rPr>
              <w:fldChar w:fldCharType="separate"/>
            </w:r>
            <w:r w:rsidR="004976A3">
              <w:rPr>
                <w:noProof/>
                <w:webHidden/>
              </w:rPr>
              <w:t>10</w:t>
            </w:r>
            <w:r w:rsidR="004976A3">
              <w:rPr>
                <w:noProof/>
                <w:webHidden/>
              </w:rPr>
              <w:fldChar w:fldCharType="end"/>
            </w:r>
          </w:hyperlink>
        </w:p>
        <w:p w14:paraId="50BAE2D3" w14:textId="62830A0B" w:rsidR="004976A3" w:rsidRDefault="00000000">
          <w:pPr>
            <w:pStyle w:val="TOC3"/>
            <w:tabs>
              <w:tab w:val="right" w:leader="dot" w:pos="9019"/>
            </w:tabs>
            <w:rPr>
              <w:rFonts w:cstheme="minorBidi"/>
              <w:noProof/>
              <w:kern w:val="2"/>
              <w:lang w:val="en-GB" w:eastAsia="en-GB"/>
              <w14:ligatures w14:val="standardContextual"/>
            </w:rPr>
          </w:pPr>
          <w:hyperlink w:anchor="_Toc170816935" w:history="1">
            <w:r w:rsidR="004976A3" w:rsidRPr="003E3C67">
              <w:rPr>
                <w:rStyle w:val="Hyperlink"/>
                <w:rFonts w:ascii="Verdana" w:hAnsi="Verdana" w:cs="Verdana"/>
                <w:noProof/>
                <w:lang w:val="en-GB"/>
              </w:rPr>
              <w:t xml:space="preserve">3.2. </w:t>
            </w:r>
            <w:r w:rsidR="004976A3" w:rsidRPr="003E3C67">
              <w:rPr>
                <w:rStyle w:val="Hyperlink"/>
                <w:rFonts w:ascii="Verdana" w:hAnsi="Verdana"/>
                <w:bCs/>
                <w:noProof/>
              </w:rPr>
              <w:t>Changing the RDP Port on the VM and Azure</w:t>
            </w:r>
            <w:r w:rsidR="004976A3" w:rsidRPr="003E3C67">
              <w:rPr>
                <w:rStyle w:val="Hyperlink"/>
                <w:rFonts w:ascii="Verdana" w:hAnsi="Verdana"/>
                <w:bCs/>
                <w:noProof/>
                <w:lang w:val="en-GB"/>
              </w:rPr>
              <w:t xml:space="preserve"> (Optional)</w:t>
            </w:r>
            <w:r w:rsidR="004976A3">
              <w:rPr>
                <w:noProof/>
                <w:webHidden/>
              </w:rPr>
              <w:tab/>
            </w:r>
            <w:r w:rsidR="004976A3">
              <w:rPr>
                <w:noProof/>
                <w:webHidden/>
              </w:rPr>
              <w:fldChar w:fldCharType="begin"/>
            </w:r>
            <w:r w:rsidR="004976A3">
              <w:rPr>
                <w:noProof/>
                <w:webHidden/>
              </w:rPr>
              <w:instrText xml:space="preserve"> PAGEREF _Toc170816935 \h </w:instrText>
            </w:r>
            <w:r w:rsidR="004976A3">
              <w:rPr>
                <w:noProof/>
                <w:webHidden/>
              </w:rPr>
            </w:r>
            <w:r w:rsidR="004976A3">
              <w:rPr>
                <w:noProof/>
                <w:webHidden/>
              </w:rPr>
              <w:fldChar w:fldCharType="separate"/>
            </w:r>
            <w:r w:rsidR="004976A3">
              <w:rPr>
                <w:noProof/>
                <w:webHidden/>
              </w:rPr>
              <w:t>10</w:t>
            </w:r>
            <w:r w:rsidR="004976A3">
              <w:rPr>
                <w:noProof/>
                <w:webHidden/>
              </w:rPr>
              <w:fldChar w:fldCharType="end"/>
            </w:r>
          </w:hyperlink>
        </w:p>
        <w:p w14:paraId="2C9C8D3F" w14:textId="6794024D" w:rsidR="004976A3" w:rsidRDefault="00000000">
          <w:pPr>
            <w:pStyle w:val="TOC3"/>
            <w:tabs>
              <w:tab w:val="right" w:leader="dot" w:pos="9019"/>
            </w:tabs>
            <w:rPr>
              <w:rFonts w:cstheme="minorBidi"/>
              <w:noProof/>
              <w:kern w:val="2"/>
              <w:lang w:val="en-GB" w:eastAsia="en-GB"/>
              <w14:ligatures w14:val="standardContextual"/>
            </w:rPr>
          </w:pPr>
          <w:hyperlink w:anchor="_Toc170816936" w:history="1">
            <w:r w:rsidR="004976A3" w:rsidRPr="003E3C67">
              <w:rPr>
                <w:rStyle w:val="Hyperlink"/>
                <w:rFonts w:ascii="Verdana" w:hAnsi="Verdana" w:cs="Verdana"/>
                <w:noProof/>
                <w:lang w:val="en-GB"/>
              </w:rPr>
              <w:t xml:space="preserve">3.3. </w:t>
            </w:r>
            <w:r w:rsidR="004976A3" w:rsidRPr="003E3C67">
              <w:rPr>
                <w:rStyle w:val="Hyperlink"/>
                <w:rFonts w:ascii="Verdana" w:hAnsi="Verdana" w:cs="Verdana"/>
                <w:noProof/>
              </w:rPr>
              <w:t>Enable Network Level Authentication (NLA)</w:t>
            </w:r>
            <w:r w:rsidR="004976A3">
              <w:rPr>
                <w:noProof/>
                <w:webHidden/>
              </w:rPr>
              <w:tab/>
            </w:r>
            <w:r w:rsidR="004976A3">
              <w:rPr>
                <w:noProof/>
                <w:webHidden/>
              </w:rPr>
              <w:fldChar w:fldCharType="begin"/>
            </w:r>
            <w:r w:rsidR="004976A3">
              <w:rPr>
                <w:noProof/>
                <w:webHidden/>
              </w:rPr>
              <w:instrText xml:space="preserve"> PAGEREF _Toc170816936 \h </w:instrText>
            </w:r>
            <w:r w:rsidR="004976A3">
              <w:rPr>
                <w:noProof/>
                <w:webHidden/>
              </w:rPr>
            </w:r>
            <w:r w:rsidR="004976A3">
              <w:rPr>
                <w:noProof/>
                <w:webHidden/>
              </w:rPr>
              <w:fldChar w:fldCharType="separate"/>
            </w:r>
            <w:r w:rsidR="004976A3">
              <w:rPr>
                <w:noProof/>
                <w:webHidden/>
              </w:rPr>
              <w:t>12</w:t>
            </w:r>
            <w:r w:rsidR="004976A3">
              <w:rPr>
                <w:noProof/>
                <w:webHidden/>
              </w:rPr>
              <w:fldChar w:fldCharType="end"/>
            </w:r>
          </w:hyperlink>
        </w:p>
        <w:p w14:paraId="0CE38680" w14:textId="593FB02E" w:rsidR="004976A3" w:rsidRDefault="00000000">
          <w:pPr>
            <w:pStyle w:val="TOC3"/>
            <w:tabs>
              <w:tab w:val="right" w:leader="dot" w:pos="9019"/>
            </w:tabs>
            <w:rPr>
              <w:rFonts w:cstheme="minorBidi"/>
              <w:noProof/>
              <w:kern w:val="2"/>
              <w:lang w:val="en-GB" w:eastAsia="en-GB"/>
              <w14:ligatures w14:val="standardContextual"/>
            </w:rPr>
          </w:pPr>
          <w:hyperlink w:anchor="_Toc170816937" w:history="1">
            <w:r w:rsidR="004976A3" w:rsidRPr="003E3C67">
              <w:rPr>
                <w:rStyle w:val="Hyperlink"/>
                <w:rFonts w:ascii="Verdana" w:hAnsi="Verdana" w:cs="Verdana"/>
                <w:noProof/>
                <w:lang w:val="en-GB"/>
              </w:rPr>
              <w:t xml:space="preserve">3.4. </w:t>
            </w:r>
            <w:r w:rsidR="004976A3" w:rsidRPr="003E3C67">
              <w:rPr>
                <w:rStyle w:val="Hyperlink"/>
                <w:rFonts w:ascii="Verdana" w:hAnsi="Verdana" w:cs="Verdana"/>
                <w:noProof/>
              </w:rPr>
              <w:t>Configure RDP Settings to Force Credential Prompt</w:t>
            </w:r>
            <w:r w:rsidR="004976A3">
              <w:rPr>
                <w:noProof/>
                <w:webHidden/>
              </w:rPr>
              <w:tab/>
            </w:r>
            <w:r w:rsidR="004976A3">
              <w:rPr>
                <w:noProof/>
                <w:webHidden/>
              </w:rPr>
              <w:fldChar w:fldCharType="begin"/>
            </w:r>
            <w:r w:rsidR="004976A3">
              <w:rPr>
                <w:noProof/>
                <w:webHidden/>
              </w:rPr>
              <w:instrText xml:space="preserve"> PAGEREF _Toc170816937 \h </w:instrText>
            </w:r>
            <w:r w:rsidR="004976A3">
              <w:rPr>
                <w:noProof/>
                <w:webHidden/>
              </w:rPr>
            </w:r>
            <w:r w:rsidR="004976A3">
              <w:rPr>
                <w:noProof/>
                <w:webHidden/>
              </w:rPr>
              <w:fldChar w:fldCharType="separate"/>
            </w:r>
            <w:r w:rsidR="004976A3">
              <w:rPr>
                <w:noProof/>
                <w:webHidden/>
              </w:rPr>
              <w:t>13</w:t>
            </w:r>
            <w:r w:rsidR="004976A3">
              <w:rPr>
                <w:noProof/>
                <w:webHidden/>
              </w:rPr>
              <w:fldChar w:fldCharType="end"/>
            </w:r>
          </w:hyperlink>
        </w:p>
        <w:p w14:paraId="0FABA376" w14:textId="475BDC9C" w:rsidR="004976A3" w:rsidRDefault="00000000">
          <w:pPr>
            <w:pStyle w:val="TOC3"/>
            <w:tabs>
              <w:tab w:val="right" w:leader="dot" w:pos="9019"/>
            </w:tabs>
            <w:rPr>
              <w:rFonts w:cstheme="minorBidi"/>
              <w:noProof/>
              <w:kern w:val="2"/>
              <w:lang w:val="en-GB" w:eastAsia="en-GB"/>
              <w14:ligatures w14:val="standardContextual"/>
            </w:rPr>
          </w:pPr>
          <w:hyperlink w:anchor="_Toc170816938" w:history="1">
            <w:r w:rsidR="004976A3" w:rsidRPr="003E3C67">
              <w:rPr>
                <w:rStyle w:val="Hyperlink"/>
                <w:rFonts w:ascii="Verdana" w:hAnsi="Verdana" w:cs="Verdana"/>
                <w:noProof/>
                <w:lang w:val="en-GB"/>
              </w:rPr>
              <w:t xml:space="preserve">3.5. </w:t>
            </w:r>
            <w:r w:rsidR="004976A3" w:rsidRPr="003E3C67">
              <w:rPr>
                <w:rStyle w:val="Hyperlink"/>
                <w:rFonts w:ascii="Verdana" w:hAnsi="Verdana" w:cs="Verdana"/>
                <w:noProof/>
              </w:rPr>
              <w:t>Client-Side</w:t>
            </w:r>
            <w:r w:rsidR="004976A3">
              <w:rPr>
                <w:noProof/>
                <w:webHidden/>
              </w:rPr>
              <w:tab/>
            </w:r>
            <w:r w:rsidR="004976A3">
              <w:rPr>
                <w:noProof/>
                <w:webHidden/>
              </w:rPr>
              <w:fldChar w:fldCharType="begin"/>
            </w:r>
            <w:r w:rsidR="004976A3">
              <w:rPr>
                <w:noProof/>
                <w:webHidden/>
              </w:rPr>
              <w:instrText xml:space="preserve"> PAGEREF _Toc170816938 \h </w:instrText>
            </w:r>
            <w:r w:rsidR="004976A3">
              <w:rPr>
                <w:noProof/>
                <w:webHidden/>
              </w:rPr>
            </w:r>
            <w:r w:rsidR="004976A3">
              <w:rPr>
                <w:noProof/>
                <w:webHidden/>
              </w:rPr>
              <w:fldChar w:fldCharType="separate"/>
            </w:r>
            <w:r w:rsidR="004976A3">
              <w:rPr>
                <w:noProof/>
                <w:webHidden/>
              </w:rPr>
              <w:t>14</w:t>
            </w:r>
            <w:r w:rsidR="004976A3">
              <w:rPr>
                <w:noProof/>
                <w:webHidden/>
              </w:rPr>
              <w:fldChar w:fldCharType="end"/>
            </w:r>
          </w:hyperlink>
        </w:p>
        <w:p w14:paraId="46AA99DE" w14:textId="02985CB6" w:rsidR="004976A3" w:rsidRDefault="00000000">
          <w:pPr>
            <w:pStyle w:val="TOC3"/>
            <w:tabs>
              <w:tab w:val="right" w:leader="dot" w:pos="9019"/>
            </w:tabs>
            <w:rPr>
              <w:rFonts w:cstheme="minorBidi"/>
              <w:noProof/>
              <w:kern w:val="2"/>
              <w:lang w:val="en-GB" w:eastAsia="en-GB"/>
              <w14:ligatures w14:val="standardContextual"/>
            </w:rPr>
          </w:pPr>
          <w:hyperlink w:anchor="_Toc170816939" w:history="1">
            <w:r w:rsidR="004976A3" w:rsidRPr="003E3C67">
              <w:rPr>
                <w:rStyle w:val="Hyperlink"/>
                <w:rFonts w:ascii="Verdana" w:hAnsi="Verdana"/>
                <w:noProof/>
                <w:lang w:val="en-GB"/>
              </w:rPr>
              <w:t>3.6. Conclusion</w:t>
            </w:r>
            <w:r w:rsidR="004976A3">
              <w:rPr>
                <w:noProof/>
                <w:webHidden/>
              </w:rPr>
              <w:tab/>
            </w:r>
            <w:r w:rsidR="004976A3">
              <w:rPr>
                <w:noProof/>
                <w:webHidden/>
              </w:rPr>
              <w:fldChar w:fldCharType="begin"/>
            </w:r>
            <w:r w:rsidR="004976A3">
              <w:rPr>
                <w:noProof/>
                <w:webHidden/>
              </w:rPr>
              <w:instrText xml:space="preserve"> PAGEREF _Toc170816939 \h </w:instrText>
            </w:r>
            <w:r w:rsidR="004976A3">
              <w:rPr>
                <w:noProof/>
                <w:webHidden/>
              </w:rPr>
            </w:r>
            <w:r w:rsidR="004976A3">
              <w:rPr>
                <w:noProof/>
                <w:webHidden/>
              </w:rPr>
              <w:fldChar w:fldCharType="separate"/>
            </w:r>
            <w:r w:rsidR="004976A3">
              <w:rPr>
                <w:noProof/>
                <w:webHidden/>
              </w:rPr>
              <w:t>15</w:t>
            </w:r>
            <w:r w:rsidR="004976A3">
              <w:rPr>
                <w:noProof/>
                <w:webHidden/>
              </w:rPr>
              <w:fldChar w:fldCharType="end"/>
            </w:r>
          </w:hyperlink>
        </w:p>
        <w:p w14:paraId="19DDB5BD" w14:textId="2F565F17" w:rsidR="004976A3" w:rsidRDefault="00000000">
          <w:pPr>
            <w:pStyle w:val="TOC2"/>
            <w:tabs>
              <w:tab w:val="right" w:leader="dot" w:pos="9019"/>
            </w:tabs>
            <w:rPr>
              <w:rFonts w:cstheme="minorBidi"/>
              <w:noProof/>
              <w:kern w:val="2"/>
              <w:lang w:val="en-GB" w:eastAsia="en-GB"/>
              <w14:ligatures w14:val="standardContextual"/>
            </w:rPr>
          </w:pPr>
          <w:hyperlink w:anchor="_Toc170816940" w:history="1">
            <w:r w:rsidR="004976A3" w:rsidRPr="003E3C67">
              <w:rPr>
                <w:rStyle w:val="Hyperlink"/>
                <w:noProof/>
                <w:lang w:val="en-GB"/>
              </w:rPr>
              <w:t xml:space="preserve">4. </w:t>
            </w:r>
            <w:r w:rsidR="004976A3" w:rsidRPr="003E3C67">
              <w:rPr>
                <w:rStyle w:val="Hyperlink"/>
                <w:noProof/>
              </w:rPr>
              <w:t>Setting up Event Hub on Azure</w:t>
            </w:r>
            <w:r w:rsidR="004976A3">
              <w:rPr>
                <w:noProof/>
                <w:webHidden/>
              </w:rPr>
              <w:tab/>
            </w:r>
            <w:r w:rsidR="004976A3">
              <w:rPr>
                <w:noProof/>
                <w:webHidden/>
              </w:rPr>
              <w:fldChar w:fldCharType="begin"/>
            </w:r>
            <w:r w:rsidR="004976A3">
              <w:rPr>
                <w:noProof/>
                <w:webHidden/>
              </w:rPr>
              <w:instrText xml:space="preserve"> PAGEREF _Toc170816940 \h </w:instrText>
            </w:r>
            <w:r w:rsidR="004976A3">
              <w:rPr>
                <w:noProof/>
                <w:webHidden/>
              </w:rPr>
            </w:r>
            <w:r w:rsidR="004976A3">
              <w:rPr>
                <w:noProof/>
                <w:webHidden/>
              </w:rPr>
              <w:fldChar w:fldCharType="separate"/>
            </w:r>
            <w:r w:rsidR="004976A3">
              <w:rPr>
                <w:noProof/>
                <w:webHidden/>
              </w:rPr>
              <w:t>16</w:t>
            </w:r>
            <w:r w:rsidR="004976A3">
              <w:rPr>
                <w:noProof/>
                <w:webHidden/>
              </w:rPr>
              <w:fldChar w:fldCharType="end"/>
            </w:r>
          </w:hyperlink>
        </w:p>
        <w:p w14:paraId="6991D033" w14:textId="6FCB45B2" w:rsidR="004976A3" w:rsidRDefault="00000000">
          <w:pPr>
            <w:pStyle w:val="TOC3"/>
            <w:tabs>
              <w:tab w:val="right" w:leader="dot" w:pos="9019"/>
            </w:tabs>
            <w:rPr>
              <w:rFonts w:cstheme="minorBidi"/>
              <w:noProof/>
              <w:kern w:val="2"/>
              <w:lang w:val="en-GB" w:eastAsia="en-GB"/>
              <w14:ligatures w14:val="standardContextual"/>
            </w:rPr>
          </w:pPr>
          <w:hyperlink w:anchor="_Toc170816941" w:history="1">
            <w:r w:rsidR="004976A3" w:rsidRPr="003E3C67">
              <w:rPr>
                <w:rStyle w:val="Hyperlink"/>
                <w:rFonts w:ascii="Verdana" w:hAnsi="Verdana"/>
                <w:noProof/>
              </w:rPr>
              <w:t>Conclusion:</w:t>
            </w:r>
            <w:r w:rsidR="004976A3">
              <w:rPr>
                <w:noProof/>
                <w:webHidden/>
              </w:rPr>
              <w:tab/>
            </w:r>
            <w:r w:rsidR="004976A3">
              <w:rPr>
                <w:noProof/>
                <w:webHidden/>
              </w:rPr>
              <w:fldChar w:fldCharType="begin"/>
            </w:r>
            <w:r w:rsidR="004976A3">
              <w:rPr>
                <w:noProof/>
                <w:webHidden/>
              </w:rPr>
              <w:instrText xml:space="preserve"> PAGEREF _Toc170816941 \h </w:instrText>
            </w:r>
            <w:r w:rsidR="004976A3">
              <w:rPr>
                <w:noProof/>
                <w:webHidden/>
              </w:rPr>
            </w:r>
            <w:r w:rsidR="004976A3">
              <w:rPr>
                <w:noProof/>
                <w:webHidden/>
              </w:rPr>
              <w:fldChar w:fldCharType="separate"/>
            </w:r>
            <w:r w:rsidR="004976A3">
              <w:rPr>
                <w:noProof/>
                <w:webHidden/>
              </w:rPr>
              <w:t>18</w:t>
            </w:r>
            <w:r w:rsidR="004976A3">
              <w:rPr>
                <w:noProof/>
                <w:webHidden/>
              </w:rPr>
              <w:fldChar w:fldCharType="end"/>
            </w:r>
          </w:hyperlink>
        </w:p>
        <w:p w14:paraId="19ED2BBE" w14:textId="422C43EF" w:rsidR="004976A3" w:rsidRDefault="00000000">
          <w:pPr>
            <w:pStyle w:val="TOC2"/>
            <w:tabs>
              <w:tab w:val="right" w:leader="dot" w:pos="9019"/>
            </w:tabs>
            <w:rPr>
              <w:rFonts w:cstheme="minorBidi"/>
              <w:noProof/>
              <w:kern w:val="2"/>
              <w:lang w:val="en-GB" w:eastAsia="en-GB"/>
              <w14:ligatures w14:val="standardContextual"/>
            </w:rPr>
          </w:pPr>
          <w:hyperlink w:anchor="_Toc170816942" w:history="1">
            <w:r w:rsidR="004976A3" w:rsidRPr="003E3C67">
              <w:rPr>
                <w:rStyle w:val="Hyperlink"/>
                <w:noProof/>
                <w:lang w:val="en-GB"/>
              </w:rPr>
              <w:t xml:space="preserve">5. </w:t>
            </w:r>
            <w:r w:rsidR="004976A3" w:rsidRPr="003E3C67">
              <w:rPr>
                <w:rStyle w:val="Hyperlink"/>
                <w:noProof/>
              </w:rPr>
              <w:t>Configuring VM as a Domain Controller</w:t>
            </w:r>
            <w:r w:rsidR="004976A3">
              <w:rPr>
                <w:noProof/>
                <w:webHidden/>
              </w:rPr>
              <w:tab/>
            </w:r>
            <w:r w:rsidR="004976A3">
              <w:rPr>
                <w:noProof/>
                <w:webHidden/>
              </w:rPr>
              <w:fldChar w:fldCharType="begin"/>
            </w:r>
            <w:r w:rsidR="004976A3">
              <w:rPr>
                <w:noProof/>
                <w:webHidden/>
              </w:rPr>
              <w:instrText xml:space="preserve"> PAGEREF _Toc170816942 \h </w:instrText>
            </w:r>
            <w:r w:rsidR="004976A3">
              <w:rPr>
                <w:noProof/>
                <w:webHidden/>
              </w:rPr>
            </w:r>
            <w:r w:rsidR="004976A3">
              <w:rPr>
                <w:noProof/>
                <w:webHidden/>
              </w:rPr>
              <w:fldChar w:fldCharType="separate"/>
            </w:r>
            <w:r w:rsidR="004976A3">
              <w:rPr>
                <w:noProof/>
                <w:webHidden/>
              </w:rPr>
              <w:t>18</w:t>
            </w:r>
            <w:r w:rsidR="004976A3">
              <w:rPr>
                <w:noProof/>
                <w:webHidden/>
              </w:rPr>
              <w:fldChar w:fldCharType="end"/>
            </w:r>
          </w:hyperlink>
        </w:p>
        <w:p w14:paraId="3AB3CB20" w14:textId="72384D1F" w:rsidR="004976A3" w:rsidRDefault="00000000">
          <w:pPr>
            <w:pStyle w:val="TOC3"/>
            <w:tabs>
              <w:tab w:val="right" w:leader="dot" w:pos="9019"/>
            </w:tabs>
            <w:rPr>
              <w:rFonts w:cstheme="minorBidi"/>
              <w:noProof/>
              <w:kern w:val="2"/>
              <w:lang w:val="en-GB" w:eastAsia="en-GB"/>
              <w14:ligatures w14:val="standardContextual"/>
            </w:rPr>
          </w:pPr>
          <w:hyperlink w:anchor="_Toc170816943" w:history="1">
            <w:r w:rsidR="004976A3" w:rsidRPr="003E3C67">
              <w:rPr>
                <w:rStyle w:val="Hyperlink"/>
                <w:rFonts w:ascii="Verdana" w:hAnsi="Verdana"/>
                <w:noProof/>
              </w:rPr>
              <w:t>5.</w:t>
            </w:r>
            <w:r w:rsidR="004976A3" w:rsidRPr="003E3C67">
              <w:rPr>
                <w:rStyle w:val="Hyperlink"/>
                <w:rFonts w:ascii="Verdana" w:hAnsi="Verdana"/>
                <w:noProof/>
                <w:lang w:val="en-GB"/>
              </w:rPr>
              <w:t>1</w:t>
            </w:r>
            <w:r w:rsidR="004976A3" w:rsidRPr="003E3C67">
              <w:rPr>
                <w:rStyle w:val="Hyperlink"/>
                <w:rFonts w:ascii="Verdana" w:hAnsi="Verdana"/>
                <w:noProof/>
              </w:rPr>
              <w:t>. Configure Domain Controller:</w:t>
            </w:r>
            <w:r w:rsidR="004976A3">
              <w:rPr>
                <w:noProof/>
                <w:webHidden/>
              </w:rPr>
              <w:tab/>
            </w:r>
            <w:r w:rsidR="004976A3">
              <w:rPr>
                <w:noProof/>
                <w:webHidden/>
              </w:rPr>
              <w:fldChar w:fldCharType="begin"/>
            </w:r>
            <w:r w:rsidR="004976A3">
              <w:rPr>
                <w:noProof/>
                <w:webHidden/>
              </w:rPr>
              <w:instrText xml:space="preserve"> PAGEREF _Toc170816943 \h </w:instrText>
            </w:r>
            <w:r w:rsidR="004976A3">
              <w:rPr>
                <w:noProof/>
                <w:webHidden/>
              </w:rPr>
            </w:r>
            <w:r w:rsidR="004976A3">
              <w:rPr>
                <w:noProof/>
                <w:webHidden/>
              </w:rPr>
              <w:fldChar w:fldCharType="separate"/>
            </w:r>
            <w:r w:rsidR="004976A3">
              <w:rPr>
                <w:noProof/>
                <w:webHidden/>
              </w:rPr>
              <w:t>18</w:t>
            </w:r>
            <w:r w:rsidR="004976A3">
              <w:rPr>
                <w:noProof/>
                <w:webHidden/>
              </w:rPr>
              <w:fldChar w:fldCharType="end"/>
            </w:r>
          </w:hyperlink>
        </w:p>
        <w:p w14:paraId="1E845FD2" w14:textId="569CB4F7" w:rsidR="004976A3" w:rsidRDefault="00000000">
          <w:pPr>
            <w:pStyle w:val="TOC3"/>
            <w:tabs>
              <w:tab w:val="right" w:leader="dot" w:pos="9019"/>
            </w:tabs>
            <w:rPr>
              <w:rFonts w:cstheme="minorBidi"/>
              <w:noProof/>
              <w:kern w:val="2"/>
              <w:lang w:val="en-GB" w:eastAsia="en-GB"/>
              <w14:ligatures w14:val="standardContextual"/>
            </w:rPr>
          </w:pPr>
          <w:hyperlink w:anchor="_Toc170816944" w:history="1">
            <w:r w:rsidR="004976A3" w:rsidRPr="003E3C67">
              <w:rPr>
                <w:rStyle w:val="Hyperlink"/>
                <w:rFonts w:ascii="Verdana" w:hAnsi="Verdana"/>
                <w:noProof/>
                <w:lang w:val="en-GB"/>
              </w:rPr>
              <w:t>5.2. Conclusion:</w:t>
            </w:r>
            <w:r w:rsidR="004976A3">
              <w:rPr>
                <w:noProof/>
                <w:webHidden/>
              </w:rPr>
              <w:tab/>
            </w:r>
            <w:r w:rsidR="004976A3">
              <w:rPr>
                <w:noProof/>
                <w:webHidden/>
              </w:rPr>
              <w:fldChar w:fldCharType="begin"/>
            </w:r>
            <w:r w:rsidR="004976A3">
              <w:rPr>
                <w:noProof/>
                <w:webHidden/>
              </w:rPr>
              <w:instrText xml:space="preserve"> PAGEREF _Toc170816944 \h </w:instrText>
            </w:r>
            <w:r w:rsidR="004976A3">
              <w:rPr>
                <w:noProof/>
                <w:webHidden/>
              </w:rPr>
            </w:r>
            <w:r w:rsidR="004976A3">
              <w:rPr>
                <w:noProof/>
                <w:webHidden/>
              </w:rPr>
              <w:fldChar w:fldCharType="separate"/>
            </w:r>
            <w:r w:rsidR="004976A3">
              <w:rPr>
                <w:noProof/>
                <w:webHidden/>
              </w:rPr>
              <w:t>21</w:t>
            </w:r>
            <w:r w:rsidR="004976A3">
              <w:rPr>
                <w:noProof/>
                <w:webHidden/>
              </w:rPr>
              <w:fldChar w:fldCharType="end"/>
            </w:r>
          </w:hyperlink>
        </w:p>
        <w:p w14:paraId="575CC2EB" w14:textId="1F863EA2" w:rsidR="004976A3" w:rsidRDefault="00000000">
          <w:pPr>
            <w:pStyle w:val="TOC2"/>
            <w:tabs>
              <w:tab w:val="right" w:leader="dot" w:pos="9019"/>
            </w:tabs>
            <w:rPr>
              <w:rFonts w:cstheme="minorBidi"/>
              <w:noProof/>
              <w:kern w:val="2"/>
              <w:lang w:val="en-GB" w:eastAsia="en-GB"/>
              <w14:ligatures w14:val="standardContextual"/>
            </w:rPr>
          </w:pPr>
          <w:hyperlink w:anchor="_Toc170816945" w:history="1">
            <w:r w:rsidR="004976A3" w:rsidRPr="003E3C67">
              <w:rPr>
                <w:rStyle w:val="Hyperlink"/>
                <w:noProof/>
                <w:lang w:val="en-GB"/>
              </w:rPr>
              <w:t xml:space="preserve">6. </w:t>
            </w:r>
            <w:r w:rsidR="004976A3" w:rsidRPr="003E3C67">
              <w:rPr>
                <w:rStyle w:val="Hyperlink"/>
                <w:noProof/>
              </w:rPr>
              <w:t xml:space="preserve">Configuring Internet Control Message Protocol </w:t>
            </w:r>
            <w:r w:rsidR="004976A3" w:rsidRPr="003E3C67">
              <w:rPr>
                <w:rStyle w:val="Hyperlink"/>
                <w:noProof/>
                <w:lang w:val="en-GB"/>
              </w:rPr>
              <w:t>(</w:t>
            </w:r>
            <w:r w:rsidR="004976A3" w:rsidRPr="003E3C67">
              <w:rPr>
                <w:rStyle w:val="Hyperlink"/>
                <w:noProof/>
              </w:rPr>
              <w:t>ICMP</w:t>
            </w:r>
            <w:r w:rsidR="004976A3" w:rsidRPr="003E3C67">
              <w:rPr>
                <w:rStyle w:val="Hyperlink"/>
                <w:noProof/>
                <w:lang w:val="en-GB"/>
              </w:rPr>
              <w:t>) settings</w:t>
            </w:r>
            <w:r w:rsidR="004976A3">
              <w:rPr>
                <w:noProof/>
                <w:webHidden/>
              </w:rPr>
              <w:tab/>
            </w:r>
            <w:r w:rsidR="004976A3">
              <w:rPr>
                <w:noProof/>
                <w:webHidden/>
              </w:rPr>
              <w:fldChar w:fldCharType="begin"/>
            </w:r>
            <w:r w:rsidR="004976A3">
              <w:rPr>
                <w:noProof/>
                <w:webHidden/>
              </w:rPr>
              <w:instrText xml:space="preserve"> PAGEREF _Toc170816945 \h </w:instrText>
            </w:r>
            <w:r w:rsidR="004976A3">
              <w:rPr>
                <w:noProof/>
                <w:webHidden/>
              </w:rPr>
            </w:r>
            <w:r w:rsidR="004976A3">
              <w:rPr>
                <w:noProof/>
                <w:webHidden/>
              </w:rPr>
              <w:fldChar w:fldCharType="separate"/>
            </w:r>
            <w:r w:rsidR="004976A3">
              <w:rPr>
                <w:noProof/>
                <w:webHidden/>
              </w:rPr>
              <w:t>22</w:t>
            </w:r>
            <w:r w:rsidR="004976A3">
              <w:rPr>
                <w:noProof/>
                <w:webHidden/>
              </w:rPr>
              <w:fldChar w:fldCharType="end"/>
            </w:r>
          </w:hyperlink>
        </w:p>
        <w:p w14:paraId="1CAEA417" w14:textId="7104FA7C" w:rsidR="004976A3" w:rsidRDefault="00000000">
          <w:pPr>
            <w:pStyle w:val="TOC3"/>
            <w:tabs>
              <w:tab w:val="right" w:leader="dot" w:pos="9019"/>
            </w:tabs>
            <w:rPr>
              <w:rFonts w:cstheme="minorBidi"/>
              <w:noProof/>
              <w:kern w:val="2"/>
              <w:lang w:val="en-GB" w:eastAsia="en-GB"/>
              <w14:ligatures w14:val="standardContextual"/>
            </w:rPr>
          </w:pPr>
          <w:hyperlink w:anchor="_Toc170816946" w:history="1">
            <w:r w:rsidR="004976A3" w:rsidRPr="003E3C67">
              <w:rPr>
                <w:rStyle w:val="Hyperlink"/>
                <w:rFonts w:ascii="Verdana" w:hAnsi="Verdana"/>
                <w:noProof/>
                <w:lang w:val="en-GB"/>
              </w:rPr>
              <w:t>6.1. Allow ICMP:</w:t>
            </w:r>
            <w:r w:rsidR="004976A3">
              <w:rPr>
                <w:noProof/>
                <w:webHidden/>
              </w:rPr>
              <w:tab/>
            </w:r>
            <w:r w:rsidR="004976A3">
              <w:rPr>
                <w:noProof/>
                <w:webHidden/>
              </w:rPr>
              <w:fldChar w:fldCharType="begin"/>
            </w:r>
            <w:r w:rsidR="004976A3">
              <w:rPr>
                <w:noProof/>
                <w:webHidden/>
              </w:rPr>
              <w:instrText xml:space="preserve"> PAGEREF _Toc170816946 \h </w:instrText>
            </w:r>
            <w:r w:rsidR="004976A3">
              <w:rPr>
                <w:noProof/>
                <w:webHidden/>
              </w:rPr>
            </w:r>
            <w:r w:rsidR="004976A3">
              <w:rPr>
                <w:noProof/>
                <w:webHidden/>
              </w:rPr>
              <w:fldChar w:fldCharType="separate"/>
            </w:r>
            <w:r w:rsidR="004976A3">
              <w:rPr>
                <w:noProof/>
                <w:webHidden/>
              </w:rPr>
              <w:t>22</w:t>
            </w:r>
            <w:r w:rsidR="004976A3">
              <w:rPr>
                <w:noProof/>
                <w:webHidden/>
              </w:rPr>
              <w:fldChar w:fldCharType="end"/>
            </w:r>
          </w:hyperlink>
        </w:p>
        <w:p w14:paraId="72D9BD5A" w14:textId="5C1A5DF5" w:rsidR="004976A3" w:rsidRDefault="00000000">
          <w:pPr>
            <w:pStyle w:val="TOC3"/>
            <w:tabs>
              <w:tab w:val="right" w:leader="dot" w:pos="9019"/>
            </w:tabs>
            <w:rPr>
              <w:rFonts w:cstheme="minorBidi"/>
              <w:noProof/>
              <w:kern w:val="2"/>
              <w:lang w:val="en-GB" w:eastAsia="en-GB"/>
              <w14:ligatures w14:val="standardContextual"/>
            </w:rPr>
          </w:pPr>
          <w:hyperlink w:anchor="_Toc170816947" w:history="1">
            <w:r w:rsidR="004976A3" w:rsidRPr="003E3C67">
              <w:rPr>
                <w:rStyle w:val="Hyperlink"/>
                <w:rFonts w:ascii="Verdana" w:hAnsi="Verdana"/>
                <w:noProof/>
                <w:lang w:val="en-GB"/>
              </w:rPr>
              <w:t>6.2. Confirming Configuration:</w:t>
            </w:r>
            <w:r w:rsidR="004976A3">
              <w:rPr>
                <w:noProof/>
                <w:webHidden/>
              </w:rPr>
              <w:tab/>
            </w:r>
            <w:r w:rsidR="004976A3">
              <w:rPr>
                <w:noProof/>
                <w:webHidden/>
              </w:rPr>
              <w:fldChar w:fldCharType="begin"/>
            </w:r>
            <w:r w:rsidR="004976A3">
              <w:rPr>
                <w:noProof/>
                <w:webHidden/>
              </w:rPr>
              <w:instrText xml:space="preserve"> PAGEREF _Toc170816947 \h </w:instrText>
            </w:r>
            <w:r w:rsidR="004976A3">
              <w:rPr>
                <w:noProof/>
                <w:webHidden/>
              </w:rPr>
            </w:r>
            <w:r w:rsidR="004976A3">
              <w:rPr>
                <w:noProof/>
                <w:webHidden/>
              </w:rPr>
              <w:fldChar w:fldCharType="separate"/>
            </w:r>
            <w:r w:rsidR="004976A3">
              <w:rPr>
                <w:noProof/>
                <w:webHidden/>
              </w:rPr>
              <w:t>22</w:t>
            </w:r>
            <w:r w:rsidR="004976A3">
              <w:rPr>
                <w:noProof/>
                <w:webHidden/>
              </w:rPr>
              <w:fldChar w:fldCharType="end"/>
            </w:r>
          </w:hyperlink>
        </w:p>
        <w:p w14:paraId="26420BF9" w14:textId="7EC79B02" w:rsidR="004976A3" w:rsidRDefault="00000000">
          <w:pPr>
            <w:pStyle w:val="TOC3"/>
            <w:tabs>
              <w:tab w:val="right" w:leader="dot" w:pos="9019"/>
            </w:tabs>
            <w:rPr>
              <w:rFonts w:cstheme="minorBidi"/>
              <w:noProof/>
              <w:kern w:val="2"/>
              <w:lang w:val="en-GB" w:eastAsia="en-GB"/>
              <w14:ligatures w14:val="standardContextual"/>
            </w:rPr>
          </w:pPr>
          <w:hyperlink w:anchor="_Toc170816948" w:history="1">
            <w:r w:rsidR="004976A3" w:rsidRPr="003E3C67">
              <w:rPr>
                <w:rStyle w:val="Hyperlink"/>
                <w:rFonts w:ascii="Verdana" w:hAnsi="Verdana"/>
                <w:noProof/>
                <w:lang w:val="en-GB"/>
              </w:rPr>
              <w:t>6.3. Conclusion:</w:t>
            </w:r>
            <w:r w:rsidR="004976A3">
              <w:rPr>
                <w:noProof/>
                <w:webHidden/>
              </w:rPr>
              <w:tab/>
            </w:r>
            <w:r w:rsidR="004976A3">
              <w:rPr>
                <w:noProof/>
                <w:webHidden/>
              </w:rPr>
              <w:fldChar w:fldCharType="begin"/>
            </w:r>
            <w:r w:rsidR="004976A3">
              <w:rPr>
                <w:noProof/>
                <w:webHidden/>
              </w:rPr>
              <w:instrText xml:space="preserve"> PAGEREF _Toc170816948 \h </w:instrText>
            </w:r>
            <w:r w:rsidR="004976A3">
              <w:rPr>
                <w:noProof/>
                <w:webHidden/>
              </w:rPr>
            </w:r>
            <w:r w:rsidR="004976A3">
              <w:rPr>
                <w:noProof/>
                <w:webHidden/>
              </w:rPr>
              <w:fldChar w:fldCharType="separate"/>
            </w:r>
            <w:r w:rsidR="004976A3">
              <w:rPr>
                <w:noProof/>
                <w:webHidden/>
              </w:rPr>
              <w:t>23</w:t>
            </w:r>
            <w:r w:rsidR="004976A3">
              <w:rPr>
                <w:noProof/>
                <w:webHidden/>
              </w:rPr>
              <w:fldChar w:fldCharType="end"/>
            </w:r>
          </w:hyperlink>
        </w:p>
        <w:p w14:paraId="4ED2270C" w14:textId="1A63351A" w:rsidR="004976A3" w:rsidRDefault="00000000">
          <w:pPr>
            <w:pStyle w:val="TOC2"/>
            <w:tabs>
              <w:tab w:val="right" w:leader="dot" w:pos="9019"/>
            </w:tabs>
            <w:rPr>
              <w:rFonts w:cstheme="minorBidi"/>
              <w:noProof/>
              <w:kern w:val="2"/>
              <w:lang w:val="en-GB" w:eastAsia="en-GB"/>
              <w14:ligatures w14:val="standardContextual"/>
            </w:rPr>
          </w:pPr>
          <w:hyperlink w:anchor="_Toc170816949" w:history="1">
            <w:r w:rsidR="004976A3" w:rsidRPr="003E3C67">
              <w:rPr>
                <w:rStyle w:val="Hyperlink"/>
                <w:noProof/>
                <w:lang w:val="en-GB"/>
              </w:rPr>
              <w:t>7</w:t>
            </w:r>
            <w:r w:rsidR="004976A3" w:rsidRPr="003E3C67">
              <w:rPr>
                <w:rStyle w:val="Hyperlink"/>
                <w:noProof/>
              </w:rPr>
              <w:t>. Creating a Snapshot on Azure for the VM</w:t>
            </w:r>
            <w:r w:rsidR="004976A3">
              <w:rPr>
                <w:noProof/>
                <w:webHidden/>
              </w:rPr>
              <w:tab/>
            </w:r>
            <w:r w:rsidR="004976A3">
              <w:rPr>
                <w:noProof/>
                <w:webHidden/>
              </w:rPr>
              <w:fldChar w:fldCharType="begin"/>
            </w:r>
            <w:r w:rsidR="004976A3">
              <w:rPr>
                <w:noProof/>
                <w:webHidden/>
              </w:rPr>
              <w:instrText xml:space="preserve"> PAGEREF _Toc170816949 \h </w:instrText>
            </w:r>
            <w:r w:rsidR="004976A3">
              <w:rPr>
                <w:noProof/>
                <w:webHidden/>
              </w:rPr>
            </w:r>
            <w:r w:rsidR="004976A3">
              <w:rPr>
                <w:noProof/>
                <w:webHidden/>
              </w:rPr>
              <w:fldChar w:fldCharType="separate"/>
            </w:r>
            <w:r w:rsidR="004976A3">
              <w:rPr>
                <w:noProof/>
                <w:webHidden/>
              </w:rPr>
              <w:t>23</w:t>
            </w:r>
            <w:r w:rsidR="004976A3">
              <w:rPr>
                <w:noProof/>
                <w:webHidden/>
              </w:rPr>
              <w:fldChar w:fldCharType="end"/>
            </w:r>
          </w:hyperlink>
        </w:p>
        <w:p w14:paraId="6F30DE29" w14:textId="5CAF2922" w:rsidR="004976A3" w:rsidRDefault="00000000">
          <w:pPr>
            <w:pStyle w:val="TOC3"/>
            <w:tabs>
              <w:tab w:val="right" w:leader="dot" w:pos="9019"/>
            </w:tabs>
            <w:rPr>
              <w:rFonts w:cstheme="minorBidi"/>
              <w:noProof/>
              <w:kern w:val="2"/>
              <w:lang w:val="en-GB" w:eastAsia="en-GB"/>
              <w14:ligatures w14:val="standardContextual"/>
            </w:rPr>
          </w:pPr>
          <w:hyperlink w:anchor="_Toc170816950" w:history="1">
            <w:r w:rsidR="004976A3" w:rsidRPr="003E3C67">
              <w:rPr>
                <w:rStyle w:val="Hyperlink"/>
                <w:rFonts w:ascii="Verdana" w:hAnsi="Verdana" w:cs="Verdana"/>
                <w:noProof/>
                <w:lang w:val="en-GB"/>
              </w:rPr>
              <w:t xml:space="preserve">7.1. </w:t>
            </w:r>
            <w:r w:rsidR="004976A3" w:rsidRPr="003E3C67">
              <w:rPr>
                <w:rStyle w:val="Hyperlink"/>
                <w:rFonts w:ascii="Verdana" w:hAnsi="Verdana" w:cs="Verdana"/>
                <w:noProof/>
              </w:rPr>
              <w:t>Step-by-Step</w:t>
            </w:r>
            <w:r w:rsidR="004976A3" w:rsidRPr="003E3C67">
              <w:rPr>
                <w:rStyle w:val="Hyperlink"/>
                <w:rFonts w:ascii="Verdana" w:hAnsi="Verdana"/>
                <w:bCs/>
                <w:noProof/>
              </w:rPr>
              <w:t>:</w:t>
            </w:r>
            <w:r w:rsidR="004976A3">
              <w:rPr>
                <w:noProof/>
                <w:webHidden/>
              </w:rPr>
              <w:tab/>
            </w:r>
            <w:r w:rsidR="004976A3">
              <w:rPr>
                <w:noProof/>
                <w:webHidden/>
              </w:rPr>
              <w:fldChar w:fldCharType="begin"/>
            </w:r>
            <w:r w:rsidR="004976A3">
              <w:rPr>
                <w:noProof/>
                <w:webHidden/>
              </w:rPr>
              <w:instrText xml:space="preserve"> PAGEREF _Toc170816950 \h </w:instrText>
            </w:r>
            <w:r w:rsidR="004976A3">
              <w:rPr>
                <w:noProof/>
                <w:webHidden/>
              </w:rPr>
            </w:r>
            <w:r w:rsidR="004976A3">
              <w:rPr>
                <w:noProof/>
                <w:webHidden/>
              </w:rPr>
              <w:fldChar w:fldCharType="separate"/>
            </w:r>
            <w:r w:rsidR="004976A3">
              <w:rPr>
                <w:noProof/>
                <w:webHidden/>
              </w:rPr>
              <w:t>23</w:t>
            </w:r>
            <w:r w:rsidR="004976A3">
              <w:rPr>
                <w:noProof/>
                <w:webHidden/>
              </w:rPr>
              <w:fldChar w:fldCharType="end"/>
            </w:r>
          </w:hyperlink>
        </w:p>
        <w:p w14:paraId="40C7ACD3" w14:textId="5EC4DF06" w:rsidR="004976A3" w:rsidRDefault="00000000">
          <w:pPr>
            <w:pStyle w:val="TOC3"/>
            <w:tabs>
              <w:tab w:val="right" w:leader="dot" w:pos="9019"/>
            </w:tabs>
            <w:rPr>
              <w:rFonts w:cstheme="minorBidi"/>
              <w:noProof/>
              <w:kern w:val="2"/>
              <w:lang w:val="en-GB" w:eastAsia="en-GB"/>
              <w14:ligatures w14:val="standardContextual"/>
            </w:rPr>
          </w:pPr>
          <w:hyperlink w:anchor="_Toc170816951" w:history="1">
            <w:r w:rsidR="004976A3" w:rsidRPr="003E3C67">
              <w:rPr>
                <w:rStyle w:val="Hyperlink"/>
                <w:rFonts w:ascii="Verdana" w:hAnsi="Verdana" w:cs="Verdana"/>
                <w:noProof/>
                <w:lang w:val="en-GB"/>
              </w:rPr>
              <w:t>7.2. Conclusion:</w:t>
            </w:r>
            <w:r w:rsidR="004976A3">
              <w:rPr>
                <w:noProof/>
                <w:webHidden/>
              </w:rPr>
              <w:tab/>
            </w:r>
            <w:r w:rsidR="004976A3">
              <w:rPr>
                <w:noProof/>
                <w:webHidden/>
              </w:rPr>
              <w:fldChar w:fldCharType="begin"/>
            </w:r>
            <w:r w:rsidR="004976A3">
              <w:rPr>
                <w:noProof/>
                <w:webHidden/>
              </w:rPr>
              <w:instrText xml:space="preserve"> PAGEREF _Toc170816951 \h </w:instrText>
            </w:r>
            <w:r w:rsidR="004976A3">
              <w:rPr>
                <w:noProof/>
                <w:webHidden/>
              </w:rPr>
            </w:r>
            <w:r w:rsidR="004976A3">
              <w:rPr>
                <w:noProof/>
                <w:webHidden/>
              </w:rPr>
              <w:fldChar w:fldCharType="separate"/>
            </w:r>
            <w:r w:rsidR="004976A3">
              <w:rPr>
                <w:noProof/>
                <w:webHidden/>
              </w:rPr>
              <w:t>24</w:t>
            </w:r>
            <w:r w:rsidR="004976A3">
              <w:rPr>
                <w:noProof/>
                <w:webHidden/>
              </w:rPr>
              <w:fldChar w:fldCharType="end"/>
            </w:r>
          </w:hyperlink>
        </w:p>
        <w:p w14:paraId="473E0414" w14:textId="60E2661C" w:rsidR="004976A3" w:rsidRDefault="00000000">
          <w:pPr>
            <w:pStyle w:val="TOC2"/>
            <w:tabs>
              <w:tab w:val="right" w:leader="dot" w:pos="9019"/>
            </w:tabs>
            <w:rPr>
              <w:rFonts w:cstheme="minorBidi"/>
              <w:noProof/>
              <w:kern w:val="2"/>
              <w:lang w:val="en-GB" w:eastAsia="en-GB"/>
              <w14:ligatures w14:val="standardContextual"/>
            </w:rPr>
          </w:pPr>
          <w:hyperlink w:anchor="_Toc170816952" w:history="1">
            <w:r w:rsidR="004976A3" w:rsidRPr="003E3C67">
              <w:rPr>
                <w:rStyle w:val="Hyperlink"/>
                <w:noProof/>
                <w:lang w:val="en-GB"/>
              </w:rPr>
              <w:t>8</w:t>
            </w:r>
            <w:r w:rsidR="004976A3" w:rsidRPr="003E3C67">
              <w:rPr>
                <w:rStyle w:val="Hyperlink"/>
                <w:noProof/>
              </w:rPr>
              <w:t>. Configuring Audit Policies for Active Directory Auditing</w:t>
            </w:r>
            <w:r w:rsidR="004976A3">
              <w:rPr>
                <w:noProof/>
                <w:webHidden/>
              </w:rPr>
              <w:tab/>
            </w:r>
            <w:r w:rsidR="004976A3">
              <w:rPr>
                <w:noProof/>
                <w:webHidden/>
              </w:rPr>
              <w:fldChar w:fldCharType="begin"/>
            </w:r>
            <w:r w:rsidR="004976A3">
              <w:rPr>
                <w:noProof/>
                <w:webHidden/>
              </w:rPr>
              <w:instrText xml:space="preserve"> PAGEREF _Toc170816952 \h </w:instrText>
            </w:r>
            <w:r w:rsidR="004976A3">
              <w:rPr>
                <w:noProof/>
                <w:webHidden/>
              </w:rPr>
            </w:r>
            <w:r w:rsidR="004976A3">
              <w:rPr>
                <w:noProof/>
                <w:webHidden/>
              </w:rPr>
              <w:fldChar w:fldCharType="separate"/>
            </w:r>
            <w:r w:rsidR="004976A3">
              <w:rPr>
                <w:noProof/>
                <w:webHidden/>
              </w:rPr>
              <w:t>25</w:t>
            </w:r>
            <w:r w:rsidR="004976A3">
              <w:rPr>
                <w:noProof/>
                <w:webHidden/>
              </w:rPr>
              <w:fldChar w:fldCharType="end"/>
            </w:r>
          </w:hyperlink>
        </w:p>
        <w:p w14:paraId="312F3C8C" w14:textId="771F09C1" w:rsidR="004976A3" w:rsidRDefault="00000000">
          <w:pPr>
            <w:pStyle w:val="TOC3"/>
            <w:tabs>
              <w:tab w:val="right" w:leader="dot" w:pos="9019"/>
            </w:tabs>
            <w:rPr>
              <w:rFonts w:cstheme="minorBidi"/>
              <w:noProof/>
              <w:kern w:val="2"/>
              <w:lang w:val="en-GB" w:eastAsia="en-GB"/>
              <w14:ligatures w14:val="standardContextual"/>
            </w:rPr>
          </w:pPr>
          <w:hyperlink w:anchor="_Toc170816953" w:history="1">
            <w:r w:rsidR="004976A3" w:rsidRPr="003E3C67">
              <w:rPr>
                <w:rStyle w:val="Hyperlink"/>
                <w:rFonts w:ascii="Verdana" w:hAnsi="Verdana" w:cs="Verdana"/>
                <w:noProof/>
                <w:lang w:val="en-GB"/>
              </w:rPr>
              <w:t>8.1.</w:t>
            </w:r>
            <w:r w:rsidR="004976A3" w:rsidRPr="003E3C67">
              <w:rPr>
                <w:rStyle w:val="Hyperlink"/>
                <w:rFonts w:ascii="Verdana" w:hAnsi="Verdana" w:cs="Verdana"/>
                <w:noProof/>
              </w:rPr>
              <w:t xml:space="preserve"> Access Group Policy Management Console (GPMC)</w:t>
            </w:r>
            <w:r w:rsidR="004976A3">
              <w:rPr>
                <w:noProof/>
                <w:webHidden/>
              </w:rPr>
              <w:tab/>
            </w:r>
            <w:r w:rsidR="004976A3">
              <w:rPr>
                <w:noProof/>
                <w:webHidden/>
              </w:rPr>
              <w:fldChar w:fldCharType="begin"/>
            </w:r>
            <w:r w:rsidR="004976A3">
              <w:rPr>
                <w:noProof/>
                <w:webHidden/>
              </w:rPr>
              <w:instrText xml:space="preserve"> PAGEREF _Toc170816953 \h </w:instrText>
            </w:r>
            <w:r w:rsidR="004976A3">
              <w:rPr>
                <w:noProof/>
                <w:webHidden/>
              </w:rPr>
            </w:r>
            <w:r w:rsidR="004976A3">
              <w:rPr>
                <w:noProof/>
                <w:webHidden/>
              </w:rPr>
              <w:fldChar w:fldCharType="separate"/>
            </w:r>
            <w:r w:rsidR="004976A3">
              <w:rPr>
                <w:noProof/>
                <w:webHidden/>
              </w:rPr>
              <w:t>25</w:t>
            </w:r>
            <w:r w:rsidR="004976A3">
              <w:rPr>
                <w:noProof/>
                <w:webHidden/>
              </w:rPr>
              <w:fldChar w:fldCharType="end"/>
            </w:r>
          </w:hyperlink>
        </w:p>
        <w:p w14:paraId="7C32930F" w14:textId="43A2BCF1" w:rsidR="004976A3" w:rsidRDefault="00000000">
          <w:pPr>
            <w:pStyle w:val="TOC3"/>
            <w:tabs>
              <w:tab w:val="right" w:leader="dot" w:pos="9019"/>
            </w:tabs>
            <w:rPr>
              <w:rFonts w:cstheme="minorBidi"/>
              <w:noProof/>
              <w:kern w:val="2"/>
              <w:lang w:val="en-GB" w:eastAsia="en-GB"/>
              <w14:ligatures w14:val="standardContextual"/>
            </w:rPr>
          </w:pPr>
          <w:hyperlink w:anchor="_Toc170816954" w:history="1">
            <w:r w:rsidR="004976A3" w:rsidRPr="003E3C67">
              <w:rPr>
                <w:rStyle w:val="Hyperlink"/>
                <w:rFonts w:ascii="Verdana" w:hAnsi="Verdana" w:cs="Verdana"/>
                <w:noProof/>
                <w:lang w:val="en-GB"/>
              </w:rPr>
              <w:t>8.2.</w:t>
            </w:r>
            <w:r w:rsidR="004976A3" w:rsidRPr="003E3C67">
              <w:rPr>
                <w:rStyle w:val="Hyperlink"/>
                <w:rFonts w:ascii="Verdana" w:hAnsi="Verdana" w:cs="Verdana"/>
                <w:noProof/>
              </w:rPr>
              <w:t xml:space="preserve"> </w:t>
            </w:r>
            <w:r w:rsidR="004976A3" w:rsidRPr="003E3C67">
              <w:rPr>
                <w:rStyle w:val="Hyperlink"/>
                <w:rFonts w:ascii="Verdana" w:hAnsi="Verdana" w:cs="Verdana"/>
                <w:noProof/>
                <w:lang w:val="en-GB"/>
              </w:rPr>
              <w:t>Add a new</w:t>
            </w:r>
            <w:r w:rsidR="004976A3" w:rsidRPr="003E3C67">
              <w:rPr>
                <w:rStyle w:val="Hyperlink"/>
                <w:rFonts w:ascii="Verdana" w:hAnsi="Verdana" w:cs="Verdana"/>
                <w:noProof/>
              </w:rPr>
              <w:t xml:space="preserve"> Polic</w:t>
            </w:r>
            <w:r w:rsidR="004976A3" w:rsidRPr="003E3C67">
              <w:rPr>
                <w:rStyle w:val="Hyperlink"/>
                <w:rFonts w:ascii="Verdana" w:hAnsi="Verdana" w:cs="Verdana"/>
                <w:noProof/>
                <w:lang w:val="en-GB"/>
              </w:rPr>
              <w:t>y</w:t>
            </w:r>
            <w:r w:rsidR="004976A3">
              <w:rPr>
                <w:noProof/>
                <w:webHidden/>
              </w:rPr>
              <w:tab/>
            </w:r>
            <w:r w:rsidR="004976A3">
              <w:rPr>
                <w:noProof/>
                <w:webHidden/>
              </w:rPr>
              <w:fldChar w:fldCharType="begin"/>
            </w:r>
            <w:r w:rsidR="004976A3">
              <w:rPr>
                <w:noProof/>
                <w:webHidden/>
              </w:rPr>
              <w:instrText xml:space="preserve"> PAGEREF _Toc170816954 \h </w:instrText>
            </w:r>
            <w:r w:rsidR="004976A3">
              <w:rPr>
                <w:noProof/>
                <w:webHidden/>
              </w:rPr>
            </w:r>
            <w:r w:rsidR="004976A3">
              <w:rPr>
                <w:noProof/>
                <w:webHidden/>
              </w:rPr>
              <w:fldChar w:fldCharType="separate"/>
            </w:r>
            <w:r w:rsidR="004976A3">
              <w:rPr>
                <w:noProof/>
                <w:webHidden/>
              </w:rPr>
              <w:t>25</w:t>
            </w:r>
            <w:r w:rsidR="004976A3">
              <w:rPr>
                <w:noProof/>
                <w:webHidden/>
              </w:rPr>
              <w:fldChar w:fldCharType="end"/>
            </w:r>
          </w:hyperlink>
        </w:p>
        <w:p w14:paraId="3B409C3D" w14:textId="4AC069D6" w:rsidR="004976A3" w:rsidRDefault="00000000">
          <w:pPr>
            <w:pStyle w:val="TOC3"/>
            <w:tabs>
              <w:tab w:val="right" w:leader="dot" w:pos="9019"/>
            </w:tabs>
            <w:rPr>
              <w:rFonts w:cstheme="minorBidi"/>
              <w:noProof/>
              <w:kern w:val="2"/>
              <w:lang w:val="en-GB" w:eastAsia="en-GB"/>
              <w14:ligatures w14:val="standardContextual"/>
            </w:rPr>
          </w:pPr>
          <w:hyperlink w:anchor="_Toc170816955" w:history="1">
            <w:r w:rsidR="004976A3" w:rsidRPr="003E3C67">
              <w:rPr>
                <w:rStyle w:val="Hyperlink"/>
                <w:rFonts w:ascii="Verdana" w:hAnsi="Verdana" w:cs="Verdana"/>
                <w:noProof/>
                <w:lang w:val="en-GB"/>
              </w:rPr>
              <w:t>8.3.</w:t>
            </w:r>
            <w:r w:rsidR="004976A3" w:rsidRPr="003E3C67">
              <w:rPr>
                <w:rStyle w:val="Hyperlink"/>
                <w:rFonts w:ascii="Verdana" w:hAnsi="Verdana" w:cs="Verdana"/>
                <w:noProof/>
              </w:rPr>
              <w:t xml:space="preserve"> Configure Audit Policies</w:t>
            </w:r>
            <w:r w:rsidR="004976A3">
              <w:rPr>
                <w:noProof/>
                <w:webHidden/>
              </w:rPr>
              <w:tab/>
            </w:r>
            <w:r w:rsidR="004976A3">
              <w:rPr>
                <w:noProof/>
                <w:webHidden/>
              </w:rPr>
              <w:fldChar w:fldCharType="begin"/>
            </w:r>
            <w:r w:rsidR="004976A3">
              <w:rPr>
                <w:noProof/>
                <w:webHidden/>
              </w:rPr>
              <w:instrText xml:space="preserve"> PAGEREF _Toc170816955 \h </w:instrText>
            </w:r>
            <w:r w:rsidR="004976A3">
              <w:rPr>
                <w:noProof/>
                <w:webHidden/>
              </w:rPr>
            </w:r>
            <w:r w:rsidR="004976A3">
              <w:rPr>
                <w:noProof/>
                <w:webHidden/>
              </w:rPr>
              <w:fldChar w:fldCharType="separate"/>
            </w:r>
            <w:r w:rsidR="004976A3">
              <w:rPr>
                <w:noProof/>
                <w:webHidden/>
              </w:rPr>
              <w:t>26</w:t>
            </w:r>
            <w:r w:rsidR="004976A3">
              <w:rPr>
                <w:noProof/>
                <w:webHidden/>
              </w:rPr>
              <w:fldChar w:fldCharType="end"/>
            </w:r>
          </w:hyperlink>
        </w:p>
        <w:p w14:paraId="38B69851" w14:textId="3FD8A317" w:rsidR="004976A3" w:rsidRDefault="00000000">
          <w:pPr>
            <w:pStyle w:val="TOC3"/>
            <w:tabs>
              <w:tab w:val="right" w:leader="dot" w:pos="9019"/>
            </w:tabs>
            <w:rPr>
              <w:rFonts w:cstheme="minorBidi"/>
              <w:noProof/>
              <w:kern w:val="2"/>
              <w:lang w:val="en-GB" w:eastAsia="en-GB"/>
              <w14:ligatures w14:val="standardContextual"/>
            </w:rPr>
          </w:pPr>
          <w:hyperlink w:anchor="_Toc170816956" w:history="1">
            <w:r w:rsidR="004976A3" w:rsidRPr="003E3C67">
              <w:rPr>
                <w:rStyle w:val="Hyperlink"/>
                <w:rFonts w:ascii="Verdana" w:hAnsi="Verdana" w:cs="Verdana"/>
                <w:noProof/>
                <w:lang w:val="en-GB"/>
              </w:rPr>
              <w:t>8.4.</w:t>
            </w:r>
            <w:r w:rsidR="004976A3" w:rsidRPr="003E3C67">
              <w:rPr>
                <w:rStyle w:val="Hyperlink"/>
                <w:rFonts w:ascii="Verdana" w:hAnsi="Verdana" w:cs="Verdana"/>
                <w:noProof/>
              </w:rPr>
              <w:t xml:space="preserve"> Set Advanced Audit Policies (For Windows Server 2008 and above)</w:t>
            </w:r>
            <w:r w:rsidR="004976A3">
              <w:rPr>
                <w:noProof/>
                <w:webHidden/>
              </w:rPr>
              <w:tab/>
            </w:r>
            <w:r w:rsidR="004976A3">
              <w:rPr>
                <w:noProof/>
                <w:webHidden/>
              </w:rPr>
              <w:fldChar w:fldCharType="begin"/>
            </w:r>
            <w:r w:rsidR="004976A3">
              <w:rPr>
                <w:noProof/>
                <w:webHidden/>
              </w:rPr>
              <w:instrText xml:space="preserve"> PAGEREF _Toc170816956 \h </w:instrText>
            </w:r>
            <w:r w:rsidR="004976A3">
              <w:rPr>
                <w:noProof/>
                <w:webHidden/>
              </w:rPr>
            </w:r>
            <w:r w:rsidR="004976A3">
              <w:rPr>
                <w:noProof/>
                <w:webHidden/>
              </w:rPr>
              <w:fldChar w:fldCharType="separate"/>
            </w:r>
            <w:r w:rsidR="004976A3">
              <w:rPr>
                <w:noProof/>
                <w:webHidden/>
              </w:rPr>
              <w:t>26</w:t>
            </w:r>
            <w:r w:rsidR="004976A3">
              <w:rPr>
                <w:noProof/>
                <w:webHidden/>
              </w:rPr>
              <w:fldChar w:fldCharType="end"/>
            </w:r>
          </w:hyperlink>
        </w:p>
        <w:p w14:paraId="4FFE3231" w14:textId="7BCA1D41" w:rsidR="004976A3" w:rsidRDefault="00000000">
          <w:pPr>
            <w:pStyle w:val="TOC3"/>
            <w:tabs>
              <w:tab w:val="right" w:leader="dot" w:pos="9019"/>
            </w:tabs>
            <w:rPr>
              <w:rFonts w:cstheme="minorBidi"/>
              <w:noProof/>
              <w:kern w:val="2"/>
              <w:lang w:val="en-GB" w:eastAsia="en-GB"/>
              <w14:ligatures w14:val="standardContextual"/>
            </w:rPr>
          </w:pPr>
          <w:hyperlink w:anchor="_Toc170816957" w:history="1">
            <w:r w:rsidR="004976A3" w:rsidRPr="003E3C67">
              <w:rPr>
                <w:rStyle w:val="Hyperlink"/>
                <w:rFonts w:ascii="Verdana" w:hAnsi="Verdana" w:cs="Verdana"/>
                <w:noProof/>
                <w:lang w:val="en-GB"/>
              </w:rPr>
              <w:t>8.5.</w:t>
            </w:r>
            <w:r w:rsidR="004976A3" w:rsidRPr="003E3C67">
              <w:rPr>
                <w:rStyle w:val="Hyperlink"/>
                <w:rFonts w:ascii="Verdana" w:hAnsi="Verdana" w:cs="Verdana"/>
                <w:noProof/>
              </w:rPr>
              <w:t xml:space="preserve"> Enforce Advanced Audit Policy Configuration</w:t>
            </w:r>
            <w:r w:rsidR="004976A3">
              <w:rPr>
                <w:noProof/>
                <w:webHidden/>
              </w:rPr>
              <w:tab/>
            </w:r>
            <w:r w:rsidR="004976A3">
              <w:rPr>
                <w:noProof/>
                <w:webHidden/>
              </w:rPr>
              <w:fldChar w:fldCharType="begin"/>
            </w:r>
            <w:r w:rsidR="004976A3">
              <w:rPr>
                <w:noProof/>
                <w:webHidden/>
              </w:rPr>
              <w:instrText xml:space="preserve"> PAGEREF _Toc170816957 \h </w:instrText>
            </w:r>
            <w:r w:rsidR="004976A3">
              <w:rPr>
                <w:noProof/>
                <w:webHidden/>
              </w:rPr>
            </w:r>
            <w:r w:rsidR="004976A3">
              <w:rPr>
                <w:noProof/>
                <w:webHidden/>
              </w:rPr>
              <w:fldChar w:fldCharType="separate"/>
            </w:r>
            <w:r w:rsidR="004976A3">
              <w:rPr>
                <w:noProof/>
                <w:webHidden/>
              </w:rPr>
              <w:t>28</w:t>
            </w:r>
            <w:r w:rsidR="004976A3">
              <w:rPr>
                <w:noProof/>
                <w:webHidden/>
              </w:rPr>
              <w:fldChar w:fldCharType="end"/>
            </w:r>
          </w:hyperlink>
        </w:p>
        <w:p w14:paraId="65D868AD" w14:textId="0EA13AFC" w:rsidR="004976A3" w:rsidRDefault="00000000">
          <w:pPr>
            <w:pStyle w:val="TOC3"/>
            <w:tabs>
              <w:tab w:val="right" w:leader="dot" w:pos="9019"/>
            </w:tabs>
            <w:rPr>
              <w:rFonts w:cstheme="minorBidi"/>
              <w:noProof/>
              <w:kern w:val="2"/>
              <w:lang w:val="en-GB" w:eastAsia="en-GB"/>
              <w14:ligatures w14:val="standardContextual"/>
            </w:rPr>
          </w:pPr>
          <w:hyperlink w:anchor="_Toc170816958" w:history="1">
            <w:r w:rsidR="004976A3" w:rsidRPr="003E3C67">
              <w:rPr>
                <w:rStyle w:val="Hyperlink"/>
                <w:rFonts w:ascii="Verdana" w:hAnsi="Verdana" w:cs="Verdana"/>
                <w:noProof/>
                <w:lang w:val="en-GB"/>
              </w:rPr>
              <w:t>8.6.</w:t>
            </w:r>
            <w:r w:rsidR="004976A3" w:rsidRPr="003E3C67">
              <w:rPr>
                <w:rStyle w:val="Hyperlink"/>
                <w:rFonts w:ascii="Verdana" w:hAnsi="Verdana" w:cs="Verdana"/>
                <w:noProof/>
              </w:rPr>
              <w:t xml:space="preserve"> Apply and Verify</w:t>
            </w:r>
            <w:r w:rsidR="004976A3">
              <w:rPr>
                <w:noProof/>
                <w:webHidden/>
              </w:rPr>
              <w:tab/>
            </w:r>
            <w:r w:rsidR="004976A3">
              <w:rPr>
                <w:noProof/>
                <w:webHidden/>
              </w:rPr>
              <w:fldChar w:fldCharType="begin"/>
            </w:r>
            <w:r w:rsidR="004976A3">
              <w:rPr>
                <w:noProof/>
                <w:webHidden/>
              </w:rPr>
              <w:instrText xml:space="preserve"> PAGEREF _Toc170816958 \h </w:instrText>
            </w:r>
            <w:r w:rsidR="004976A3">
              <w:rPr>
                <w:noProof/>
                <w:webHidden/>
              </w:rPr>
            </w:r>
            <w:r w:rsidR="004976A3">
              <w:rPr>
                <w:noProof/>
                <w:webHidden/>
              </w:rPr>
              <w:fldChar w:fldCharType="separate"/>
            </w:r>
            <w:r w:rsidR="004976A3">
              <w:rPr>
                <w:noProof/>
                <w:webHidden/>
              </w:rPr>
              <w:t>29</w:t>
            </w:r>
            <w:r w:rsidR="004976A3">
              <w:rPr>
                <w:noProof/>
                <w:webHidden/>
              </w:rPr>
              <w:fldChar w:fldCharType="end"/>
            </w:r>
          </w:hyperlink>
        </w:p>
        <w:p w14:paraId="3A349DBF" w14:textId="71A0E6A0" w:rsidR="004976A3" w:rsidRDefault="00000000">
          <w:pPr>
            <w:pStyle w:val="TOC3"/>
            <w:tabs>
              <w:tab w:val="right" w:leader="dot" w:pos="9019"/>
            </w:tabs>
            <w:rPr>
              <w:rFonts w:cstheme="minorBidi"/>
              <w:noProof/>
              <w:kern w:val="2"/>
              <w:lang w:val="en-GB" w:eastAsia="en-GB"/>
              <w14:ligatures w14:val="standardContextual"/>
            </w:rPr>
          </w:pPr>
          <w:hyperlink w:anchor="_Toc170816959" w:history="1">
            <w:r w:rsidR="004976A3" w:rsidRPr="003E3C67">
              <w:rPr>
                <w:rStyle w:val="Hyperlink"/>
                <w:rFonts w:ascii="Verdana" w:hAnsi="Verdana"/>
                <w:noProof/>
                <w:lang w:val="en-GB"/>
              </w:rPr>
              <w:t>8.7. Conclusion</w:t>
            </w:r>
            <w:r w:rsidR="004976A3">
              <w:rPr>
                <w:noProof/>
                <w:webHidden/>
              </w:rPr>
              <w:tab/>
            </w:r>
            <w:r w:rsidR="004976A3">
              <w:rPr>
                <w:noProof/>
                <w:webHidden/>
              </w:rPr>
              <w:fldChar w:fldCharType="begin"/>
            </w:r>
            <w:r w:rsidR="004976A3">
              <w:rPr>
                <w:noProof/>
                <w:webHidden/>
              </w:rPr>
              <w:instrText xml:space="preserve"> PAGEREF _Toc170816959 \h </w:instrText>
            </w:r>
            <w:r w:rsidR="004976A3">
              <w:rPr>
                <w:noProof/>
                <w:webHidden/>
              </w:rPr>
            </w:r>
            <w:r w:rsidR="004976A3">
              <w:rPr>
                <w:noProof/>
                <w:webHidden/>
              </w:rPr>
              <w:fldChar w:fldCharType="separate"/>
            </w:r>
            <w:r w:rsidR="004976A3">
              <w:rPr>
                <w:noProof/>
                <w:webHidden/>
              </w:rPr>
              <w:t>30</w:t>
            </w:r>
            <w:r w:rsidR="004976A3">
              <w:rPr>
                <w:noProof/>
                <w:webHidden/>
              </w:rPr>
              <w:fldChar w:fldCharType="end"/>
            </w:r>
          </w:hyperlink>
        </w:p>
        <w:p w14:paraId="0F948D9E" w14:textId="12E893AB" w:rsidR="004976A3" w:rsidRDefault="00000000">
          <w:pPr>
            <w:pStyle w:val="TOC2"/>
            <w:tabs>
              <w:tab w:val="right" w:leader="dot" w:pos="9019"/>
            </w:tabs>
            <w:rPr>
              <w:rFonts w:cstheme="minorBidi"/>
              <w:noProof/>
              <w:kern w:val="2"/>
              <w:lang w:val="en-GB" w:eastAsia="en-GB"/>
              <w14:ligatures w14:val="standardContextual"/>
            </w:rPr>
          </w:pPr>
          <w:hyperlink w:anchor="_Toc170816960" w:history="1">
            <w:r w:rsidR="004976A3" w:rsidRPr="003E3C67">
              <w:rPr>
                <w:rStyle w:val="Hyperlink"/>
                <w:noProof/>
                <w:lang w:val="en-GB"/>
              </w:rPr>
              <w:t xml:space="preserve">9. </w:t>
            </w:r>
            <w:r w:rsidR="004976A3" w:rsidRPr="003E3C67">
              <w:rPr>
                <w:rStyle w:val="Hyperlink"/>
                <w:noProof/>
              </w:rPr>
              <w:t>Setting up the Simple Mail Transfer Protocol Secure</w:t>
            </w:r>
            <w:r w:rsidR="004976A3" w:rsidRPr="003E3C67">
              <w:rPr>
                <w:rStyle w:val="Hyperlink"/>
                <w:noProof/>
                <w:lang w:val="en-GB"/>
              </w:rPr>
              <w:t xml:space="preserve"> (</w:t>
            </w:r>
            <w:r w:rsidR="004976A3" w:rsidRPr="003E3C67">
              <w:rPr>
                <w:rStyle w:val="Hyperlink"/>
                <w:noProof/>
              </w:rPr>
              <w:t>SMTPS</w:t>
            </w:r>
            <w:r w:rsidR="004976A3" w:rsidRPr="003E3C67">
              <w:rPr>
                <w:rStyle w:val="Hyperlink"/>
                <w:noProof/>
                <w:lang w:val="en-GB"/>
              </w:rPr>
              <w:t>)</w:t>
            </w:r>
            <w:r w:rsidR="004976A3" w:rsidRPr="003E3C67">
              <w:rPr>
                <w:rStyle w:val="Hyperlink"/>
                <w:noProof/>
              </w:rPr>
              <w:t xml:space="preserve"> Server</w:t>
            </w:r>
            <w:r w:rsidR="004976A3">
              <w:rPr>
                <w:noProof/>
                <w:webHidden/>
              </w:rPr>
              <w:tab/>
            </w:r>
            <w:r w:rsidR="004976A3">
              <w:rPr>
                <w:noProof/>
                <w:webHidden/>
              </w:rPr>
              <w:fldChar w:fldCharType="begin"/>
            </w:r>
            <w:r w:rsidR="004976A3">
              <w:rPr>
                <w:noProof/>
                <w:webHidden/>
              </w:rPr>
              <w:instrText xml:space="preserve"> PAGEREF _Toc170816960 \h </w:instrText>
            </w:r>
            <w:r w:rsidR="004976A3">
              <w:rPr>
                <w:noProof/>
                <w:webHidden/>
              </w:rPr>
            </w:r>
            <w:r w:rsidR="004976A3">
              <w:rPr>
                <w:noProof/>
                <w:webHidden/>
              </w:rPr>
              <w:fldChar w:fldCharType="separate"/>
            </w:r>
            <w:r w:rsidR="004976A3">
              <w:rPr>
                <w:noProof/>
                <w:webHidden/>
              </w:rPr>
              <w:t>30</w:t>
            </w:r>
            <w:r w:rsidR="004976A3">
              <w:rPr>
                <w:noProof/>
                <w:webHidden/>
              </w:rPr>
              <w:fldChar w:fldCharType="end"/>
            </w:r>
          </w:hyperlink>
        </w:p>
        <w:p w14:paraId="5109A915" w14:textId="3623A48B" w:rsidR="004976A3" w:rsidRDefault="00000000">
          <w:pPr>
            <w:pStyle w:val="TOC3"/>
            <w:tabs>
              <w:tab w:val="right" w:leader="dot" w:pos="9019"/>
            </w:tabs>
            <w:rPr>
              <w:rFonts w:cstheme="minorBidi"/>
              <w:noProof/>
              <w:kern w:val="2"/>
              <w:lang w:val="en-GB" w:eastAsia="en-GB"/>
              <w14:ligatures w14:val="standardContextual"/>
            </w:rPr>
          </w:pPr>
          <w:hyperlink w:anchor="_Toc170816961" w:history="1">
            <w:r w:rsidR="004976A3" w:rsidRPr="003E3C67">
              <w:rPr>
                <w:rStyle w:val="Hyperlink"/>
                <w:rFonts w:ascii="Verdana" w:hAnsi="Verdana"/>
                <w:noProof/>
                <w:lang w:val="en-GB"/>
              </w:rPr>
              <w:t>9.1. Creating a SendGrid Resource</w:t>
            </w:r>
            <w:r w:rsidR="004976A3">
              <w:rPr>
                <w:noProof/>
                <w:webHidden/>
              </w:rPr>
              <w:tab/>
            </w:r>
            <w:r w:rsidR="004976A3">
              <w:rPr>
                <w:noProof/>
                <w:webHidden/>
              </w:rPr>
              <w:fldChar w:fldCharType="begin"/>
            </w:r>
            <w:r w:rsidR="004976A3">
              <w:rPr>
                <w:noProof/>
                <w:webHidden/>
              </w:rPr>
              <w:instrText xml:space="preserve"> PAGEREF _Toc170816961 \h </w:instrText>
            </w:r>
            <w:r w:rsidR="004976A3">
              <w:rPr>
                <w:noProof/>
                <w:webHidden/>
              </w:rPr>
            </w:r>
            <w:r w:rsidR="004976A3">
              <w:rPr>
                <w:noProof/>
                <w:webHidden/>
              </w:rPr>
              <w:fldChar w:fldCharType="separate"/>
            </w:r>
            <w:r w:rsidR="004976A3">
              <w:rPr>
                <w:noProof/>
                <w:webHidden/>
              </w:rPr>
              <w:t>30</w:t>
            </w:r>
            <w:r w:rsidR="004976A3">
              <w:rPr>
                <w:noProof/>
                <w:webHidden/>
              </w:rPr>
              <w:fldChar w:fldCharType="end"/>
            </w:r>
          </w:hyperlink>
        </w:p>
        <w:p w14:paraId="7AA87DCA" w14:textId="567A95FF" w:rsidR="004976A3" w:rsidRDefault="00000000">
          <w:pPr>
            <w:pStyle w:val="TOC3"/>
            <w:tabs>
              <w:tab w:val="right" w:leader="dot" w:pos="9019"/>
            </w:tabs>
            <w:rPr>
              <w:rFonts w:cstheme="minorBidi"/>
              <w:noProof/>
              <w:kern w:val="2"/>
              <w:lang w:val="en-GB" w:eastAsia="en-GB"/>
              <w14:ligatures w14:val="standardContextual"/>
            </w:rPr>
          </w:pPr>
          <w:hyperlink w:anchor="_Toc170816962" w:history="1">
            <w:r w:rsidR="004976A3" w:rsidRPr="003E3C67">
              <w:rPr>
                <w:rStyle w:val="Hyperlink"/>
                <w:rFonts w:ascii="Verdana" w:hAnsi="Verdana"/>
                <w:noProof/>
                <w:lang w:val="en-GB"/>
              </w:rPr>
              <w:t>9.2.</w:t>
            </w:r>
            <w:r w:rsidR="004976A3" w:rsidRPr="003E3C67">
              <w:rPr>
                <w:rStyle w:val="Hyperlink"/>
                <w:rFonts w:ascii="Verdana" w:hAnsi="Verdana"/>
                <w:noProof/>
              </w:rPr>
              <w:t xml:space="preserve"> Create SendGrid Account</w:t>
            </w:r>
            <w:r w:rsidR="004976A3">
              <w:rPr>
                <w:noProof/>
                <w:webHidden/>
              </w:rPr>
              <w:tab/>
            </w:r>
            <w:r w:rsidR="004976A3">
              <w:rPr>
                <w:noProof/>
                <w:webHidden/>
              </w:rPr>
              <w:fldChar w:fldCharType="begin"/>
            </w:r>
            <w:r w:rsidR="004976A3">
              <w:rPr>
                <w:noProof/>
                <w:webHidden/>
              </w:rPr>
              <w:instrText xml:space="preserve"> PAGEREF _Toc170816962 \h </w:instrText>
            </w:r>
            <w:r w:rsidR="004976A3">
              <w:rPr>
                <w:noProof/>
                <w:webHidden/>
              </w:rPr>
            </w:r>
            <w:r w:rsidR="004976A3">
              <w:rPr>
                <w:noProof/>
                <w:webHidden/>
              </w:rPr>
              <w:fldChar w:fldCharType="separate"/>
            </w:r>
            <w:r w:rsidR="004976A3">
              <w:rPr>
                <w:noProof/>
                <w:webHidden/>
              </w:rPr>
              <w:t>31</w:t>
            </w:r>
            <w:r w:rsidR="004976A3">
              <w:rPr>
                <w:noProof/>
                <w:webHidden/>
              </w:rPr>
              <w:fldChar w:fldCharType="end"/>
            </w:r>
          </w:hyperlink>
        </w:p>
        <w:p w14:paraId="2CEEB58E" w14:textId="434EFEA9" w:rsidR="004976A3" w:rsidRDefault="00000000">
          <w:pPr>
            <w:pStyle w:val="TOC3"/>
            <w:tabs>
              <w:tab w:val="right" w:leader="dot" w:pos="9019"/>
            </w:tabs>
            <w:rPr>
              <w:rFonts w:cstheme="minorBidi"/>
              <w:noProof/>
              <w:kern w:val="2"/>
              <w:lang w:val="en-GB" w:eastAsia="en-GB"/>
              <w14:ligatures w14:val="standardContextual"/>
            </w:rPr>
          </w:pPr>
          <w:hyperlink w:anchor="_Toc170816963" w:history="1">
            <w:r w:rsidR="004976A3" w:rsidRPr="003E3C67">
              <w:rPr>
                <w:rStyle w:val="Hyperlink"/>
                <w:rFonts w:ascii="Verdana" w:hAnsi="Verdana"/>
                <w:noProof/>
                <w:lang w:val="en-GB"/>
              </w:rPr>
              <w:t xml:space="preserve">9.3. </w:t>
            </w:r>
            <w:r w:rsidR="004976A3" w:rsidRPr="003E3C67">
              <w:rPr>
                <w:rStyle w:val="Hyperlink"/>
                <w:rFonts w:ascii="Verdana" w:hAnsi="Verdana"/>
                <w:noProof/>
              </w:rPr>
              <w:t>Creating a Twilio SendGrid Account</w:t>
            </w:r>
            <w:r w:rsidR="004976A3">
              <w:rPr>
                <w:noProof/>
                <w:webHidden/>
              </w:rPr>
              <w:tab/>
            </w:r>
            <w:r w:rsidR="004976A3">
              <w:rPr>
                <w:noProof/>
                <w:webHidden/>
              </w:rPr>
              <w:fldChar w:fldCharType="begin"/>
            </w:r>
            <w:r w:rsidR="004976A3">
              <w:rPr>
                <w:noProof/>
                <w:webHidden/>
              </w:rPr>
              <w:instrText xml:space="preserve"> PAGEREF _Toc170816963 \h </w:instrText>
            </w:r>
            <w:r w:rsidR="004976A3">
              <w:rPr>
                <w:noProof/>
                <w:webHidden/>
              </w:rPr>
            </w:r>
            <w:r w:rsidR="004976A3">
              <w:rPr>
                <w:noProof/>
                <w:webHidden/>
              </w:rPr>
              <w:fldChar w:fldCharType="separate"/>
            </w:r>
            <w:r w:rsidR="004976A3">
              <w:rPr>
                <w:noProof/>
                <w:webHidden/>
              </w:rPr>
              <w:t>33</w:t>
            </w:r>
            <w:r w:rsidR="004976A3">
              <w:rPr>
                <w:noProof/>
                <w:webHidden/>
              </w:rPr>
              <w:fldChar w:fldCharType="end"/>
            </w:r>
          </w:hyperlink>
        </w:p>
        <w:p w14:paraId="5CB7D623" w14:textId="131FA0F1" w:rsidR="004976A3" w:rsidRDefault="00000000">
          <w:pPr>
            <w:pStyle w:val="TOC3"/>
            <w:tabs>
              <w:tab w:val="right" w:leader="dot" w:pos="9019"/>
            </w:tabs>
            <w:rPr>
              <w:rFonts w:cstheme="minorBidi"/>
              <w:noProof/>
              <w:kern w:val="2"/>
              <w:lang w:val="en-GB" w:eastAsia="en-GB"/>
              <w14:ligatures w14:val="standardContextual"/>
            </w:rPr>
          </w:pPr>
          <w:hyperlink w:anchor="_Toc170816964" w:history="1">
            <w:r w:rsidR="004976A3" w:rsidRPr="003E3C67">
              <w:rPr>
                <w:rStyle w:val="Hyperlink"/>
                <w:rFonts w:ascii="Verdana" w:hAnsi="Verdana"/>
                <w:noProof/>
                <w:lang w:val="en-GB"/>
              </w:rPr>
              <w:t>9.4</w:t>
            </w:r>
            <w:r w:rsidR="004976A3" w:rsidRPr="003E3C67">
              <w:rPr>
                <w:rStyle w:val="Hyperlink"/>
                <w:rFonts w:ascii="Verdana" w:hAnsi="Verdana"/>
                <w:noProof/>
              </w:rPr>
              <w:t>. Adding an API Key</w:t>
            </w:r>
            <w:r w:rsidR="004976A3">
              <w:rPr>
                <w:noProof/>
                <w:webHidden/>
              </w:rPr>
              <w:tab/>
            </w:r>
            <w:r w:rsidR="004976A3">
              <w:rPr>
                <w:noProof/>
                <w:webHidden/>
              </w:rPr>
              <w:fldChar w:fldCharType="begin"/>
            </w:r>
            <w:r w:rsidR="004976A3">
              <w:rPr>
                <w:noProof/>
                <w:webHidden/>
              </w:rPr>
              <w:instrText xml:space="preserve"> PAGEREF _Toc170816964 \h </w:instrText>
            </w:r>
            <w:r w:rsidR="004976A3">
              <w:rPr>
                <w:noProof/>
                <w:webHidden/>
              </w:rPr>
            </w:r>
            <w:r w:rsidR="004976A3">
              <w:rPr>
                <w:noProof/>
                <w:webHidden/>
              </w:rPr>
              <w:fldChar w:fldCharType="separate"/>
            </w:r>
            <w:r w:rsidR="004976A3">
              <w:rPr>
                <w:noProof/>
                <w:webHidden/>
              </w:rPr>
              <w:t>34</w:t>
            </w:r>
            <w:r w:rsidR="004976A3">
              <w:rPr>
                <w:noProof/>
                <w:webHidden/>
              </w:rPr>
              <w:fldChar w:fldCharType="end"/>
            </w:r>
          </w:hyperlink>
        </w:p>
        <w:p w14:paraId="139ED67B" w14:textId="31925F17" w:rsidR="004976A3" w:rsidRDefault="00000000">
          <w:pPr>
            <w:pStyle w:val="TOC3"/>
            <w:tabs>
              <w:tab w:val="right" w:leader="dot" w:pos="9019"/>
            </w:tabs>
            <w:rPr>
              <w:rFonts w:cstheme="minorBidi"/>
              <w:noProof/>
              <w:kern w:val="2"/>
              <w:lang w:val="en-GB" w:eastAsia="en-GB"/>
              <w14:ligatures w14:val="standardContextual"/>
            </w:rPr>
          </w:pPr>
          <w:hyperlink w:anchor="_Toc170816965" w:history="1">
            <w:r w:rsidR="004976A3" w:rsidRPr="003E3C67">
              <w:rPr>
                <w:rStyle w:val="Hyperlink"/>
                <w:rFonts w:ascii="Verdana" w:hAnsi="Verdana"/>
                <w:noProof/>
                <w:lang w:val="en-GB"/>
              </w:rPr>
              <w:t>9.5</w:t>
            </w:r>
            <w:r w:rsidR="004976A3" w:rsidRPr="003E3C67">
              <w:rPr>
                <w:rStyle w:val="Hyperlink"/>
                <w:rFonts w:ascii="Verdana" w:hAnsi="Verdana"/>
                <w:noProof/>
              </w:rPr>
              <w:t>. Configuring Sender Authentication</w:t>
            </w:r>
            <w:r w:rsidR="004976A3">
              <w:rPr>
                <w:noProof/>
                <w:webHidden/>
              </w:rPr>
              <w:tab/>
            </w:r>
            <w:r w:rsidR="004976A3">
              <w:rPr>
                <w:noProof/>
                <w:webHidden/>
              </w:rPr>
              <w:fldChar w:fldCharType="begin"/>
            </w:r>
            <w:r w:rsidR="004976A3">
              <w:rPr>
                <w:noProof/>
                <w:webHidden/>
              </w:rPr>
              <w:instrText xml:space="preserve"> PAGEREF _Toc170816965 \h </w:instrText>
            </w:r>
            <w:r w:rsidR="004976A3">
              <w:rPr>
                <w:noProof/>
                <w:webHidden/>
              </w:rPr>
            </w:r>
            <w:r w:rsidR="004976A3">
              <w:rPr>
                <w:noProof/>
                <w:webHidden/>
              </w:rPr>
              <w:fldChar w:fldCharType="separate"/>
            </w:r>
            <w:r w:rsidR="004976A3">
              <w:rPr>
                <w:noProof/>
                <w:webHidden/>
              </w:rPr>
              <w:t>35</w:t>
            </w:r>
            <w:r w:rsidR="004976A3">
              <w:rPr>
                <w:noProof/>
                <w:webHidden/>
              </w:rPr>
              <w:fldChar w:fldCharType="end"/>
            </w:r>
          </w:hyperlink>
        </w:p>
        <w:p w14:paraId="4F96F763" w14:textId="57297D91" w:rsidR="004976A3" w:rsidRDefault="00000000">
          <w:pPr>
            <w:pStyle w:val="TOC3"/>
            <w:tabs>
              <w:tab w:val="right" w:leader="dot" w:pos="9019"/>
            </w:tabs>
            <w:rPr>
              <w:rFonts w:cstheme="minorBidi"/>
              <w:noProof/>
              <w:kern w:val="2"/>
              <w:lang w:val="en-GB" w:eastAsia="en-GB"/>
              <w14:ligatures w14:val="standardContextual"/>
            </w:rPr>
          </w:pPr>
          <w:hyperlink w:anchor="_Toc170816966" w:history="1">
            <w:r w:rsidR="004976A3" w:rsidRPr="003E3C67">
              <w:rPr>
                <w:rStyle w:val="Hyperlink"/>
                <w:rFonts w:ascii="Verdana" w:hAnsi="Verdana"/>
                <w:noProof/>
                <w:lang w:val="en-GB"/>
              </w:rPr>
              <w:t>9.6.</w:t>
            </w:r>
            <w:r w:rsidR="004976A3" w:rsidRPr="003E3C67">
              <w:rPr>
                <w:rStyle w:val="Hyperlink"/>
                <w:rFonts w:ascii="Verdana" w:hAnsi="Verdana"/>
                <w:noProof/>
              </w:rPr>
              <w:t xml:space="preserve"> SMTPS Configuration</w:t>
            </w:r>
            <w:r w:rsidR="004976A3">
              <w:rPr>
                <w:noProof/>
                <w:webHidden/>
              </w:rPr>
              <w:tab/>
            </w:r>
            <w:r w:rsidR="004976A3">
              <w:rPr>
                <w:noProof/>
                <w:webHidden/>
              </w:rPr>
              <w:fldChar w:fldCharType="begin"/>
            </w:r>
            <w:r w:rsidR="004976A3">
              <w:rPr>
                <w:noProof/>
                <w:webHidden/>
              </w:rPr>
              <w:instrText xml:space="preserve"> PAGEREF _Toc170816966 \h </w:instrText>
            </w:r>
            <w:r w:rsidR="004976A3">
              <w:rPr>
                <w:noProof/>
                <w:webHidden/>
              </w:rPr>
            </w:r>
            <w:r w:rsidR="004976A3">
              <w:rPr>
                <w:noProof/>
                <w:webHidden/>
              </w:rPr>
              <w:fldChar w:fldCharType="separate"/>
            </w:r>
            <w:r w:rsidR="004976A3">
              <w:rPr>
                <w:noProof/>
                <w:webHidden/>
              </w:rPr>
              <w:t>38</w:t>
            </w:r>
            <w:r w:rsidR="004976A3">
              <w:rPr>
                <w:noProof/>
                <w:webHidden/>
              </w:rPr>
              <w:fldChar w:fldCharType="end"/>
            </w:r>
          </w:hyperlink>
        </w:p>
        <w:p w14:paraId="6D9D6E79" w14:textId="5D4572BE" w:rsidR="004976A3" w:rsidRDefault="00000000">
          <w:pPr>
            <w:pStyle w:val="TOC3"/>
            <w:tabs>
              <w:tab w:val="right" w:leader="dot" w:pos="9019"/>
            </w:tabs>
            <w:rPr>
              <w:rFonts w:cstheme="minorBidi"/>
              <w:noProof/>
              <w:kern w:val="2"/>
              <w:lang w:val="en-GB" w:eastAsia="en-GB"/>
              <w14:ligatures w14:val="standardContextual"/>
            </w:rPr>
          </w:pPr>
          <w:hyperlink w:anchor="_Toc170816967" w:history="1">
            <w:r w:rsidR="004976A3" w:rsidRPr="003E3C67">
              <w:rPr>
                <w:rStyle w:val="Hyperlink"/>
                <w:rFonts w:ascii="Verdana" w:hAnsi="Verdana"/>
                <w:noProof/>
                <w:lang w:val="en-GB"/>
              </w:rPr>
              <w:t>9.7. Conclusion</w:t>
            </w:r>
            <w:r w:rsidR="004976A3">
              <w:rPr>
                <w:noProof/>
                <w:webHidden/>
              </w:rPr>
              <w:tab/>
            </w:r>
            <w:r w:rsidR="004976A3">
              <w:rPr>
                <w:noProof/>
                <w:webHidden/>
              </w:rPr>
              <w:fldChar w:fldCharType="begin"/>
            </w:r>
            <w:r w:rsidR="004976A3">
              <w:rPr>
                <w:noProof/>
                <w:webHidden/>
              </w:rPr>
              <w:instrText xml:space="preserve"> PAGEREF _Toc170816967 \h </w:instrText>
            </w:r>
            <w:r w:rsidR="004976A3">
              <w:rPr>
                <w:noProof/>
                <w:webHidden/>
              </w:rPr>
            </w:r>
            <w:r w:rsidR="004976A3">
              <w:rPr>
                <w:noProof/>
                <w:webHidden/>
              </w:rPr>
              <w:fldChar w:fldCharType="separate"/>
            </w:r>
            <w:r w:rsidR="004976A3">
              <w:rPr>
                <w:noProof/>
                <w:webHidden/>
              </w:rPr>
              <w:t>40</w:t>
            </w:r>
            <w:r w:rsidR="004976A3">
              <w:rPr>
                <w:noProof/>
                <w:webHidden/>
              </w:rPr>
              <w:fldChar w:fldCharType="end"/>
            </w:r>
          </w:hyperlink>
        </w:p>
        <w:p w14:paraId="4BA40C2C" w14:textId="40F665C6" w:rsidR="004976A3" w:rsidRDefault="00000000">
          <w:pPr>
            <w:pStyle w:val="TOC2"/>
            <w:tabs>
              <w:tab w:val="right" w:leader="dot" w:pos="9019"/>
            </w:tabs>
            <w:rPr>
              <w:rFonts w:cstheme="minorBidi"/>
              <w:noProof/>
              <w:kern w:val="2"/>
              <w:lang w:val="en-GB" w:eastAsia="en-GB"/>
              <w14:ligatures w14:val="standardContextual"/>
            </w:rPr>
          </w:pPr>
          <w:hyperlink w:anchor="_Toc170816968" w:history="1">
            <w:r w:rsidR="004976A3" w:rsidRPr="003E3C67">
              <w:rPr>
                <w:rStyle w:val="Hyperlink"/>
                <w:rFonts w:cs="Verdana"/>
                <w:noProof/>
                <w:lang w:val="en-GB"/>
              </w:rPr>
              <w:t>10. Report Summary</w:t>
            </w:r>
            <w:r w:rsidR="004976A3">
              <w:rPr>
                <w:noProof/>
                <w:webHidden/>
              </w:rPr>
              <w:tab/>
            </w:r>
            <w:r w:rsidR="004976A3">
              <w:rPr>
                <w:noProof/>
                <w:webHidden/>
              </w:rPr>
              <w:fldChar w:fldCharType="begin"/>
            </w:r>
            <w:r w:rsidR="004976A3">
              <w:rPr>
                <w:noProof/>
                <w:webHidden/>
              </w:rPr>
              <w:instrText xml:space="preserve"> PAGEREF _Toc170816968 \h </w:instrText>
            </w:r>
            <w:r w:rsidR="004976A3">
              <w:rPr>
                <w:noProof/>
                <w:webHidden/>
              </w:rPr>
            </w:r>
            <w:r w:rsidR="004976A3">
              <w:rPr>
                <w:noProof/>
                <w:webHidden/>
              </w:rPr>
              <w:fldChar w:fldCharType="separate"/>
            </w:r>
            <w:r w:rsidR="004976A3">
              <w:rPr>
                <w:noProof/>
                <w:webHidden/>
              </w:rPr>
              <w:t>40</w:t>
            </w:r>
            <w:r w:rsidR="004976A3">
              <w:rPr>
                <w:noProof/>
                <w:webHidden/>
              </w:rPr>
              <w:fldChar w:fldCharType="end"/>
            </w:r>
          </w:hyperlink>
        </w:p>
        <w:p w14:paraId="402A552B" w14:textId="6F73C355" w:rsidR="009741D3" w:rsidRPr="00A34A90" w:rsidRDefault="009741D3" w:rsidP="008756FA">
          <w:pPr>
            <w:rPr>
              <w:rFonts w:ascii="Verdana" w:hAnsi="Verdana"/>
              <w:b/>
              <w:bCs/>
              <w:noProof/>
              <w:lang w:val="en-GB"/>
            </w:rPr>
          </w:pPr>
          <w:r w:rsidRPr="00A34A90">
            <w:rPr>
              <w:rFonts w:ascii="Verdana" w:hAnsi="Verdana"/>
              <w:b/>
              <w:bCs/>
              <w:noProof/>
            </w:rPr>
            <w:fldChar w:fldCharType="end"/>
          </w:r>
        </w:p>
      </w:sdtContent>
    </w:sdt>
    <w:p w14:paraId="643448F8" w14:textId="77777777" w:rsidR="008756FA" w:rsidRPr="00A34A90" w:rsidRDefault="008756FA">
      <w:pPr>
        <w:spacing w:line="240" w:lineRule="auto"/>
        <w:rPr>
          <w:rFonts w:ascii="Verdana" w:hAnsi="Verdana"/>
          <w:b/>
          <w:color w:val="FF0000"/>
          <w:sz w:val="32"/>
          <w:szCs w:val="32"/>
          <w:lang w:val="en-GB"/>
        </w:rPr>
      </w:pPr>
      <w:r w:rsidRPr="00A34A90">
        <w:rPr>
          <w:rFonts w:ascii="Verdana" w:hAnsi="Verdana"/>
          <w:lang w:val="en-GB"/>
        </w:rPr>
        <w:br w:type="page"/>
      </w:r>
    </w:p>
    <w:p w14:paraId="572EFEF0" w14:textId="28C9E3C8" w:rsidR="00945CE5" w:rsidRPr="00A34A90" w:rsidRDefault="00945CE5" w:rsidP="00945CE5">
      <w:pPr>
        <w:pStyle w:val="Heading2"/>
        <w:rPr>
          <w:lang w:val="en-GB"/>
        </w:rPr>
      </w:pPr>
      <w:bookmarkStart w:id="0" w:name="_Toc170816924"/>
      <w:r w:rsidRPr="00A34A90">
        <w:rPr>
          <w:lang w:val="en-GB"/>
        </w:rPr>
        <w:lastRenderedPageBreak/>
        <w:t>Introduction</w:t>
      </w:r>
      <w:bookmarkEnd w:id="0"/>
    </w:p>
    <w:p w14:paraId="40F72C3B" w14:textId="1D665B77" w:rsidR="00945CE5" w:rsidRPr="00A34A90" w:rsidRDefault="00945CE5" w:rsidP="00945CE5">
      <w:pPr>
        <w:jc w:val="both"/>
        <w:rPr>
          <w:rFonts w:ascii="Verdana" w:hAnsi="Verdana"/>
          <w:lang w:val="en-GB"/>
        </w:rPr>
      </w:pPr>
      <w:r w:rsidRPr="00A34A90">
        <w:rPr>
          <w:rFonts w:ascii="Verdana" w:hAnsi="Verdana"/>
          <w:lang w:val="en-GB"/>
        </w:rPr>
        <w:t>Welcome to the "</w:t>
      </w:r>
      <w:r w:rsidR="00E73ACE" w:rsidRPr="00E73ACE">
        <w:rPr>
          <w:rFonts w:ascii="Verdana" w:hAnsi="Verdana"/>
          <w:lang w:val="en-GB"/>
        </w:rPr>
        <w:t xml:space="preserve">Comprehensive Azure and AD Audit Plus Deployment </w:t>
      </w:r>
      <w:r w:rsidRPr="00A34A90">
        <w:rPr>
          <w:rFonts w:ascii="Verdana" w:hAnsi="Verdana"/>
          <w:lang w:val="en-GB"/>
        </w:rPr>
        <w:t xml:space="preserve">" report. In this project, our primary aim is to configure and test </w:t>
      </w:r>
      <w:r w:rsidR="003B1882">
        <w:rPr>
          <w:rFonts w:ascii="Verdana" w:hAnsi="Verdana"/>
          <w:lang w:val="en-GB"/>
        </w:rPr>
        <w:t>the</w:t>
      </w:r>
      <w:r w:rsidRPr="00A34A90">
        <w:rPr>
          <w:rFonts w:ascii="Verdana" w:hAnsi="Verdana"/>
          <w:lang w:val="en-GB"/>
        </w:rPr>
        <w:t xml:space="preserve"> Manage Engine tool: AD Audit Plus. To achieve this, we need to set up a Windows Server virtual machine on Microsoft Azure and perform all necessary security configurations.</w:t>
      </w:r>
    </w:p>
    <w:p w14:paraId="6568B49D" w14:textId="77777777" w:rsidR="00945CE5" w:rsidRPr="00A34A90" w:rsidRDefault="00945CE5" w:rsidP="00945CE5">
      <w:pPr>
        <w:jc w:val="both"/>
        <w:rPr>
          <w:rFonts w:ascii="Verdana" w:hAnsi="Verdana"/>
          <w:lang w:val="en-GB"/>
        </w:rPr>
      </w:pPr>
    </w:p>
    <w:p w14:paraId="7CE5DB6D" w14:textId="6D772A57" w:rsidR="00945CE5" w:rsidRPr="00A34A90" w:rsidRDefault="00945CE5" w:rsidP="00945CE5">
      <w:pPr>
        <w:jc w:val="both"/>
        <w:rPr>
          <w:rFonts w:ascii="Verdana" w:hAnsi="Verdana"/>
          <w:lang w:val="en-GB"/>
        </w:rPr>
      </w:pPr>
      <w:r w:rsidRPr="00A34A90">
        <w:rPr>
          <w:rFonts w:ascii="Verdana" w:hAnsi="Verdana"/>
          <w:lang w:val="en-GB"/>
        </w:rPr>
        <w:t xml:space="preserve">We start by creating a Windows Server virtual machine, configuring network security groups (NSGs), and securing Remote Desktop Protocol (RDP) to ensure a safe and efficient environment. Following this, we set up an Azure Event Hub for efficient log management and </w:t>
      </w:r>
      <w:r w:rsidR="00D11AC3" w:rsidRPr="00A34A90">
        <w:rPr>
          <w:rFonts w:ascii="Verdana" w:hAnsi="Verdana"/>
          <w:lang w:val="en-GB"/>
        </w:rPr>
        <w:t>established</w:t>
      </w:r>
      <w:r w:rsidRPr="00A34A90">
        <w:rPr>
          <w:rFonts w:ascii="Verdana" w:hAnsi="Verdana"/>
          <w:lang w:val="en-GB"/>
        </w:rPr>
        <w:t xml:space="preserve"> a domain controller to manage network operations.</w:t>
      </w:r>
    </w:p>
    <w:p w14:paraId="191FD01F" w14:textId="77777777" w:rsidR="00945CE5" w:rsidRPr="00A34A90" w:rsidRDefault="00945CE5" w:rsidP="00945CE5">
      <w:pPr>
        <w:jc w:val="both"/>
        <w:rPr>
          <w:rFonts w:ascii="Verdana" w:hAnsi="Verdana"/>
          <w:lang w:val="en-GB"/>
        </w:rPr>
      </w:pPr>
    </w:p>
    <w:p w14:paraId="748001E9" w14:textId="68445DC2" w:rsidR="00945CE5" w:rsidRPr="00A34A90" w:rsidRDefault="00945CE5" w:rsidP="00945CE5">
      <w:pPr>
        <w:jc w:val="both"/>
        <w:rPr>
          <w:rFonts w:ascii="Verdana" w:hAnsi="Verdana"/>
          <w:lang w:val="en-GB"/>
        </w:rPr>
      </w:pPr>
      <w:r w:rsidRPr="00A34A90">
        <w:rPr>
          <w:rFonts w:ascii="Verdana" w:hAnsi="Verdana"/>
          <w:lang w:val="en-GB"/>
        </w:rPr>
        <w:t xml:space="preserve">Additionally, we implement advanced audit policies, enable HTTPS for AD Audit Plus, and configure a secure </w:t>
      </w:r>
      <w:r w:rsidR="00D11AC3" w:rsidRPr="00A34A90">
        <w:rPr>
          <w:rFonts w:ascii="Verdana" w:hAnsi="Verdana"/>
          <w:lang w:val="en-GB"/>
        </w:rPr>
        <w:t>SMTP</w:t>
      </w:r>
      <w:r w:rsidRPr="00A34A90">
        <w:rPr>
          <w:rFonts w:ascii="Verdana" w:hAnsi="Verdana"/>
          <w:lang w:val="en-GB"/>
        </w:rPr>
        <w:t xml:space="preserve"> server</w:t>
      </w:r>
      <w:r w:rsidR="00D11AC3" w:rsidRPr="00A34A90">
        <w:rPr>
          <w:rFonts w:ascii="Verdana" w:hAnsi="Verdana"/>
          <w:lang w:val="en-GB"/>
        </w:rPr>
        <w:t xml:space="preserve"> with SSH.</w:t>
      </w:r>
      <w:r w:rsidRPr="00A34A90">
        <w:rPr>
          <w:rFonts w:ascii="Verdana" w:hAnsi="Verdana"/>
          <w:lang w:val="en-GB"/>
        </w:rPr>
        <w:t xml:space="preserve"> These steps are crucial for enhancing network security, ensuring reliable communication, and enabling comprehensive monitoring and analysis through AD Audit Plus</w:t>
      </w:r>
      <w:r w:rsidR="003B1882">
        <w:rPr>
          <w:rFonts w:ascii="Verdana" w:hAnsi="Verdana"/>
          <w:lang w:val="en-GB"/>
        </w:rPr>
        <w:t>.</w:t>
      </w:r>
    </w:p>
    <w:p w14:paraId="6DD640E0" w14:textId="77777777" w:rsidR="00945CE5" w:rsidRPr="00A34A90" w:rsidRDefault="00945CE5" w:rsidP="00945CE5">
      <w:pPr>
        <w:jc w:val="both"/>
        <w:rPr>
          <w:rFonts w:ascii="Verdana" w:hAnsi="Verdana"/>
          <w:lang w:val="en-GB"/>
        </w:rPr>
      </w:pPr>
    </w:p>
    <w:p w14:paraId="5EDA66E0" w14:textId="4F83CDAE" w:rsidR="00945CE5" w:rsidRPr="00A34A90" w:rsidRDefault="00945CE5" w:rsidP="00945CE5">
      <w:pPr>
        <w:jc w:val="both"/>
        <w:rPr>
          <w:rFonts w:ascii="Verdana" w:hAnsi="Verdana"/>
          <w:lang w:val="en-GB"/>
        </w:rPr>
      </w:pPr>
      <w:r w:rsidRPr="00A34A90">
        <w:rPr>
          <w:rFonts w:ascii="Verdana" w:hAnsi="Verdana"/>
          <w:lang w:val="en-GB"/>
        </w:rPr>
        <w:t>By following this structured approach, we aim to create a robust and secure IT infrastructure that meets industry standards and regulatory requirements. This setup will enable us to effectively monitor, manage, and protect our IT environment, providing a solid foundation for future growth and success.</w:t>
      </w:r>
    </w:p>
    <w:p w14:paraId="31736F72" w14:textId="77777777" w:rsidR="00945CE5" w:rsidRPr="00A34A90" w:rsidRDefault="00945CE5" w:rsidP="00945CE5">
      <w:pPr>
        <w:rPr>
          <w:rFonts w:ascii="Verdana" w:hAnsi="Verdana"/>
          <w:lang w:val="en-GB"/>
        </w:rPr>
      </w:pPr>
    </w:p>
    <w:p w14:paraId="68739D42" w14:textId="7BEB75F5" w:rsidR="00BF3905" w:rsidRPr="00A34A90" w:rsidRDefault="0046206C" w:rsidP="0080589B">
      <w:pPr>
        <w:pStyle w:val="Heading2"/>
        <w:jc w:val="both"/>
        <w:rPr>
          <w:rFonts w:eastAsia="Times New Roman" w:cs="Times New Roman"/>
          <w:sz w:val="27"/>
          <w:szCs w:val="27"/>
          <w:lang w:val="en-GB"/>
        </w:rPr>
      </w:pPr>
      <w:bookmarkStart w:id="1" w:name="_Toc170816925"/>
      <w:r w:rsidRPr="00A34A90">
        <w:rPr>
          <w:lang w:val="en-GB"/>
        </w:rPr>
        <w:t xml:space="preserve">1. </w:t>
      </w:r>
      <w:r w:rsidR="00BF3905" w:rsidRPr="00A34A90">
        <w:t>Creating a Windows Server Virtual Machine in Azure</w:t>
      </w:r>
      <w:bookmarkEnd w:id="1"/>
    </w:p>
    <w:p w14:paraId="4582549A" w14:textId="295F62AD" w:rsidR="00C51458" w:rsidRPr="00A34A90" w:rsidRDefault="00C51458" w:rsidP="00447525">
      <w:pPr>
        <w:pStyle w:val="Heading3"/>
        <w:jc w:val="both"/>
        <w:rPr>
          <w:rFonts w:ascii="Verdana" w:eastAsia="Times New Roman" w:hAnsi="Verdana"/>
          <w:lang w:val="en-GB"/>
        </w:rPr>
      </w:pPr>
      <w:bookmarkStart w:id="2" w:name="_Toc170816926"/>
      <w:r w:rsidRPr="00A34A90">
        <w:rPr>
          <w:rFonts w:ascii="Verdana" w:hAnsi="Verdana"/>
        </w:rPr>
        <w:t xml:space="preserve">1.1. </w:t>
      </w:r>
      <w:r w:rsidRPr="00A34A90">
        <w:rPr>
          <w:rStyle w:val="Strong"/>
          <w:rFonts w:ascii="Verdana" w:hAnsi="Verdana"/>
        </w:rPr>
        <w:t>Log in to the Azure Portal</w:t>
      </w:r>
      <w:r w:rsidRPr="00A34A90">
        <w:rPr>
          <w:rFonts w:ascii="Verdana" w:hAnsi="Verdana"/>
        </w:rPr>
        <w:t>:</w:t>
      </w:r>
      <w:bookmarkEnd w:id="2"/>
    </w:p>
    <w:p w14:paraId="33F46FD6" w14:textId="77777777" w:rsidR="00C51458" w:rsidRPr="00A34A90" w:rsidRDefault="00C51458">
      <w:pPr>
        <w:numPr>
          <w:ilvl w:val="0"/>
          <w:numId w:val="22"/>
        </w:numPr>
        <w:spacing w:before="100" w:beforeAutospacing="1" w:after="100" w:afterAutospacing="1" w:line="240" w:lineRule="auto"/>
        <w:jc w:val="both"/>
        <w:rPr>
          <w:rFonts w:ascii="Verdana" w:hAnsi="Verdana"/>
        </w:rPr>
      </w:pPr>
      <w:r w:rsidRPr="00A34A90">
        <w:rPr>
          <w:rFonts w:ascii="Verdana" w:hAnsi="Verdana"/>
        </w:rPr>
        <w:t xml:space="preserve">Open a web browser and navigate to </w:t>
      </w:r>
      <w:r w:rsidR="00000000">
        <w:fldChar w:fldCharType="begin"/>
      </w:r>
      <w:r w:rsidR="00000000">
        <w:instrText>HYPERLINK "https://portal.azure.com" \t "_new"</w:instrText>
      </w:r>
      <w:r w:rsidR="00000000">
        <w:fldChar w:fldCharType="separate"/>
      </w:r>
      <w:r w:rsidRPr="00A34A90">
        <w:rPr>
          <w:rStyle w:val="Hyperlink"/>
          <w:rFonts w:ascii="Verdana" w:hAnsi="Verdana"/>
        </w:rPr>
        <w:t>https://portal.azure.com</w:t>
      </w:r>
      <w:r w:rsidR="00000000">
        <w:rPr>
          <w:rStyle w:val="Hyperlink"/>
          <w:rFonts w:ascii="Verdana" w:hAnsi="Verdana"/>
        </w:rPr>
        <w:fldChar w:fldCharType="end"/>
      </w:r>
      <w:r w:rsidRPr="00A34A90">
        <w:rPr>
          <w:rFonts w:ascii="Verdana" w:hAnsi="Verdana"/>
        </w:rPr>
        <w:t>.</w:t>
      </w:r>
    </w:p>
    <w:p w14:paraId="4373410E" w14:textId="55BD1AF4" w:rsidR="00C51458" w:rsidRPr="00A34A90" w:rsidRDefault="00C51458" w:rsidP="00447525">
      <w:pPr>
        <w:pStyle w:val="Heading3"/>
        <w:jc w:val="both"/>
        <w:rPr>
          <w:rFonts w:ascii="Verdana" w:hAnsi="Verdana"/>
        </w:rPr>
      </w:pPr>
      <w:bookmarkStart w:id="3" w:name="_Toc170816927"/>
      <w:r w:rsidRPr="00A34A90">
        <w:rPr>
          <w:rFonts w:ascii="Verdana" w:hAnsi="Verdana"/>
        </w:rPr>
        <w:t xml:space="preserve">1.2. </w:t>
      </w:r>
      <w:r w:rsidRPr="00A34A90">
        <w:rPr>
          <w:rStyle w:val="Strong"/>
          <w:rFonts w:ascii="Verdana" w:hAnsi="Verdana"/>
        </w:rPr>
        <w:t>Create a Windows Server Virtual Machine</w:t>
      </w:r>
      <w:r w:rsidRPr="00A34A90">
        <w:rPr>
          <w:rFonts w:ascii="Verdana" w:hAnsi="Verdana"/>
        </w:rPr>
        <w:t>:</w:t>
      </w:r>
      <w:bookmarkEnd w:id="3"/>
    </w:p>
    <w:p w14:paraId="37938789" w14:textId="4530B1C2" w:rsidR="00C51458" w:rsidRPr="00A34A90" w:rsidRDefault="00C51458">
      <w:pPr>
        <w:numPr>
          <w:ilvl w:val="0"/>
          <w:numId w:val="23"/>
        </w:numPr>
        <w:spacing w:before="100" w:beforeAutospacing="1" w:after="100" w:afterAutospacing="1" w:line="240" w:lineRule="auto"/>
        <w:jc w:val="both"/>
        <w:rPr>
          <w:rFonts w:ascii="Verdana" w:hAnsi="Verdana"/>
        </w:rPr>
      </w:pPr>
      <w:r w:rsidRPr="00A34A90">
        <w:rPr>
          <w:rFonts w:ascii="Verdana" w:hAnsi="Verdana"/>
        </w:rPr>
        <w:t xml:space="preserve">Navigate to the </w:t>
      </w:r>
      <w:r w:rsidR="00AA197D" w:rsidRPr="00A34A90">
        <w:rPr>
          <w:rStyle w:val="Strong"/>
          <w:rFonts w:ascii="Verdana" w:hAnsi="Verdana"/>
          <w:lang w:val="en-GB"/>
        </w:rPr>
        <w:t>Resources</w:t>
      </w:r>
      <w:r w:rsidRPr="00A34A90">
        <w:rPr>
          <w:rFonts w:ascii="Verdana" w:hAnsi="Verdana"/>
        </w:rPr>
        <w:t xml:space="preserve"> section in the Azure Portal.</w:t>
      </w:r>
    </w:p>
    <w:p w14:paraId="31C35741" w14:textId="5579D46E" w:rsidR="00C51458" w:rsidRPr="00A34A90" w:rsidRDefault="00AA197D">
      <w:pPr>
        <w:numPr>
          <w:ilvl w:val="0"/>
          <w:numId w:val="23"/>
        </w:numPr>
        <w:spacing w:before="100" w:beforeAutospacing="1" w:after="100" w:afterAutospacing="1" w:line="240" w:lineRule="auto"/>
        <w:jc w:val="both"/>
        <w:rPr>
          <w:rFonts w:ascii="Verdana" w:hAnsi="Verdana"/>
        </w:rPr>
      </w:pPr>
      <w:r w:rsidRPr="00A34A90">
        <w:rPr>
          <w:rFonts w:ascii="Verdana" w:hAnsi="Verdana"/>
          <w:lang w:val="en-GB"/>
        </w:rPr>
        <w:t xml:space="preserve">Under </w:t>
      </w:r>
      <w:r w:rsidRPr="00A34A90">
        <w:rPr>
          <w:rFonts w:ascii="Verdana" w:hAnsi="Verdana"/>
          <w:b/>
          <w:bCs/>
          <w:lang w:val="en-GB"/>
        </w:rPr>
        <w:t>Virtual Machine</w:t>
      </w:r>
      <w:r w:rsidRPr="00A34A90">
        <w:rPr>
          <w:rFonts w:ascii="Verdana" w:hAnsi="Verdana"/>
          <w:lang w:val="en-GB"/>
        </w:rPr>
        <w:t xml:space="preserve">, </w:t>
      </w:r>
      <w:r w:rsidR="00C51458" w:rsidRPr="00A34A90">
        <w:rPr>
          <w:rFonts w:ascii="Verdana" w:hAnsi="Verdana"/>
        </w:rPr>
        <w:t xml:space="preserve">Click </w:t>
      </w:r>
      <w:r w:rsidRPr="00A34A90">
        <w:rPr>
          <w:rStyle w:val="Strong"/>
          <w:rFonts w:ascii="Verdana" w:hAnsi="Verdana"/>
          <w:lang w:val="en-GB"/>
        </w:rPr>
        <w:t>Create</w:t>
      </w:r>
      <w:r w:rsidR="00C51458" w:rsidRPr="00A34A90">
        <w:rPr>
          <w:rFonts w:ascii="Verdana" w:hAnsi="Verdana"/>
        </w:rPr>
        <w:t xml:space="preserve"> to create a new virtual machine.</w:t>
      </w:r>
    </w:p>
    <w:p w14:paraId="58EAF1F4" w14:textId="38D6D6B6" w:rsidR="00AA197D" w:rsidRPr="00A34A90" w:rsidRDefault="00AA197D" w:rsidP="00447525">
      <w:pPr>
        <w:spacing w:before="100" w:beforeAutospacing="1" w:after="100" w:afterAutospacing="1" w:line="240" w:lineRule="auto"/>
        <w:jc w:val="both"/>
        <w:rPr>
          <w:rFonts w:ascii="Verdana" w:hAnsi="Verdana"/>
        </w:rPr>
      </w:pPr>
      <w:r w:rsidRPr="00A34A90">
        <w:rPr>
          <w:rFonts w:ascii="Verdana" w:hAnsi="Verdana"/>
          <w:noProof/>
          <w:lang w:val="en-GB"/>
        </w:rPr>
        <w:lastRenderedPageBreak/>
        <w:drawing>
          <wp:inline distT="0" distB="0" distL="0" distR="0" wp14:anchorId="63B31968" wp14:editId="72942831">
            <wp:extent cx="5724525" cy="2733675"/>
            <wp:effectExtent l="0" t="0" r="9525" b="9525"/>
            <wp:docPr id="1132621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2733675"/>
                    </a:xfrm>
                    <a:prstGeom prst="rect">
                      <a:avLst/>
                    </a:prstGeom>
                    <a:noFill/>
                    <a:ln>
                      <a:noFill/>
                    </a:ln>
                  </pic:spPr>
                </pic:pic>
              </a:graphicData>
            </a:graphic>
          </wp:inline>
        </w:drawing>
      </w:r>
    </w:p>
    <w:p w14:paraId="2DF73334" w14:textId="77777777" w:rsidR="00C51458" w:rsidRPr="00A34A90" w:rsidRDefault="00C51458">
      <w:pPr>
        <w:numPr>
          <w:ilvl w:val="0"/>
          <w:numId w:val="23"/>
        </w:numPr>
        <w:spacing w:before="100" w:beforeAutospacing="1" w:after="100" w:afterAutospacing="1" w:line="240" w:lineRule="auto"/>
        <w:jc w:val="both"/>
        <w:rPr>
          <w:rFonts w:ascii="Verdana" w:hAnsi="Verdana"/>
        </w:rPr>
      </w:pPr>
      <w:r w:rsidRPr="00A34A90">
        <w:rPr>
          <w:rStyle w:val="Strong"/>
          <w:rFonts w:ascii="Verdana" w:hAnsi="Verdana"/>
        </w:rPr>
        <w:t>Basics</w:t>
      </w:r>
      <w:r w:rsidRPr="00A34A90">
        <w:rPr>
          <w:rFonts w:ascii="Verdana" w:hAnsi="Verdana"/>
        </w:rPr>
        <w:t>:</w:t>
      </w:r>
    </w:p>
    <w:p w14:paraId="7F741C84" w14:textId="3EB1E464" w:rsidR="00C51458" w:rsidRPr="00A34A90" w:rsidRDefault="00C51458">
      <w:pPr>
        <w:numPr>
          <w:ilvl w:val="1"/>
          <w:numId w:val="23"/>
        </w:numPr>
        <w:spacing w:before="100" w:beforeAutospacing="1" w:after="100" w:afterAutospacing="1" w:line="240" w:lineRule="auto"/>
        <w:jc w:val="both"/>
        <w:rPr>
          <w:rFonts w:ascii="Verdana" w:hAnsi="Verdana"/>
        </w:rPr>
      </w:pPr>
      <w:r w:rsidRPr="00A34A90">
        <w:rPr>
          <w:rFonts w:ascii="Verdana" w:hAnsi="Verdana"/>
        </w:rPr>
        <w:t>Select your subscription.</w:t>
      </w:r>
    </w:p>
    <w:p w14:paraId="2476F0DC" w14:textId="4993AD50" w:rsidR="00C51458" w:rsidRPr="00A34A90" w:rsidRDefault="00C51458">
      <w:pPr>
        <w:numPr>
          <w:ilvl w:val="1"/>
          <w:numId w:val="23"/>
        </w:numPr>
        <w:spacing w:before="100" w:beforeAutospacing="1" w:after="100" w:afterAutospacing="1" w:line="240" w:lineRule="auto"/>
        <w:jc w:val="both"/>
        <w:rPr>
          <w:rFonts w:ascii="Verdana" w:hAnsi="Verdana"/>
        </w:rPr>
      </w:pPr>
      <w:r w:rsidRPr="00A34A90">
        <w:rPr>
          <w:rFonts w:ascii="Verdana" w:hAnsi="Verdana"/>
        </w:rPr>
        <w:t xml:space="preserve">Click </w:t>
      </w:r>
      <w:r w:rsidRPr="00A34A90">
        <w:rPr>
          <w:rStyle w:val="Strong"/>
          <w:rFonts w:ascii="Verdana" w:hAnsi="Verdana"/>
        </w:rPr>
        <w:t xml:space="preserve">Create </w:t>
      </w:r>
      <w:r w:rsidR="0036592F" w:rsidRPr="00A34A90">
        <w:rPr>
          <w:rStyle w:val="Strong"/>
          <w:rFonts w:ascii="Verdana" w:hAnsi="Verdana"/>
        </w:rPr>
        <w:t>New</w:t>
      </w:r>
      <w:r w:rsidRPr="00A34A90">
        <w:rPr>
          <w:rFonts w:ascii="Verdana" w:hAnsi="Verdana"/>
        </w:rPr>
        <w:t xml:space="preserve"> and enter a name for the resource group.</w:t>
      </w:r>
    </w:p>
    <w:p w14:paraId="0202F9F9" w14:textId="416CBFDD" w:rsidR="00C51458" w:rsidRPr="00A34A90" w:rsidRDefault="00C51458">
      <w:pPr>
        <w:numPr>
          <w:ilvl w:val="1"/>
          <w:numId w:val="23"/>
        </w:numPr>
        <w:spacing w:before="100" w:beforeAutospacing="1" w:after="100" w:afterAutospacing="1" w:line="240" w:lineRule="auto"/>
        <w:jc w:val="both"/>
        <w:rPr>
          <w:rFonts w:ascii="Verdana" w:hAnsi="Verdana"/>
        </w:rPr>
      </w:pPr>
      <w:r w:rsidRPr="00A34A90">
        <w:rPr>
          <w:rFonts w:ascii="Verdana" w:hAnsi="Verdana"/>
        </w:rPr>
        <w:t>Choose a name for your virtual machine.</w:t>
      </w:r>
    </w:p>
    <w:p w14:paraId="473C74F6" w14:textId="0409470C" w:rsidR="00C51458" w:rsidRPr="00A34A90" w:rsidRDefault="00C51458">
      <w:pPr>
        <w:numPr>
          <w:ilvl w:val="1"/>
          <w:numId w:val="23"/>
        </w:numPr>
        <w:spacing w:before="100" w:beforeAutospacing="1" w:after="100" w:afterAutospacing="1" w:line="240" w:lineRule="auto"/>
        <w:jc w:val="both"/>
        <w:rPr>
          <w:rFonts w:ascii="Verdana" w:hAnsi="Verdana"/>
        </w:rPr>
      </w:pPr>
      <w:r w:rsidRPr="00A34A90">
        <w:rPr>
          <w:rFonts w:ascii="Verdana" w:hAnsi="Verdana"/>
        </w:rPr>
        <w:t>Select the region.</w:t>
      </w:r>
    </w:p>
    <w:p w14:paraId="755FE15A" w14:textId="72F74EF4" w:rsidR="00C51458" w:rsidRPr="00A34A90" w:rsidRDefault="00C51458">
      <w:pPr>
        <w:numPr>
          <w:ilvl w:val="1"/>
          <w:numId w:val="23"/>
        </w:numPr>
        <w:spacing w:before="100" w:beforeAutospacing="1" w:after="100" w:afterAutospacing="1" w:line="240" w:lineRule="auto"/>
        <w:jc w:val="both"/>
        <w:rPr>
          <w:rFonts w:ascii="Verdana" w:hAnsi="Verdana"/>
        </w:rPr>
      </w:pPr>
      <w:r w:rsidRPr="00A34A90">
        <w:rPr>
          <w:rFonts w:ascii="Verdana" w:hAnsi="Verdana"/>
        </w:rPr>
        <w:t>Choose "Windows Server" from the dropdown.</w:t>
      </w:r>
    </w:p>
    <w:p w14:paraId="687524FB" w14:textId="149CDE4E" w:rsidR="004E1056" w:rsidRPr="00A34A90" w:rsidRDefault="00C51458">
      <w:pPr>
        <w:numPr>
          <w:ilvl w:val="1"/>
          <w:numId w:val="23"/>
        </w:numPr>
        <w:spacing w:before="100" w:beforeAutospacing="1" w:after="100" w:afterAutospacing="1" w:line="240" w:lineRule="auto"/>
        <w:jc w:val="both"/>
        <w:rPr>
          <w:rFonts w:ascii="Verdana" w:hAnsi="Verdana"/>
        </w:rPr>
      </w:pPr>
      <w:r w:rsidRPr="00A34A90">
        <w:rPr>
          <w:rFonts w:ascii="Verdana" w:hAnsi="Verdana"/>
        </w:rPr>
        <w:t>Select an appropriate VM size based on your needs.</w:t>
      </w:r>
    </w:p>
    <w:p w14:paraId="2E792DE5" w14:textId="77777777" w:rsidR="00C51458" w:rsidRPr="00A34A90" w:rsidRDefault="00C51458">
      <w:pPr>
        <w:numPr>
          <w:ilvl w:val="0"/>
          <w:numId w:val="23"/>
        </w:numPr>
        <w:spacing w:before="100" w:beforeAutospacing="1" w:after="100" w:afterAutospacing="1" w:line="240" w:lineRule="auto"/>
        <w:jc w:val="both"/>
        <w:rPr>
          <w:rFonts w:ascii="Verdana" w:hAnsi="Verdana"/>
        </w:rPr>
      </w:pPr>
      <w:r w:rsidRPr="00A34A90">
        <w:rPr>
          <w:rStyle w:val="Strong"/>
          <w:rFonts w:ascii="Verdana" w:hAnsi="Verdana"/>
        </w:rPr>
        <w:t>Administrator Account</w:t>
      </w:r>
      <w:r w:rsidRPr="00A34A90">
        <w:rPr>
          <w:rFonts w:ascii="Verdana" w:hAnsi="Verdana"/>
        </w:rPr>
        <w:t>:</w:t>
      </w:r>
    </w:p>
    <w:p w14:paraId="79E278A3" w14:textId="614FE960" w:rsidR="00C51458" w:rsidRPr="00A34A90" w:rsidRDefault="00C51458">
      <w:pPr>
        <w:numPr>
          <w:ilvl w:val="1"/>
          <w:numId w:val="23"/>
        </w:numPr>
        <w:spacing w:before="100" w:beforeAutospacing="1" w:after="100" w:afterAutospacing="1" w:line="240" w:lineRule="auto"/>
        <w:jc w:val="both"/>
        <w:rPr>
          <w:rFonts w:ascii="Verdana" w:hAnsi="Verdana"/>
        </w:rPr>
      </w:pPr>
      <w:r w:rsidRPr="00A34A90">
        <w:rPr>
          <w:rFonts w:ascii="Verdana" w:hAnsi="Verdana"/>
        </w:rPr>
        <w:t>Create an admin username.</w:t>
      </w:r>
    </w:p>
    <w:p w14:paraId="003B0C3D" w14:textId="51B8EEE7" w:rsidR="00C51458" w:rsidRPr="00A34A90" w:rsidRDefault="00C51458">
      <w:pPr>
        <w:numPr>
          <w:ilvl w:val="1"/>
          <w:numId w:val="23"/>
        </w:numPr>
        <w:spacing w:before="100" w:beforeAutospacing="1" w:after="100" w:afterAutospacing="1" w:line="240" w:lineRule="auto"/>
        <w:jc w:val="both"/>
        <w:rPr>
          <w:rFonts w:ascii="Verdana" w:hAnsi="Verdana"/>
        </w:rPr>
      </w:pPr>
      <w:r w:rsidRPr="00A34A90">
        <w:rPr>
          <w:rFonts w:ascii="Verdana" w:hAnsi="Verdana"/>
        </w:rPr>
        <w:t>Create a password.</w:t>
      </w:r>
    </w:p>
    <w:p w14:paraId="798BFBD8" w14:textId="7F922F28" w:rsidR="00AA197D" w:rsidRPr="00A34A90" w:rsidRDefault="00AA197D" w:rsidP="00447525">
      <w:pPr>
        <w:spacing w:before="100" w:beforeAutospacing="1" w:after="100" w:afterAutospacing="1" w:line="240" w:lineRule="auto"/>
        <w:jc w:val="both"/>
        <w:rPr>
          <w:rFonts w:ascii="Verdana" w:hAnsi="Verdana"/>
        </w:rPr>
      </w:pPr>
      <w:r w:rsidRPr="00A34A90">
        <w:rPr>
          <w:rFonts w:ascii="Verdana" w:hAnsi="Verdana"/>
          <w:noProof/>
        </w:rPr>
        <w:drawing>
          <wp:inline distT="0" distB="0" distL="0" distR="0" wp14:anchorId="4B40B6B2" wp14:editId="044FAC50">
            <wp:extent cx="5724525" cy="3714750"/>
            <wp:effectExtent l="0" t="0" r="9525" b="0"/>
            <wp:docPr id="10614813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714750"/>
                    </a:xfrm>
                    <a:prstGeom prst="rect">
                      <a:avLst/>
                    </a:prstGeom>
                    <a:noFill/>
                    <a:ln>
                      <a:noFill/>
                    </a:ln>
                  </pic:spPr>
                </pic:pic>
              </a:graphicData>
            </a:graphic>
          </wp:inline>
        </w:drawing>
      </w:r>
    </w:p>
    <w:p w14:paraId="74513FEC" w14:textId="77777777" w:rsidR="00C51458" w:rsidRPr="00A34A90" w:rsidRDefault="00C51458">
      <w:pPr>
        <w:numPr>
          <w:ilvl w:val="0"/>
          <w:numId w:val="23"/>
        </w:numPr>
        <w:spacing w:before="100" w:beforeAutospacing="1" w:after="100" w:afterAutospacing="1" w:line="240" w:lineRule="auto"/>
        <w:jc w:val="both"/>
        <w:rPr>
          <w:rFonts w:ascii="Verdana" w:hAnsi="Verdana"/>
        </w:rPr>
      </w:pPr>
      <w:r w:rsidRPr="00A34A90">
        <w:rPr>
          <w:rStyle w:val="Strong"/>
          <w:rFonts w:ascii="Verdana" w:hAnsi="Verdana"/>
        </w:rPr>
        <w:lastRenderedPageBreak/>
        <w:t>Networking</w:t>
      </w:r>
      <w:r w:rsidRPr="00A34A90">
        <w:rPr>
          <w:rFonts w:ascii="Verdana" w:hAnsi="Verdana"/>
        </w:rPr>
        <w:t>:</w:t>
      </w:r>
    </w:p>
    <w:p w14:paraId="6C0E30AD" w14:textId="2B868709" w:rsidR="00C51458" w:rsidRPr="00A34A90" w:rsidRDefault="00C51458">
      <w:pPr>
        <w:numPr>
          <w:ilvl w:val="1"/>
          <w:numId w:val="23"/>
        </w:numPr>
        <w:spacing w:before="100" w:beforeAutospacing="1" w:after="100" w:afterAutospacing="1" w:line="240" w:lineRule="auto"/>
        <w:jc w:val="both"/>
        <w:rPr>
          <w:rFonts w:ascii="Verdana" w:hAnsi="Verdana"/>
        </w:rPr>
      </w:pPr>
      <w:r w:rsidRPr="00A34A90">
        <w:rPr>
          <w:rStyle w:val="Strong"/>
          <w:rFonts w:ascii="Verdana" w:hAnsi="Verdana"/>
        </w:rPr>
        <w:t>Virtual network</w:t>
      </w:r>
      <w:r w:rsidRPr="00A34A90">
        <w:rPr>
          <w:rFonts w:ascii="Verdana" w:hAnsi="Verdana"/>
        </w:rPr>
        <w:t xml:space="preserve">: Click </w:t>
      </w:r>
      <w:r w:rsidRPr="00A34A90">
        <w:rPr>
          <w:rStyle w:val="Strong"/>
          <w:rFonts w:ascii="Verdana" w:hAnsi="Verdana"/>
        </w:rPr>
        <w:t xml:space="preserve">Create </w:t>
      </w:r>
      <w:r w:rsidR="009235DC" w:rsidRPr="00A34A90">
        <w:rPr>
          <w:rStyle w:val="Strong"/>
          <w:rFonts w:ascii="Verdana" w:hAnsi="Verdana"/>
        </w:rPr>
        <w:t>New</w:t>
      </w:r>
      <w:r w:rsidRPr="00A34A90">
        <w:rPr>
          <w:rFonts w:ascii="Verdana" w:hAnsi="Verdana"/>
        </w:rPr>
        <w:t xml:space="preserve"> and enter a name for the virtual network.</w:t>
      </w:r>
    </w:p>
    <w:p w14:paraId="6B11E179" w14:textId="4C55B4D4" w:rsidR="00AA197D" w:rsidRPr="00A34A90" w:rsidRDefault="00AA197D" w:rsidP="00447525">
      <w:pPr>
        <w:spacing w:before="100" w:beforeAutospacing="1" w:after="100" w:afterAutospacing="1" w:line="240" w:lineRule="auto"/>
        <w:jc w:val="both"/>
        <w:rPr>
          <w:rFonts w:ascii="Verdana" w:hAnsi="Verdana"/>
        </w:rPr>
      </w:pPr>
      <w:r w:rsidRPr="00A34A90">
        <w:rPr>
          <w:rFonts w:ascii="Verdana" w:hAnsi="Verdana"/>
          <w:noProof/>
          <w:lang w:val="en-GB"/>
        </w:rPr>
        <w:drawing>
          <wp:inline distT="0" distB="0" distL="0" distR="0" wp14:anchorId="573751F1" wp14:editId="4B3F0954">
            <wp:extent cx="5724525" cy="3305175"/>
            <wp:effectExtent l="0" t="0" r="9525" b="9525"/>
            <wp:docPr id="6466935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305175"/>
                    </a:xfrm>
                    <a:prstGeom prst="rect">
                      <a:avLst/>
                    </a:prstGeom>
                    <a:noFill/>
                    <a:ln>
                      <a:noFill/>
                    </a:ln>
                  </pic:spPr>
                </pic:pic>
              </a:graphicData>
            </a:graphic>
          </wp:inline>
        </w:drawing>
      </w:r>
    </w:p>
    <w:p w14:paraId="776E534E" w14:textId="61090CF5" w:rsidR="00C51458" w:rsidRPr="00A34A90" w:rsidRDefault="00C51458">
      <w:pPr>
        <w:numPr>
          <w:ilvl w:val="1"/>
          <w:numId w:val="23"/>
        </w:numPr>
        <w:spacing w:before="100" w:beforeAutospacing="1" w:after="100" w:afterAutospacing="1" w:line="240" w:lineRule="auto"/>
        <w:jc w:val="both"/>
        <w:rPr>
          <w:rFonts w:ascii="Verdana" w:hAnsi="Verdana"/>
        </w:rPr>
      </w:pPr>
      <w:r w:rsidRPr="00A34A90">
        <w:rPr>
          <w:rFonts w:ascii="Verdana" w:hAnsi="Verdana"/>
        </w:rPr>
        <w:t>Define the IP address range for the virtual network.</w:t>
      </w:r>
    </w:p>
    <w:p w14:paraId="1DFC3B17" w14:textId="12DAAFF9" w:rsidR="00AA197D" w:rsidRPr="00A34A90" w:rsidRDefault="00AA197D">
      <w:pPr>
        <w:numPr>
          <w:ilvl w:val="1"/>
          <w:numId w:val="23"/>
        </w:numPr>
        <w:spacing w:before="100" w:beforeAutospacing="1" w:after="100" w:afterAutospacing="1" w:line="240" w:lineRule="auto"/>
        <w:jc w:val="both"/>
        <w:rPr>
          <w:rFonts w:ascii="Verdana" w:hAnsi="Verdana"/>
        </w:rPr>
      </w:pPr>
      <w:r w:rsidRPr="00A34A90">
        <w:rPr>
          <w:rFonts w:ascii="Verdana" w:hAnsi="Verdana"/>
          <w:lang w:val="en-GB"/>
        </w:rPr>
        <w:t>Tick the box on “</w:t>
      </w:r>
      <w:r w:rsidRPr="00A34A90">
        <w:rPr>
          <w:rFonts w:ascii="Verdana" w:hAnsi="Verdana"/>
        </w:rPr>
        <w:t>Delete public IP and NIC when VM is deleted</w:t>
      </w:r>
      <w:r w:rsidRPr="00A34A90">
        <w:rPr>
          <w:rFonts w:ascii="Verdana" w:hAnsi="Verdana"/>
          <w:lang w:val="en-GB"/>
        </w:rPr>
        <w:t xml:space="preserve">” so when you delete the VM, the public IP and NIC will be </w:t>
      </w:r>
      <w:r w:rsidR="000E4D8C" w:rsidRPr="00A34A90">
        <w:rPr>
          <w:rFonts w:ascii="Verdana" w:hAnsi="Verdana"/>
          <w:lang w:val="en-GB"/>
        </w:rPr>
        <w:t>automatically</w:t>
      </w:r>
      <w:r w:rsidRPr="00A34A90">
        <w:rPr>
          <w:rFonts w:ascii="Verdana" w:hAnsi="Verdana"/>
          <w:lang w:val="en-GB"/>
        </w:rPr>
        <w:t xml:space="preserve"> deleted.</w:t>
      </w:r>
    </w:p>
    <w:p w14:paraId="6E1F97C5" w14:textId="472F0D63" w:rsidR="00AA197D" w:rsidRPr="00A34A90" w:rsidRDefault="00AA197D" w:rsidP="00447525">
      <w:pPr>
        <w:spacing w:before="100" w:beforeAutospacing="1" w:after="100" w:afterAutospacing="1" w:line="240" w:lineRule="auto"/>
        <w:jc w:val="both"/>
        <w:rPr>
          <w:rFonts w:ascii="Verdana" w:hAnsi="Verdana"/>
          <w:lang w:val="en-GB"/>
        </w:rPr>
      </w:pPr>
      <w:r w:rsidRPr="00A34A90">
        <w:rPr>
          <w:rFonts w:ascii="Verdana" w:hAnsi="Verdana"/>
          <w:noProof/>
          <w:lang w:val="en-GB"/>
        </w:rPr>
        <w:drawing>
          <wp:inline distT="0" distB="0" distL="0" distR="0" wp14:anchorId="36299537" wp14:editId="2EB87460">
            <wp:extent cx="5734050" cy="3676650"/>
            <wp:effectExtent l="0" t="0" r="0" b="0"/>
            <wp:docPr id="4211361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3676650"/>
                    </a:xfrm>
                    <a:prstGeom prst="rect">
                      <a:avLst/>
                    </a:prstGeom>
                    <a:noFill/>
                    <a:ln>
                      <a:noFill/>
                    </a:ln>
                  </pic:spPr>
                </pic:pic>
              </a:graphicData>
            </a:graphic>
          </wp:inline>
        </w:drawing>
      </w:r>
    </w:p>
    <w:p w14:paraId="17654548" w14:textId="77777777" w:rsidR="000E4D8C" w:rsidRPr="00A34A90" w:rsidRDefault="000E4D8C" w:rsidP="00447525">
      <w:pPr>
        <w:spacing w:before="100" w:beforeAutospacing="1" w:after="100" w:afterAutospacing="1" w:line="240" w:lineRule="auto"/>
        <w:jc w:val="both"/>
        <w:rPr>
          <w:rFonts w:ascii="Verdana" w:hAnsi="Verdana"/>
          <w:lang w:val="en-GB"/>
        </w:rPr>
      </w:pPr>
    </w:p>
    <w:p w14:paraId="0C48332F" w14:textId="210AD28E" w:rsidR="000E4D8C" w:rsidRPr="00A34A90" w:rsidRDefault="00C51458">
      <w:pPr>
        <w:numPr>
          <w:ilvl w:val="0"/>
          <w:numId w:val="23"/>
        </w:numPr>
        <w:spacing w:before="100" w:beforeAutospacing="1" w:after="100" w:afterAutospacing="1" w:line="240" w:lineRule="auto"/>
        <w:jc w:val="both"/>
        <w:rPr>
          <w:rFonts w:ascii="Verdana" w:hAnsi="Verdana"/>
        </w:rPr>
      </w:pPr>
      <w:r w:rsidRPr="00A34A90">
        <w:rPr>
          <w:rStyle w:val="Strong"/>
          <w:rFonts w:ascii="Verdana" w:hAnsi="Verdana"/>
        </w:rPr>
        <w:t>Management, Disks, and Advanced Settings</w:t>
      </w:r>
      <w:r w:rsidRPr="00A34A90">
        <w:rPr>
          <w:rFonts w:ascii="Verdana" w:hAnsi="Verdana"/>
        </w:rPr>
        <w:t>: Configure these settings as needed.</w:t>
      </w:r>
      <w:r w:rsidR="00AA197D" w:rsidRPr="00A34A90">
        <w:rPr>
          <w:rFonts w:ascii="Verdana" w:hAnsi="Verdana"/>
          <w:lang w:val="en-GB"/>
        </w:rPr>
        <w:t xml:space="preserve"> Otherwise</w:t>
      </w:r>
      <w:r w:rsidR="009235DC" w:rsidRPr="00A34A90">
        <w:rPr>
          <w:rFonts w:ascii="Verdana" w:hAnsi="Verdana"/>
          <w:lang w:val="en-GB"/>
        </w:rPr>
        <w:t>,</w:t>
      </w:r>
      <w:r w:rsidR="00AA197D" w:rsidRPr="00A34A90">
        <w:rPr>
          <w:rFonts w:ascii="Verdana" w:hAnsi="Verdana"/>
          <w:lang w:val="en-GB"/>
        </w:rPr>
        <w:t xml:space="preserve"> leave </w:t>
      </w:r>
      <w:r w:rsidR="009235DC" w:rsidRPr="00A34A90">
        <w:rPr>
          <w:rFonts w:ascii="Verdana" w:hAnsi="Verdana"/>
          <w:lang w:val="en-GB"/>
        </w:rPr>
        <w:t xml:space="preserve">it </w:t>
      </w:r>
      <w:r w:rsidR="00AA197D" w:rsidRPr="00A34A90">
        <w:rPr>
          <w:rFonts w:ascii="Verdana" w:hAnsi="Verdana"/>
          <w:lang w:val="en-GB"/>
        </w:rPr>
        <w:t>as default.</w:t>
      </w:r>
      <w:r w:rsidR="000E4D8C" w:rsidRPr="00A34A90">
        <w:rPr>
          <w:rFonts w:ascii="Verdana" w:hAnsi="Verdana"/>
          <w:lang w:val="en-GB"/>
        </w:rPr>
        <w:br/>
      </w:r>
    </w:p>
    <w:p w14:paraId="44224F3E" w14:textId="30A851F5" w:rsidR="00C51458" w:rsidRPr="00A34A90" w:rsidRDefault="00C51458">
      <w:pPr>
        <w:numPr>
          <w:ilvl w:val="0"/>
          <w:numId w:val="23"/>
        </w:numPr>
        <w:spacing w:before="100" w:beforeAutospacing="1" w:after="100" w:afterAutospacing="1" w:line="240" w:lineRule="auto"/>
        <w:jc w:val="both"/>
        <w:rPr>
          <w:rFonts w:ascii="Verdana" w:hAnsi="Verdana"/>
        </w:rPr>
      </w:pPr>
      <w:r w:rsidRPr="00A34A90">
        <w:rPr>
          <w:rFonts w:ascii="Verdana" w:hAnsi="Verdana"/>
        </w:rPr>
        <w:t xml:space="preserve">Click </w:t>
      </w:r>
      <w:r w:rsidRPr="00A34A90">
        <w:rPr>
          <w:rStyle w:val="Strong"/>
          <w:rFonts w:ascii="Verdana" w:hAnsi="Verdana"/>
        </w:rPr>
        <w:t xml:space="preserve">Review + </w:t>
      </w:r>
      <w:r w:rsidR="009235DC" w:rsidRPr="00A34A90">
        <w:rPr>
          <w:rStyle w:val="Strong"/>
          <w:rFonts w:ascii="Verdana" w:hAnsi="Verdana"/>
        </w:rPr>
        <w:t>Create</w:t>
      </w:r>
      <w:r w:rsidRPr="00A34A90">
        <w:rPr>
          <w:rFonts w:ascii="Verdana" w:hAnsi="Verdana"/>
        </w:rPr>
        <w:t xml:space="preserve"> and then </w:t>
      </w:r>
      <w:r w:rsidRPr="00A34A90">
        <w:rPr>
          <w:rStyle w:val="Strong"/>
          <w:rFonts w:ascii="Verdana" w:hAnsi="Verdana"/>
        </w:rPr>
        <w:t>Create</w:t>
      </w:r>
      <w:r w:rsidRPr="00A34A90">
        <w:rPr>
          <w:rFonts w:ascii="Verdana" w:hAnsi="Verdana"/>
        </w:rPr>
        <w:t xml:space="preserve"> to provision the virtual machine, resource group, and virtual network.</w:t>
      </w:r>
    </w:p>
    <w:p w14:paraId="3A97D59B" w14:textId="74AB9814" w:rsidR="00DF628A" w:rsidRPr="00A34A90" w:rsidRDefault="00DF628A" w:rsidP="00447525">
      <w:pPr>
        <w:spacing w:before="100" w:beforeAutospacing="1" w:after="100" w:afterAutospacing="1" w:line="240" w:lineRule="auto"/>
        <w:jc w:val="both"/>
        <w:rPr>
          <w:rFonts w:ascii="Verdana" w:hAnsi="Verdana"/>
        </w:rPr>
      </w:pPr>
      <w:r w:rsidRPr="00A34A90">
        <w:rPr>
          <w:rFonts w:ascii="Verdana" w:hAnsi="Verdana"/>
          <w:noProof/>
          <w:lang w:val="en-GB"/>
        </w:rPr>
        <w:drawing>
          <wp:inline distT="0" distB="0" distL="0" distR="0" wp14:anchorId="1D7718FA" wp14:editId="60A19705">
            <wp:extent cx="5724525" cy="2647950"/>
            <wp:effectExtent l="0" t="0" r="9525" b="0"/>
            <wp:docPr id="12766210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p>
    <w:p w14:paraId="2919BF9E" w14:textId="77777777" w:rsidR="009741D3" w:rsidRPr="00A34A90" w:rsidRDefault="009741D3" w:rsidP="009741D3">
      <w:pPr>
        <w:pStyle w:val="Heading3"/>
        <w:jc w:val="both"/>
        <w:rPr>
          <w:rFonts w:ascii="Verdana" w:hAnsi="Verdana"/>
          <w:b w:val="0"/>
          <w:bCs/>
          <w:lang w:val="en-GB"/>
        </w:rPr>
      </w:pPr>
    </w:p>
    <w:p w14:paraId="56F34575" w14:textId="5BD8C7EB" w:rsidR="009741D3" w:rsidRPr="00A34A90" w:rsidRDefault="000E4D8C" w:rsidP="009741D3">
      <w:pPr>
        <w:pStyle w:val="Heading3"/>
        <w:jc w:val="both"/>
        <w:rPr>
          <w:rFonts w:ascii="Verdana" w:hAnsi="Verdana"/>
          <w:lang w:val="en-GB"/>
        </w:rPr>
      </w:pPr>
      <w:bookmarkStart w:id="4" w:name="_Toc170816928"/>
      <w:r w:rsidRPr="00A34A90">
        <w:rPr>
          <w:rFonts w:ascii="Verdana" w:hAnsi="Verdana"/>
          <w:b w:val="0"/>
          <w:bCs/>
        </w:rPr>
        <w:t>1.3. Conclusion</w:t>
      </w:r>
      <w:bookmarkStart w:id="5" w:name="_Toc170767455"/>
      <w:r w:rsidR="009741D3" w:rsidRPr="00A34A90">
        <w:rPr>
          <w:rFonts w:ascii="Verdana" w:hAnsi="Verdana"/>
          <w:b w:val="0"/>
          <w:bCs/>
          <w:lang w:val="en-GB"/>
        </w:rPr>
        <w:t>:</w:t>
      </w:r>
      <w:bookmarkEnd w:id="4"/>
      <w:r w:rsidR="009741D3" w:rsidRPr="00A34A90">
        <w:rPr>
          <w:rFonts w:ascii="Verdana" w:hAnsi="Verdana"/>
          <w:b w:val="0"/>
          <w:bCs/>
          <w:lang w:val="en-GB"/>
        </w:rPr>
        <w:t xml:space="preserve"> </w:t>
      </w:r>
    </w:p>
    <w:p w14:paraId="53A4517E" w14:textId="21F3B4DD" w:rsidR="009741D3" w:rsidRPr="00A34A90" w:rsidRDefault="009741D3" w:rsidP="009741D3">
      <w:pPr>
        <w:rPr>
          <w:rFonts w:ascii="Verdana" w:hAnsi="Verdana"/>
          <w:lang w:val="en-GB"/>
        </w:rPr>
      </w:pPr>
      <w:r w:rsidRPr="00A34A90">
        <w:rPr>
          <w:rFonts w:ascii="Verdana" w:hAnsi="Verdana"/>
          <w:lang w:val="en-GB"/>
        </w:rPr>
        <w:t>By following the steps, we successfully created a Windows Server virtual machine, established the necessary resource group, and configured a virtual network through the Azure Portal. This structured approach ensures that all components are organized and manageable, laying a solid foundation for scalable and efficient cloud infrastructure.</w:t>
      </w:r>
    </w:p>
    <w:p w14:paraId="0AF0DDCD" w14:textId="75C62C7D" w:rsidR="008D6A88" w:rsidRPr="00A34A90" w:rsidRDefault="008D6A88" w:rsidP="00447525">
      <w:pPr>
        <w:pStyle w:val="Heading2"/>
        <w:jc w:val="both"/>
      </w:pPr>
      <w:bookmarkStart w:id="6" w:name="_Toc170816929"/>
      <w:bookmarkEnd w:id="5"/>
      <w:r w:rsidRPr="00A34A90">
        <w:rPr>
          <w:rStyle w:val="Strong"/>
          <w:b/>
          <w:bCs w:val="0"/>
          <w:lang w:val="en-GB"/>
        </w:rPr>
        <w:t xml:space="preserve">2. </w:t>
      </w:r>
      <w:r w:rsidRPr="00A34A90">
        <w:rPr>
          <w:rStyle w:val="Strong"/>
          <w:b/>
          <w:bCs w:val="0"/>
        </w:rPr>
        <w:t>Configuring Network Security Groups (NSGs)</w:t>
      </w:r>
      <w:bookmarkEnd w:id="6"/>
    </w:p>
    <w:p w14:paraId="5579C7D4" w14:textId="0F0265D0" w:rsidR="008D6A88" w:rsidRPr="00A34A90" w:rsidRDefault="008D6A88" w:rsidP="00447525">
      <w:pPr>
        <w:pStyle w:val="Heading3"/>
        <w:jc w:val="both"/>
        <w:rPr>
          <w:rFonts w:ascii="Verdana" w:hAnsi="Verdana"/>
        </w:rPr>
      </w:pPr>
      <w:bookmarkStart w:id="7" w:name="_Toc170816930"/>
      <w:r w:rsidRPr="00A34A90">
        <w:rPr>
          <w:rFonts w:ascii="Verdana" w:hAnsi="Verdana"/>
        </w:rPr>
        <w:t>2.1. Add Inbound Ports:</w:t>
      </w:r>
      <w:bookmarkEnd w:id="7"/>
    </w:p>
    <w:p w14:paraId="3BF3FF5C" w14:textId="77777777" w:rsidR="008D6A88" w:rsidRPr="00A34A90" w:rsidRDefault="008D6A88">
      <w:pPr>
        <w:numPr>
          <w:ilvl w:val="0"/>
          <w:numId w:val="1"/>
        </w:numPr>
        <w:spacing w:beforeAutospacing="1" w:afterAutospacing="1"/>
        <w:jc w:val="both"/>
        <w:rPr>
          <w:rFonts w:ascii="Verdana" w:hAnsi="Verdana" w:cs="Verdana"/>
        </w:rPr>
      </w:pPr>
      <w:r w:rsidRPr="00A34A90">
        <w:rPr>
          <w:rFonts w:ascii="Verdana" w:hAnsi="Verdana" w:cs="Verdana"/>
          <w:lang w:val="en-GB"/>
        </w:rPr>
        <w:t xml:space="preserve">On the newly created Resource Group (RG1), </w:t>
      </w:r>
      <w:r w:rsidRPr="00A34A90">
        <w:rPr>
          <w:rFonts w:ascii="Verdana" w:hAnsi="Verdana" w:cs="Verdana"/>
        </w:rPr>
        <w:t>Navigate to the NSG associated with the virtual machine's network interface</w:t>
      </w:r>
      <w:r w:rsidRPr="00A34A90">
        <w:rPr>
          <w:rFonts w:ascii="Verdana" w:hAnsi="Verdana" w:cs="Verdana"/>
          <w:lang w:val="en-GB"/>
        </w:rPr>
        <w:t xml:space="preserve"> and click “Add” to add security rules.</w:t>
      </w:r>
    </w:p>
    <w:p w14:paraId="1A98431E" w14:textId="3589B382" w:rsidR="008D6A88" w:rsidRDefault="008D6A88" w:rsidP="00447525">
      <w:pPr>
        <w:tabs>
          <w:tab w:val="left" w:pos="720"/>
        </w:tabs>
        <w:spacing w:beforeAutospacing="1" w:afterAutospacing="1"/>
        <w:jc w:val="both"/>
        <w:rPr>
          <w:rFonts w:ascii="Verdana" w:hAnsi="Verdana" w:cs="Verdana"/>
          <w:noProof/>
          <w:lang w:val="en-GB"/>
        </w:rPr>
      </w:pPr>
    </w:p>
    <w:p w14:paraId="7DA8D846" w14:textId="77777777" w:rsidR="0054306D" w:rsidRPr="00A34A90" w:rsidRDefault="0054306D" w:rsidP="00447525">
      <w:pPr>
        <w:tabs>
          <w:tab w:val="left" w:pos="720"/>
        </w:tabs>
        <w:spacing w:beforeAutospacing="1" w:afterAutospacing="1"/>
        <w:jc w:val="both"/>
        <w:rPr>
          <w:rFonts w:ascii="Verdana" w:hAnsi="Verdana" w:cs="Verdana"/>
        </w:rPr>
      </w:pPr>
    </w:p>
    <w:p w14:paraId="274A8607" w14:textId="563349BC" w:rsidR="0054306D" w:rsidRPr="0054306D" w:rsidRDefault="0054306D" w:rsidP="0054306D">
      <w:pPr>
        <w:tabs>
          <w:tab w:val="left" w:pos="720"/>
        </w:tabs>
        <w:spacing w:beforeAutospacing="1" w:afterAutospacing="1"/>
        <w:ind w:left="720"/>
        <w:jc w:val="both"/>
        <w:rPr>
          <w:rFonts w:ascii="Verdana" w:hAnsi="Verdana" w:cs="Verdana"/>
        </w:rPr>
      </w:pPr>
      <w:r>
        <w:rPr>
          <w:rFonts w:ascii="Verdana" w:hAnsi="Verdana" w:cs="Verdana"/>
          <w:noProof/>
          <w:lang w:val="en-GB"/>
        </w:rPr>
        <w:lastRenderedPageBreak/>
        <w:drawing>
          <wp:inline distT="0" distB="0" distL="0" distR="0" wp14:anchorId="211511F7" wp14:editId="17658E5B">
            <wp:extent cx="5955665" cy="2478405"/>
            <wp:effectExtent l="0" t="0" r="6985" b="0"/>
            <wp:docPr id="10737839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8263" cy="2479486"/>
                    </a:xfrm>
                    <a:prstGeom prst="rect">
                      <a:avLst/>
                    </a:prstGeom>
                    <a:noFill/>
                    <a:ln>
                      <a:noFill/>
                    </a:ln>
                  </pic:spPr>
                </pic:pic>
              </a:graphicData>
            </a:graphic>
          </wp:inline>
        </w:drawing>
      </w:r>
    </w:p>
    <w:p w14:paraId="5E538F71" w14:textId="605E936C" w:rsidR="008D6A88" w:rsidRPr="00A34A90" w:rsidRDefault="008D6A88">
      <w:pPr>
        <w:numPr>
          <w:ilvl w:val="0"/>
          <w:numId w:val="1"/>
        </w:numPr>
        <w:spacing w:beforeAutospacing="1" w:afterAutospacing="1"/>
        <w:jc w:val="both"/>
        <w:rPr>
          <w:rFonts w:ascii="Verdana" w:hAnsi="Verdana" w:cs="Verdana"/>
        </w:rPr>
      </w:pPr>
      <w:r w:rsidRPr="00A34A90">
        <w:rPr>
          <w:rFonts w:ascii="Verdana" w:hAnsi="Verdana" w:cs="Verdana"/>
        </w:rPr>
        <w:t xml:space="preserve">Add inbound security rules to allow necessary traffic: </w:t>
      </w:r>
    </w:p>
    <w:p w14:paraId="46B2CF12" w14:textId="77777777" w:rsidR="008D6A88" w:rsidRPr="00A34A90" w:rsidRDefault="008D6A88">
      <w:pPr>
        <w:numPr>
          <w:ilvl w:val="1"/>
          <w:numId w:val="2"/>
        </w:numPr>
        <w:spacing w:beforeAutospacing="1" w:afterAutospacing="1"/>
        <w:jc w:val="both"/>
        <w:rPr>
          <w:rFonts w:ascii="Verdana" w:hAnsi="Verdana" w:cs="Verdana"/>
          <w:lang w:val="en-GB"/>
        </w:rPr>
      </w:pPr>
      <w:r w:rsidRPr="00A34A90">
        <w:rPr>
          <w:rStyle w:val="Strong"/>
          <w:rFonts w:ascii="Verdana" w:hAnsi="Verdana" w:cs="Verdana"/>
        </w:rPr>
        <w:t>TCP 53</w:t>
      </w:r>
      <w:r w:rsidRPr="00A34A90">
        <w:rPr>
          <w:rFonts w:ascii="Verdana" w:hAnsi="Verdana" w:cs="Verdana"/>
        </w:rPr>
        <w:t xml:space="preserve"> and </w:t>
      </w:r>
      <w:r w:rsidRPr="00A34A90">
        <w:rPr>
          <w:rStyle w:val="Strong"/>
          <w:rFonts w:ascii="Verdana" w:hAnsi="Verdana" w:cs="Verdana"/>
        </w:rPr>
        <w:t>UDP 53</w:t>
      </w:r>
      <w:r w:rsidRPr="00A34A90">
        <w:rPr>
          <w:rFonts w:ascii="Verdana" w:hAnsi="Verdana" w:cs="Verdana"/>
        </w:rPr>
        <w:t xml:space="preserve"> (for DNS)</w:t>
      </w:r>
      <w:r w:rsidRPr="00A34A90">
        <w:rPr>
          <w:rFonts w:ascii="Verdana" w:hAnsi="Verdana" w:cs="Verdana"/>
          <w:lang w:val="en-GB"/>
        </w:rPr>
        <w:br/>
        <w:t>- Source: Any</w:t>
      </w:r>
      <w:r w:rsidRPr="00A34A90">
        <w:rPr>
          <w:rFonts w:ascii="Verdana" w:hAnsi="Verdana" w:cs="Verdana"/>
          <w:lang w:val="en-GB"/>
        </w:rPr>
        <w:br/>
        <w:t>- Source port ranges: *</w:t>
      </w:r>
      <w:r w:rsidRPr="00A34A90">
        <w:rPr>
          <w:rFonts w:ascii="Verdana" w:hAnsi="Verdana" w:cs="Verdana"/>
          <w:lang w:val="en-GB"/>
        </w:rPr>
        <w:br/>
        <w:t>- Destination: Any</w:t>
      </w:r>
      <w:r w:rsidRPr="00A34A90">
        <w:rPr>
          <w:rFonts w:ascii="Verdana" w:hAnsi="Verdana" w:cs="Verdana"/>
          <w:lang w:val="en-GB"/>
        </w:rPr>
        <w:br/>
        <w:t>- Destination port ranges: 53</w:t>
      </w:r>
      <w:r w:rsidRPr="00A34A90">
        <w:rPr>
          <w:rFonts w:ascii="Verdana" w:hAnsi="Verdana" w:cs="Verdana"/>
          <w:lang w:val="en-GB"/>
        </w:rPr>
        <w:br/>
        <w:t>- Protocol: TCP</w:t>
      </w:r>
      <w:r w:rsidRPr="00A34A90">
        <w:rPr>
          <w:rFonts w:ascii="Verdana" w:hAnsi="Verdana" w:cs="Verdana"/>
          <w:lang w:val="en-GB"/>
        </w:rPr>
        <w:br/>
        <w:t>- Action: Allow</w:t>
      </w:r>
      <w:r w:rsidRPr="00A34A90">
        <w:rPr>
          <w:rFonts w:ascii="Verdana" w:hAnsi="Verdana" w:cs="Verdana"/>
          <w:lang w:val="en-GB"/>
        </w:rPr>
        <w:br/>
        <w:t>- Priority: Set an appropriate priority number</w:t>
      </w:r>
      <w:r w:rsidRPr="00A34A90">
        <w:rPr>
          <w:rFonts w:ascii="Verdana" w:hAnsi="Verdana" w:cs="Verdana"/>
          <w:lang w:val="en-GB"/>
        </w:rPr>
        <w:br/>
        <w:t>- Name: AllowAnyCustom53_TCP_Inbound</w:t>
      </w:r>
    </w:p>
    <w:p w14:paraId="057FB78F" w14:textId="77777777" w:rsidR="009235DC" w:rsidRPr="00A34A90" w:rsidRDefault="008D6A88" w:rsidP="00447525">
      <w:pPr>
        <w:pStyle w:val="ListParagraph"/>
        <w:tabs>
          <w:tab w:val="left" w:pos="720"/>
          <w:tab w:val="left" w:pos="1440"/>
        </w:tabs>
        <w:spacing w:beforeAutospacing="1" w:afterAutospacing="1"/>
        <w:jc w:val="both"/>
        <w:rPr>
          <w:rFonts w:ascii="Verdana" w:hAnsi="Verdana" w:cs="Verdana"/>
          <w:lang w:val="en-GB"/>
        </w:rPr>
      </w:pPr>
      <w:r w:rsidRPr="00A34A90">
        <w:rPr>
          <w:rFonts w:ascii="Verdana" w:hAnsi="Verdana"/>
          <w:noProof/>
          <w:lang w:val="en-GB"/>
        </w:rPr>
        <w:drawing>
          <wp:inline distT="0" distB="0" distL="0" distR="0" wp14:anchorId="71E07DC4" wp14:editId="47BAB2D7">
            <wp:extent cx="5381625" cy="3838575"/>
            <wp:effectExtent l="0" t="0" r="9525" b="9525"/>
            <wp:docPr id="12972327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1625" cy="3838575"/>
                    </a:xfrm>
                    <a:prstGeom prst="rect">
                      <a:avLst/>
                    </a:prstGeom>
                    <a:noFill/>
                    <a:ln>
                      <a:noFill/>
                    </a:ln>
                  </pic:spPr>
                </pic:pic>
              </a:graphicData>
            </a:graphic>
          </wp:inline>
        </w:drawing>
      </w:r>
    </w:p>
    <w:p w14:paraId="54BECA64" w14:textId="5C42B0A6" w:rsidR="008D6A88" w:rsidRPr="00A34A90" w:rsidRDefault="009235DC">
      <w:pPr>
        <w:pStyle w:val="ListParagraph"/>
        <w:numPr>
          <w:ilvl w:val="0"/>
          <w:numId w:val="2"/>
        </w:numPr>
        <w:tabs>
          <w:tab w:val="left" w:pos="1440"/>
        </w:tabs>
        <w:spacing w:beforeAutospacing="1" w:afterAutospacing="1"/>
        <w:jc w:val="both"/>
        <w:rPr>
          <w:rFonts w:ascii="Verdana" w:hAnsi="Verdana" w:cs="Verdana"/>
          <w:lang w:val="en-GB"/>
        </w:rPr>
      </w:pPr>
      <w:r w:rsidRPr="00A34A90">
        <w:rPr>
          <w:rFonts w:ascii="Verdana" w:hAnsi="Verdana" w:cs="Verdana"/>
          <w:lang w:val="en-GB"/>
        </w:rPr>
        <w:lastRenderedPageBreak/>
        <w:t>Carefully plan the priority values to ensure there are no conflicts and that rules are evaluated in the correct order. Leave gaps between priority values (e.g., 110, 120, 130,) to allow for future rules to be added without needing to renumber existing rules.</w:t>
      </w:r>
      <w:r w:rsidRPr="00A34A90">
        <w:rPr>
          <w:rFonts w:ascii="Verdana" w:hAnsi="Verdana" w:cs="Verdana"/>
          <w:lang w:val="en-GB"/>
        </w:rPr>
        <w:br/>
      </w:r>
      <w:r w:rsidR="008D6A88" w:rsidRPr="00A34A90">
        <w:rPr>
          <w:rFonts w:ascii="Verdana" w:hAnsi="Verdana" w:cs="Verdana"/>
          <w:lang w:val="en-GB"/>
        </w:rPr>
        <w:br/>
      </w:r>
      <w:r w:rsidR="008D6A88" w:rsidRPr="00A34A90">
        <w:rPr>
          <w:rFonts w:ascii="Verdana" w:hAnsi="Verdana"/>
          <w:noProof/>
          <w:lang w:val="en-GB"/>
        </w:rPr>
        <w:drawing>
          <wp:inline distT="0" distB="0" distL="0" distR="0" wp14:anchorId="285D5B30" wp14:editId="1404A11D">
            <wp:extent cx="5391150" cy="3838575"/>
            <wp:effectExtent l="0" t="0" r="0" b="9525"/>
            <wp:docPr id="13254233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3838575"/>
                    </a:xfrm>
                    <a:prstGeom prst="rect">
                      <a:avLst/>
                    </a:prstGeom>
                    <a:noFill/>
                    <a:ln>
                      <a:noFill/>
                    </a:ln>
                  </pic:spPr>
                </pic:pic>
              </a:graphicData>
            </a:graphic>
          </wp:inline>
        </w:drawing>
      </w:r>
    </w:p>
    <w:p w14:paraId="36674AE6" w14:textId="77777777" w:rsidR="008D6A88" w:rsidRPr="00A34A90" w:rsidRDefault="008D6A88" w:rsidP="00447525">
      <w:pPr>
        <w:tabs>
          <w:tab w:val="left" w:pos="1440"/>
        </w:tabs>
        <w:spacing w:beforeAutospacing="1" w:afterAutospacing="1"/>
        <w:jc w:val="both"/>
        <w:rPr>
          <w:rFonts w:ascii="Verdana" w:hAnsi="Verdana" w:cs="Verdana"/>
          <w:lang w:val="en-GB"/>
        </w:rPr>
      </w:pPr>
      <w:r w:rsidRPr="00A34A90">
        <w:rPr>
          <w:rFonts w:ascii="Verdana" w:hAnsi="Verdana" w:cs="Verdana"/>
          <w:lang w:val="en-GB"/>
        </w:rPr>
        <w:t>Do the same for UDP 53 and for all the rules below:</w:t>
      </w:r>
    </w:p>
    <w:p w14:paraId="33B13AF6" w14:textId="77777777" w:rsidR="008D6A88" w:rsidRPr="00A34A90" w:rsidRDefault="008D6A88">
      <w:pPr>
        <w:numPr>
          <w:ilvl w:val="1"/>
          <w:numId w:val="2"/>
        </w:numPr>
        <w:spacing w:beforeAutospacing="1" w:afterAutospacing="1"/>
        <w:jc w:val="both"/>
        <w:rPr>
          <w:rFonts w:ascii="Verdana" w:hAnsi="Verdana" w:cs="Verdana"/>
        </w:rPr>
      </w:pPr>
      <w:r w:rsidRPr="00A34A90">
        <w:rPr>
          <w:rStyle w:val="Strong"/>
          <w:rFonts w:ascii="Verdana" w:hAnsi="Verdana" w:cs="Verdana"/>
        </w:rPr>
        <w:t>TCP 88</w:t>
      </w:r>
      <w:r w:rsidRPr="00A34A90">
        <w:rPr>
          <w:rFonts w:ascii="Verdana" w:hAnsi="Verdana" w:cs="Verdana"/>
        </w:rPr>
        <w:t xml:space="preserve"> and </w:t>
      </w:r>
      <w:r w:rsidRPr="00A34A90">
        <w:rPr>
          <w:rStyle w:val="Strong"/>
          <w:rFonts w:ascii="Verdana" w:hAnsi="Verdana" w:cs="Verdana"/>
        </w:rPr>
        <w:t>UDP 88</w:t>
      </w:r>
      <w:r w:rsidRPr="00A34A90">
        <w:rPr>
          <w:rFonts w:ascii="Verdana" w:hAnsi="Verdana" w:cs="Verdana"/>
        </w:rPr>
        <w:t xml:space="preserve"> (Kerberos)</w:t>
      </w:r>
    </w:p>
    <w:p w14:paraId="312FCE4D" w14:textId="77777777" w:rsidR="008D6A88" w:rsidRPr="00A34A90" w:rsidRDefault="008D6A88">
      <w:pPr>
        <w:numPr>
          <w:ilvl w:val="1"/>
          <w:numId w:val="2"/>
        </w:numPr>
        <w:spacing w:beforeAutospacing="1" w:afterAutospacing="1"/>
        <w:jc w:val="both"/>
        <w:rPr>
          <w:rFonts w:ascii="Verdana" w:hAnsi="Verdana" w:cs="Verdana"/>
        </w:rPr>
      </w:pPr>
      <w:r w:rsidRPr="00A34A90">
        <w:rPr>
          <w:rStyle w:val="Strong"/>
          <w:rFonts w:ascii="Verdana" w:hAnsi="Verdana" w:cs="Verdana"/>
        </w:rPr>
        <w:t>TCP 135</w:t>
      </w:r>
      <w:r w:rsidRPr="00A34A90">
        <w:rPr>
          <w:rFonts w:ascii="Verdana" w:hAnsi="Verdana" w:cs="Verdana"/>
        </w:rPr>
        <w:t xml:space="preserve"> (RPC)</w:t>
      </w:r>
    </w:p>
    <w:p w14:paraId="120A3F22" w14:textId="77777777" w:rsidR="008D6A88" w:rsidRPr="00A34A90" w:rsidRDefault="008D6A88">
      <w:pPr>
        <w:numPr>
          <w:ilvl w:val="1"/>
          <w:numId w:val="2"/>
        </w:numPr>
        <w:spacing w:beforeAutospacing="1" w:afterAutospacing="1"/>
        <w:jc w:val="both"/>
        <w:rPr>
          <w:rFonts w:ascii="Verdana" w:hAnsi="Verdana" w:cs="Verdana"/>
        </w:rPr>
      </w:pPr>
      <w:r w:rsidRPr="00A34A90">
        <w:rPr>
          <w:rStyle w:val="Strong"/>
          <w:rFonts w:ascii="Verdana" w:hAnsi="Verdana" w:cs="Verdana"/>
        </w:rPr>
        <w:t>TCP 445</w:t>
      </w:r>
      <w:r w:rsidRPr="00A34A90">
        <w:rPr>
          <w:rFonts w:ascii="Verdana" w:hAnsi="Verdana" w:cs="Verdana"/>
        </w:rPr>
        <w:t xml:space="preserve"> (SMB)</w:t>
      </w:r>
    </w:p>
    <w:p w14:paraId="2E24C90E" w14:textId="77777777" w:rsidR="008D6A88" w:rsidRPr="00A34A90" w:rsidRDefault="008D6A88">
      <w:pPr>
        <w:numPr>
          <w:ilvl w:val="1"/>
          <w:numId w:val="2"/>
        </w:numPr>
        <w:spacing w:beforeAutospacing="1" w:afterAutospacing="1"/>
        <w:jc w:val="both"/>
        <w:rPr>
          <w:rFonts w:ascii="Verdana" w:hAnsi="Verdana" w:cs="Verdana"/>
        </w:rPr>
      </w:pPr>
      <w:r w:rsidRPr="00A34A90">
        <w:rPr>
          <w:rStyle w:val="Strong"/>
          <w:rFonts w:ascii="Verdana" w:hAnsi="Verdana" w:cs="Verdana"/>
        </w:rPr>
        <w:t>UDP 123</w:t>
      </w:r>
      <w:r w:rsidRPr="00A34A90">
        <w:rPr>
          <w:rFonts w:ascii="Verdana" w:hAnsi="Verdana" w:cs="Verdana"/>
        </w:rPr>
        <w:t xml:space="preserve"> (NTP)</w:t>
      </w:r>
    </w:p>
    <w:p w14:paraId="5441DF6C" w14:textId="77777777" w:rsidR="008D6A88" w:rsidRPr="00A34A90" w:rsidRDefault="008D6A88">
      <w:pPr>
        <w:numPr>
          <w:ilvl w:val="1"/>
          <w:numId w:val="2"/>
        </w:numPr>
        <w:spacing w:beforeAutospacing="1" w:afterAutospacing="1"/>
        <w:jc w:val="both"/>
        <w:rPr>
          <w:rFonts w:ascii="Verdana" w:hAnsi="Verdana" w:cs="Verdana"/>
        </w:rPr>
      </w:pPr>
      <w:r w:rsidRPr="00A34A90">
        <w:rPr>
          <w:rStyle w:val="Strong"/>
          <w:rFonts w:ascii="Verdana" w:hAnsi="Verdana" w:cs="Verdana"/>
        </w:rPr>
        <w:t>TCP 389</w:t>
      </w:r>
      <w:r w:rsidRPr="00A34A90">
        <w:rPr>
          <w:rFonts w:ascii="Verdana" w:hAnsi="Verdana" w:cs="Verdana"/>
        </w:rPr>
        <w:t xml:space="preserve"> and </w:t>
      </w:r>
      <w:r w:rsidRPr="00A34A90">
        <w:rPr>
          <w:rStyle w:val="Strong"/>
          <w:rFonts w:ascii="Verdana" w:hAnsi="Verdana" w:cs="Verdana"/>
        </w:rPr>
        <w:t>UDP 389</w:t>
      </w:r>
      <w:r w:rsidRPr="00A34A90">
        <w:rPr>
          <w:rFonts w:ascii="Verdana" w:hAnsi="Verdana" w:cs="Verdana"/>
        </w:rPr>
        <w:t xml:space="preserve"> (LDAP)</w:t>
      </w:r>
    </w:p>
    <w:p w14:paraId="7E251B0E" w14:textId="77777777" w:rsidR="008D6A88" w:rsidRPr="00A34A90" w:rsidRDefault="008D6A88">
      <w:pPr>
        <w:numPr>
          <w:ilvl w:val="1"/>
          <w:numId w:val="2"/>
        </w:numPr>
        <w:spacing w:beforeAutospacing="1" w:afterAutospacing="1"/>
        <w:jc w:val="both"/>
        <w:rPr>
          <w:rFonts w:ascii="Verdana" w:hAnsi="Verdana" w:cs="Verdana"/>
        </w:rPr>
      </w:pPr>
      <w:r w:rsidRPr="00A34A90">
        <w:rPr>
          <w:rStyle w:val="Strong"/>
          <w:rFonts w:ascii="Verdana" w:hAnsi="Verdana" w:cs="Verdana"/>
        </w:rPr>
        <w:t>TCP 636</w:t>
      </w:r>
      <w:r w:rsidRPr="00A34A90">
        <w:rPr>
          <w:rFonts w:ascii="Verdana" w:hAnsi="Verdana" w:cs="Verdana"/>
        </w:rPr>
        <w:t xml:space="preserve"> (LDAP SSL)</w:t>
      </w:r>
    </w:p>
    <w:p w14:paraId="708BECB5" w14:textId="77777777" w:rsidR="008D6A88" w:rsidRPr="00A34A90" w:rsidRDefault="008D6A88">
      <w:pPr>
        <w:numPr>
          <w:ilvl w:val="1"/>
          <w:numId w:val="2"/>
        </w:numPr>
        <w:spacing w:beforeAutospacing="1" w:afterAutospacing="1"/>
        <w:jc w:val="both"/>
        <w:rPr>
          <w:rFonts w:ascii="Verdana" w:hAnsi="Verdana" w:cs="Verdana"/>
        </w:rPr>
      </w:pPr>
      <w:r w:rsidRPr="00A34A90">
        <w:rPr>
          <w:rStyle w:val="Strong"/>
          <w:rFonts w:ascii="Verdana" w:hAnsi="Verdana" w:cs="Verdana"/>
        </w:rPr>
        <w:t>TCP 3268</w:t>
      </w:r>
      <w:r w:rsidRPr="00A34A90">
        <w:rPr>
          <w:rFonts w:ascii="Verdana" w:hAnsi="Verdana" w:cs="Verdana"/>
        </w:rPr>
        <w:t xml:space="preserve"> and </w:t>
      </w:r>
      <w:r w:rsidRPr="00A34A90">
        <w:rPr>
          <w:rStyle w:val="Strong"/>
          <w:rFonts w:ascii="Verdana" w:hAnsi="Verdana" w:cs="Verdana"/>
        </w:rPr>
        <w:t>3269</w:t>
      </w:r>
      <w:r w:rsidRPr="00A34A90">
        <w:rPr>
          <w:rFonts w:ascii="Verdana" w:hAnsi="Verdana" w:cs="Verdana"/>
        </w:rPr>
        <w:t xml:space="preserve"> (Global Catalog)</w:t>
      </w:r>
    </w:p>
    <w:p w14:paraId="4304C913" w14:textId="655CA35F" w:rsidR="008D6A88" w:rsidRPr="00A34A90" w:rsidRDefault="008D6A88" w:rsidP="00447525">
      <w:pPr>
        <w:pStyle w:val="Heading3"/>
        <w:jc w:val="both"/>
        <w:rPr>
          <w:rFonts w:ascii="Verdana" w:hAnsi="Verdana"/>
          <w:lang w:val="en-GB"/>
        </w:rPr>
      </w:pPr>
      <w:bookmarkStart w:id="8" w:name="_Toc170816931"/>
      <w:r w:rsidRPr="00A34A90">
        <w:rPr>
          <w:rFonts w:ascii="Verdana" w:hAnsi="Verdana"/>
          <w:lang w:val="en-GB"/>
        </w:rPr>
        <w:lastRenderedPageBreak/>
        <w:t>2.2. Confirm the added open ports with the Nmap tool.</w:t>
      </w:r>
      <w:bookmarkEnd w:id="8"/>
    </w:p>
    <w:p w14:paraId="6C1C0B78" w14:textId="00C35A0D" w:rsidR="008D6A88" w:rsidRDefault="008D6A88" w:rsidP="00447525">
      <w:pPr>
        <w:tabs>
          <w:tab w:val="left" w:pos="1440"/>
        </w:tabs>
        <w:spacing w:beforeAutospacing="1" w:afterAutospacing="1"/>
        <w:jc w:val="both"/>
        <w:rPr>
          <w:rStyle w:val="Strong"/>
          <w:rFonts w:ascii="Verdana" w:hAnsi="Verdana" w:cs="Verdana"/>
          <w:b w:val="0"/>
          <w:bCs w:val="0"/>
          <w:lang w:val="en-GB"/>
        </w:rPr>
      </w:pPr>
      <w:r w:rsidRPr="00A34A90">
        <w:rPr>
          <w:rFonts w:ascii="Verdana" w:hAnsi="Verdana" w:cs="Verdana"/>
          <w:noProof/>
          <w:lang w:val="en-GB"/>
        </w:rPr>
        <w:drawing>
          <wp:inline distT="0" distB="0" distL="0" distR="0" wp14:anchorId="6AEAA514" wp14:editId="46CBE0A8">
            <wp:extent cx="5734050" cy="5962650"/>
            <wp:effectExtent l="0" t="0" r="0" b="0"/>
            <wp:docPr id="178227605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5962650"/>
                    </a:xfrm>
                    <a:prstGeom prst="rect">
                      <a:avLst/>
                    </a:prstGeom>
                    <a:noFill/>
                    <a:ln>
                      <a:noFill/>
                    </a:ln>
                  </pic:spPr>
                </pic:pic>
              </a:graphicData>
            </a:graphic>
          </wp:inline>
        </w:drawing>
      </w:r>
    </w:p>
    <w:p w14:paraId="743B68FF" w14:textId="77777777" w:rsidR="00236CA1" w:rsidRPr="00A34A90" w:rsidRDefault="00236CA1" w:rsidP="00447525">
      <w:pPr>
        <w:tabs>
          <w:tab w:val="left" w:pos="1440"/>
        </w:tabs>
        <w:spacing w:beforeAutospacing="1" w:afterAutospacing="1"/>
        <w:jc w:val="both"/>
        <w:rPr>
          <w:rStyle w:val="Strong"/>
          <w:rFonts w:ascii="Verdana" w:hAnsi="Verdana" w:cs="Verdana"/>
          <w:b w:val="0"/>
          <w:bCs w:val="0"/>
          <w:lang w:val="en-GB"/>
        </w:rPr>
      </w:pPr>
    </w:p>
    <w:p w14:paraId="6E62C8C4" w14:textId="552F395B" w:rsidR="00B5249B" w:rsidRPr="00A34A90" w:rsidRDefault="00B5249B" w:rsidP="00447525">
      <w:pPr>
        <w:pStyle w:val="Heading3"/>
        <w:jc w:val="both"/>
        <w:rPr>
          <w:rStyle w:val="Strong"/>
          <w:rFonts w:ascii="Verdana" w:hAnsi="Verdana" w:cs="Verdana"/>
          <w:bCs w:val="0"/>
          <w:lang w:val="en-GB"/>
        </w:rPr>
      </w:pPr>
      <w:bookmarkStart w:id="9" w:name="_Toc170816932"/>
      <w:r w:rsidRPr="00A34A90">
        <w:rPr>
          <w:rStyle w:val="Strong"/>
          <w:rFonts w:ascii="Verdana" w:hAnsi="Verdana" w:cs="Verdana"/>
          <w:b/>
          <w:bCs w:val="0"/>
          <w:lang w:val="en-GB"/>
        </w:rPr>
        <w:t xml:space="preserve">2.3. </w:t>
      </w:r>
      <w:r w:rsidRPr="00A34A90">
        <w:rPr>
          <w:rStyle w:val="Strong"/>
          <w:rFonts w:ascii="Verdana" w:hAnsi="Verdana" w:cs="Verdana"/>
          <w:b/>
          <w:lang w:val="en-GB"/>
        </w:rPr>
        <w:t>Conclusion</w:t>
      </w:r>
      <w:bookmarkEnd w:id="9"/>
    </w:p>
    <w:p w14:paraId="720CDED1" w14:textId="5EBD0A2D" w:rsidR="00B5249B" w:rsidRPr="00A34A90" w:rsidRDefault="00B5249B" w:rsidP="00447525">
      <w:pPr>
        <w:tabs>
          <w:tab w:val="left" w:pos="1440"/>
        </w:tabs>
        <w:spacing w:beforeAutospacing="1" w:afterAutospacing="1"/>
        <w:jc w:val="both"/>
        <w:rPr>
          <w:rStyle w:val="Strong"/>
          <w:rFonts w:ascii="Verdana" w:hAnsi="Verdana" w:cs="Verdana"/>
          <w:b w:val="0"/>
          <w:bCs w:val="0"/>
          <w:lang w:val="en-GB"/>
        </w:rPr>
      </w:pPr>
      <w:r w:rsidRPr="00A34A90">
        <w:rPr>
          <w:rStyle w:val="Strong"/>
          <w:rFonts w:ascii="Verdana" w:hAnsi="Verdana" w:cs="Verdana"/>
          <w:b w:val="0"/>
          <w:bCs w:val="0"/>
          <w:lang w:val="en-GB"/>
        </w:rPr>
        <w:t>Configuring Network Security Groups (NSGs) with specific inbound rules is essential for securing network communications. By allowing only necessary traffic on designated ports, we minimize potential attack vectors and enhance our virtual environment's security. Verifying these settings with tools like Nmap ensures they are correctly applied, preventing unauthorized access and maintaining a robust, secure network infrastructure.</w:t>
      </w:r>
    </w:p>
    <w:p w14:paraId="65C55E5A" w14:textId="179736C1" w:rsidR="0036592F" w:rsidRPr="00A34A90" w:rsidRDefault="008D6A88" w:rsidP="00447525">
      <w:pPr>
        <w:pStyle w:val="Heading2"/>
        <w:jc w:val="both"/>
        <w:rPr>
          <w:rStyle w:val="Strong"/>
          <w:b/>
          <w:bCs w:val="0"/>
          <w:lang w:val="en-GB"/>
        </w:rPr>
      </w:pPr>
      <w:bookmarkStart w:id="10" w:name="_Toc170816933"/>
      <w:r w:rsidRPr="00A34A90">
        <w:rPr>
          <w:rStyle w:val="Strong"/>
          <w:b/>
          <w:bCs w:val="0"/>
          <w:lang w:val="en-GB"/>
        </w:rPr>
        <w:lastRenderedPageBreak/>
        <w:t>3</w:t>
      </w:r>
      <w:r w:rsidR="0046206C" w:rsidRPr="00A34A90">
        <w:rPr>
          <w:rStyle w:val="Strong"/>
          <w:b/>
          <w:bCs w:val="0"/>
          <w:lang w:val="en-GB"/>
        </w:rPr>
        <w:t xml:space="preserve">. </w:t>
      </w:r>
      <w:r w:rsidR="0036592F" w:rsidRPr="00A34A90">
        <w:rPr>
          <w:rStyle w:val="Strong"/>
          <w:b/>
          <w:bCs w:val="0"/>
        </w:rPr>
        <w:t>Securing RDP</w:t>
      </w:r>
      <w:bookmarkEnd w:id="10"/>
    </w:p>
    <w:p w14:paraId="1AD6AC24" w14:textId="77777777" w:rsidR="004E691F" w:rsidRPr="00A34A90" w:rsidRDefault="008D6A88" w:rsidP="00447525">
      <w:pPr>
        <w:pStyle w:val="Heading3"/>
        <w:keepNext w:val="0"/>
        <w:keepLines w:val="0"/>
        <w:jc w:val="both"/>
        <w:rPr>
          <w:rFonts w:ascii="Verdana" w:hAnsi="Verdana" w:cs="Verdana"/>
        </w:rPr>
      </w:pPr>
      <w:bookmarkStart w:id="11" w:name="_Toc170816934"/>
      <w:r w:rsidRPr="00A34A90">
        <w:rPr>
          <w:rStyle w:val="Strong"/>
          <w:rFonts w:ascii="Verdana" w:hAnsi="Verdana"/>
          <w:b/>
          <w:lang w:val="en-GB"/>
        </w:rPr>
        <w:t>3.1.</w:t>
      </w:r>
      <w:r w:rsidRPr="00A34A90">
        <w:rPr>
          <w:rStyle w:val="Strong"/>
          <w:rFonts w:ascii="Verdana" w:hAnsi="Verdana"/>
          <w:bCs w:val="0"/>
          <w:lang w:val="en-GB"/>
        </w:rPr>
        <w:t xml:space="preserve"> </w:t>
      </w:r>
      <w:r w:rsidR="004E691F" w:rsidRPr="00A34A90">
        <w:rPr>
          <w:rFonts w:ascii="Verdana" w:hAnsi="Verdana" w:cs="Verdana"/>
        </w:rPr>
        <w:t>Verify Network Security Group (NSG) Rules</w:t>
      </w:r>
      <w:bookmarkEnd w:id="11"/>
    </w:p>
    <w:p w14:paraId="38968F29" w14:textId="77777777" w:rsidR="004E691F" w:rsidRPr="00A34A90" w:rsidRDefault="004E691F" w:rsidP="00447525">
      <w:pPr>
        <w:pStyle w:val="NormalWeb"/>
        <w:jc w:val="both"/>
        <w:rPr>
          <w:rFonts w:ascii="Verdana" w:hAnsi="Verdana" w:cs="Verdana"/>
        </w:rPr>
      </w:pPr>
      <w:r w:rsidRPr="00A34A90">
        <w:rPr>
          <w:rFonts w:ascii="Verdana" w:hAnsi="Verdana" w:cs="Verdana"/>
        </w:rPr>
        <w:t>Ensure that the NSG attached to your Azure VM's network interface and subnet allows traffic only from trusted IP addresses on the new RDP port.</w:t>
      </w:r>
    </w:p>
    <w:p w14:paraId="02FEE693" w14:textId="77777777" w:rsidR="004E691F" w:rsidRPr="00A34A90" w:rsidRDefault="004E691F">
      <w:pPr>
        <w:numPr>
          <w:ilvl w:val="0"/>
          <w:numId w:val="5"/>
        </w:numPr>
        <w:spacing w:beforeAutospacing="1" w:afterAutospacing="1"/>
        <w:jc w:val="both"/>
        <w:rPr>
          <w:rFonts w:ascii="Verdana" w:hAnsi="Verdana" w:cs="Verdana"/>
        </w:rPr>
      </w:pPr>
      <w:r w:rsidRPr="00A34A90">
        <w:rPr>
          <w:rStyle w:val="Strong"/>
          <w:rFonts w:ascii="Verdana" w:hAnsi="Verdana" w:cs="Verdana"/>
        </w:rPr>
        <w:t>Go to the Azure portal.</w:t>
      </w:r>
    </w:p>
    <w:p w14:paraId="07E03E3E" w14:textId="77777777" w:rsidR="004E691F" w:rsidRPr="00A34A90" w:rsidRDefault="004E691F">
      <w:pPr>
        <w:numPr>
          <w:ilvl w:val="0"/>
          <w:numId w:val="5"/>
        </w:numPr>
        <w:spacing w:beforeAutospacing="1" w:afterAutospacing="1"/>
        <w:jc w:val="both"/>
        <w:rPr>
          <w:rStyle w:val="Strong"/>
          <w:rFonts w:ascii="Verdana" w:hAnsi="Verdana" w:cs="Verdana"/>
          <w:b w:val="0"/>
          <w:bCs w:val="0"/>
        </w:rPr>
      </w:pPr>
      <w:r w:rsidRPr="00A34A90">
        <w:rPr>
          <w:rStyle w:val="Strong"/>
          <w:rFonts w:ascii="Verdana" w:hAnsi="Verdana" w:cs="Verdana"/>
        </w:rPr>
        <w:t xml:space="preserve">Navigate to your VM's Networking </w:t>
      </w:r>
      <w:r w:rsidRPr="00A34A90">
        <w:rPr>
          <w:rStyle w:val="Strong"/>
          <w:rFonts w:ascii="Verdana" w:hAnsi="Verdana" w:cs="Verdana"/>
          <w:lang w:val="en-GB"/>
        </w:rPr>
        <w:t>settings</w:t>
      </w:r>
      <w:r w:rsidRPr="00A34A90">
        <w:rPr>
          <w:rStyle w:val="Strong"/>
          <w:rFonts w:ascii="Verdana" w:hAnsi="Verdana" w:cs="Verdana"/>
        </w:rPr>
        <w:t>.</w:t>
      </w:r>
    </w:p>
    <w:p w14:paraId="40C083C7" w14:textId="77777777" w:rsidR="004E691F" w:rsidRPr="00A34A90" w:rsidRDefault="004E691F">
      <w:pPr>
        <w:numPr>
          <w:ilvl w:val="0"/>
          <w:numId w:val="5"/>
        </w:numPr>
        <w:spacing w:beforeAutospacing="1" w:afterAutospacing="1"/>
        <w:jc w:val="both"/>
        <w:rPr>
          <w:rFonts w:ascii="Verdana" w:hAnsi="Verdana" w:cs="Verdana"/>
        </w:rPr>
      </w:pPr>
      <w:r w:rsidRPr="00A34A90">
        <w:rPr>
          <w:rStyle w:val="Strong"/>
          <w:rFonts w:ascii="Verdana" w:hAnsi="Verdana" w:cs="Verdana"/>
        </w:rPr>
        <w:t>Check the Inbound port rules</w:t>
      </w:r>
      <w:r w:rsidRPr="00A34A90">
        <w:rPr>
          <w:rFonts w:ascii="Verdana" w:hAnsi="Verdana" w:cs="Verdana"/>
        </w:rPr>
        <w:t xml:space="preserve"> and ensure the new RDP port is open only to specific IP addresses.</w:t>
      </w:r>
    </w:p>
    <w:p w14:paraId="25227C7B" w14:textId="15590B3E" w:rsidR="007D3FDF" w:rsidRPr="00A34A90" w:rsidRDefault="004E691F">
      <w:pPr>
        <w:pStyle w:val="ListParagraph"/>
        <w:numPr>
          <w:ilvl w:val="0"/>
          <w:numId w:val="5"/>
        </w:numPr>
        <w:spacing w:beforeAutospacing="1" w:afterAutospacing="1"/>
        <w:jc w:val="both"/>
        <w:rPr>
          <w:rFonts w:ascii="Verdana" w:hAnsi="Verdana" w:cs="Verdana"/>
          <w:lang w:val="en-GB"/>
        </w:rPr>
      </w:pPr>
      <w:r w:rsidRPr="00A34A90">
        <w:rPr>
          <w:rFonts w:ascii="Verdana" w:hAnsi="Verdana" w:cs="Verdana"/>
          <w:lang w:val="en-GB"/>
        </w:rPr>
        <w:t xml:space="preserve">Click Source” and choose “IP Addresses”. Then on the “Source IP addresses” write the specific IP address which will be allowed to connect to the VM. </w:t>
      </w:r>
    </w:p>
    <w:p w14:paraId="030F0F7E" w14:textId="67EDE1D3" w:rsidR="004E691F" w:rsidRPr="00A34A90" w:rsidRDefault="00F372A7" w:rsidP="00447525">
      <w:pPr>
        <w:spacing w:beforeAutospacing="1" w:afterAutospacing="1"/>
        <w:jc w:val="both"/>
        <w:rPr>
          <w:rFonts w:ascii="Verdana" w:hAnsi="Verdana" w:cs="Verdana"/>
          <w:lang w:val="en-GB"/>
        </w:rPr>
      </w:pPr>
      <w:r>
        <w:rPr>
          <w:rFonts w:ascii="Verdana" w:hAnsi="Verdana" w:cs="Verdana"/>
          <w:noProof/>
          <w:lang w:val="en-GB"/>
        </w:rPr>
        <w:drawing>
          <wp:inline distT="0" distB="0" distL="0" distR="0" wp14:anchorId="5F61C9F3" wp14:editId="0F310DDF">
            <wp:extent cx="5401945" cy="3777615"/>
            <wp:effectExtent l="0" t="0" r="8255" b="0"/>
            <wp:docPr id="1070872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1945" cy="3777615"/>
                    </a:xfrm>
                    <a:prstGeom prst="rect">
                      <a:avLst/>
                    </a:prstGeom>
                    <a:noFill/>
                    <a:ln>
                      <a:noFill/>
                    </a:ln>
                  </pic:spPr>
                </pic:pic>
              </a:graphicData>
            </a:graphic>
          </wp:inline>
        </w:drawing>
      </w:r>
    </w:p>
    <w:p w14:paraId="3F9DB313" w14:textId="26A6C20A" w:rsidR="002D1461" w:rsidRPr="00A34A90" w:rsidRDefault="004E691F" w:rsidP="00447525">
      <w:pPr>
        <w:pStyle w:val="Heading3"/>
        <w:keepNext w:val="0"/>
        <w:keepLines w:val="0"/>
        <w:jc w:val="both"/>
        <w:rPr>
          <w:rStyle w:val="Strong"/>
          <w:rFonts w:ascii="Verdana" w:hAnsi="Verdana"/>
          <w:b/>
          <w:bCs w:val="0"/>
          <w:lang w:val="en-GB"/>
        </w:rPr>
      </w:pPr>
      <w:bookmarkStart w:id="12" w:name="_Toc170816935"/>
      <w:r w:rsidRPr="00A34A90">
        <w:rPr>
          <w:rFonts w:ascii="Verdana" w:hAnsi="Verdana" w:cs="Verdana"/>
          <w:lang w:val="en-GB"/>
        </w:rPr>
        <w:t xml:space="preserve">3.2. </w:t>
      </w:r>
      <w:r w:rsidR="002D1461" w:rsidRPr="00A34A90">
        <w:rPr>
          <w:rStyle w:val="Strong"/>
          <w:rFonts w:ascii="Verdana" w:hAnsi="Verdana"/>
          <w:b/>
        </w:rPr>
        <w:t>Changing the RDP Port on the VM and Azure</w:t>
      </w:r>
      <w:r w:rsidRPr="00A34A90">
        <w:rPr>
          <w:rStyle w:val="Strong"/>
          <w:rFonts w:ascii="Verdana" w:hAnsi="Verdana"/>
          <w:b/>
          <w:lang w:val="en-GB"/>
        </w:rPr>
        <w:t xml:space="preserve"> (Optional)</w:t>
      </w:r>
      <w:bookmarkEnd w:id="12"/>
    </w:p>
    <w:p w14:paraId="1FEBBCBE" w14:textId="77777777" w:rsidR="002D1461" w:rsidRPr="00A34A90" w:rsidRDefault="002D1461" w:rsidP="00447525">
      <w:pPr>
        <w:jc w:val="both"/>
        <w:rPr>
          <w:rFonts w:ascii="Verdana" w:hAnsi="Verdana"/>
          <w:lang w:val="en-GB"/>
        </w:rPr>
      </w:pPr>
    </w:p>
    <w:p w14:paraId="31B47A86" w14:textId="77777777" w:rsidR="002D1461" w:rsidRPr="00A34A90" w:rsidRDefault="002D1461" w:rsidP="00447525">
      <w:pPr>
        <w:jc w:val="both"/>
        <w:rPr>
          <w:rFonts w:ascii="Verdana" w:hAnsi="Verdana"/>
          <w:b/>
          <w:bCs/>
          <w:lang w:val="en-GB"/>
        </w:rPr>
      </w:pPr>
      <w:r w:rsidRPr="00A34A90">
        <w:rPr>
          <w:rFonts w:ascii="Verdana" w:hAnsi="Verdana"/>
          <w:b/>
          <w:bCs/>
          <w:lang w:val="en-GB"/>
        </w:rPr>
        <w:t>On the Azure Portal:</w:t>
      </w:r>
    </w:p>
    <w:p w14:paraId="73CD34AD" w14:textId="77777777" w:rsidR="002D1461" w:rsidRPr="00A34A90" w:rsidRDefault="002D1461">
      <w:pPr>
        <w:numPr>
          <w:ilvl w:val="0"/>
          <w:numId w:val="26"/>
        </w:numPr>
        <w:jc w:val="both"/>
        <w:rPr>
          <w:rFonts w:ascii="Verdana" w:hAnsi="Verdana"/>
          <w:lang w:val="en-GB"/>
        </w:rPr>
      </w:pPr>
      <w:r w:rsidRPr="00A34A90">
        <w:rPr>
          <w:rFonts w:ascii="Verdana" w:hAnsi="Verdana"/>
          <w:lang w:val="en-GB"/>
        </w:rPr>
        <w:t>Access the Azure portal and navigate to your VM.</w:t>
      </w:r>
    </w:p>
    <w:p w14:paraId="226AD46D" w14:textId="77777777" w:rsidR="002D1461" w:rsidRPr="00A34A90" w:rsidRDefault="002D1461">
      <w:pPr>
        <w:numPr>
          <w:ilvl w:val="0"/>
          <w:numId w:val="26"/>
        </w:numPr>
        <w:jc w:val="both"/>
        <w:rPr>
          <w:rFonts w:ascii="Verdana" w:hAnsi="Verdana"/>
          <w:lang w:val="en-GB"/>
        </w:rPr>
      </w:pPr>
      <w:r w:rsidRPr="00A34A90">
        <w:rPr>
          <w:rFonts w:ascii="Verdana" w:hAnsi="Verdana"/>
          <w:lang w:val="en-GB"/>
        </w:rPr>
        <w:t>Locate the networking settings.</w:t>
      </w:r>
    </w:p>
    <w:p w14:paraId="77640B92" w14:textId="77777777" w:rsidR="002D1461" w:rsidRPr="00A34A90" w:rsidRDefault="002D1461">
      <w:pPr>
        <w:numPr>
          <w:ilvl w:val="0"/>
          <w:numId w:val="26"/>
        </w:numPr>
        <w:jc w:val="both"/>
        <w:rPr>
          <w:rFonts w:ascii="Verdana" w:hAnsi="Verdana"/>
          <w:lang w:val="en-GB"/>
        </w:rPr>
      </w:pPr>
      <w:r w:rsidRPr="00A34A90">
        <w:rPr>
          <w:rFonts w:ascii="Verdana" w:hAnsi="Verdana"/>
          <w:lang w:val="en-GB"/>
        </w:rPr>
        <w:lastRenderedPageBreak/>
        <w:t>Update the network security group (NSG) rules to allow traffic on the new RDP port 30389 instead of the default 3389.</w:t>
      </w:r>
    </w:p>
    <w:p w14:paraId="316B3A91" w14:textId="28ED9C94" w:rsidR="002D1461" w:rsidRPr="00A34A90" w:rsidRDefault="002D1461" w:rsidP="00447525">
      <w:pPr>
        <w:jc w:val="both"/>
        <w:rPr>
          <w:rFonts w:ascii="Verdana" w:hAnsi="Verdana"/>
          <w:noProof/>
          <w:lang w:val="en-GB"/>
        </w:rPr>
      </w:pPr>
      <w:r w:rsidRPr="00A34A90">
        <w:rPr>
          <w:rFonts w:ascii="Verdana" w:hAnsi="Verdana"/>
          <w:noProof/>
          <w:lang w:val="en-GB"/>
        </w:rPr>
        <w:drawing>
          <wp:inline distT="0" distB="0" distL="0" distR="0" wp14:anchorId="72B9DDBB" wp14:editId="05D71FDA">
            <wp:extent cx="5410200" cy="5381625"/>
            <wp:effectExtent l="0" t="0" r="0" b="9525"/>
            <wp:docPr id="20240671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0200" cy="5381625"/>
                    </a:xfrm>
                    <a:prstGeom prst="rect">
                      <a:avLst/>
                    </a:prstGeom>
                    <a:noFill/>
                    <a:ln>
                      <a:noFill/>
                    </a:ln>
                  </pic:spPr>
                </pic:pic>
              </a:graphicData>
            </a:graphic>
          </wp:inline>
        </w:drawing>
      </w:r>
    </w:p>
    <w:p w14:paraId="3913D44A" w14:textId="77777777" w:rsidR="002D1461" w:rsidRPr="00A34A90" w:rsidRDefault="002D1461" w:rsidP="00447525">
      <w:pPr>
        <w:jc w:val="both"/>
        <w:rPr>
          <w:rFonts w:ascii="Verdana" w:hAnsi="Verdana"/>
          <w:lang w:val="en-GB"/>
        </w:rPr>
      </w:pPr>
    </w:p>
    <w:p w14:paraId="541CE629" w14:textId="77777777" w:rsidR="002D1461" w:rsidRPr="00A34A90" w:rsidRDefault="002D1461" w:rsidP="00447525">
      <w:pPr>
        <w:jc w:val="both"/>
        <w:rPr>
          <w:rFonts w:ascii="Verdana" w:hAnsi="Verdana"/>
          <w:b/>
          <w:bCs/>
          <w:lang w:val="en-GB"/>
        </w:rPr>
      </w:pPr>
      <w:r w:rsidRPr="00A34A90">
        <w:rPr>
          <w:rFonts w:ascii="Verdana" w:hAnsi="Verdana"/>
          <w:b/>
          <w:bCs/>
          <w:lang w:val="en-GB"/>
        </w:rPr>
        <w:t>On the VM:</w:t>
      </w:r>
    </w:p>
    <w:p w14:paraId="73B69220" w14:textId="77777777" w:rsidR="002D1461" w:rsidRPr="00A34A90" w:rsidRDefault="002D1461">
      <w:pPr>
        <w:numPr>
          <w:ilvl w:val="0"/>
          <w:numId w:val="27"/>
        </w:numPr>
        <w:jc w:val="both"/>
        <w:rPr>
          <w:rFonts w:ascii="Verdana" w:hAnsi="Verdana"/>
          <w:lang w:val="en-GB"/>
        </w:rPr>
      </w:pPr>
      <w:r w:rsidRPr="00A34A90">
        <w:rPr>
          <w:rFonts w:ascii="Verdana" w:hAnsi="Verdana"/>
          <w:lang w:val="en-GB"/>
        </w:rPr>
        <w:t>Connect to the VM using the existing RDP port 3389.</w:t>
      </w:r>
    </w:p>
    <w:p w14:paraId="3E10D0A8" w14:textId="77777777" w:rsidR="002D1461" w:rsidRPr="00A34A90" w:rsidRDefault="002D1461">
      <w:pPr>
        <w:numPr>
          <w:ilvl w:val="0"/>
          <w:numId w:val="27"/>
        </w:numPr>
        <w:jc w:val="both"/>
        <w:rPr>
          <w:rFonts w:ascii="Verdana" w:hAnsi="Verdana"/>
          <w:lang w:val="en-GB"/>
        </w:rPr>
      </w:pPr>
      <w:r w:rsidRPr="00A34A90">
        <w:rPr>
          <w:rFonts w:ascii="Verdana" w:hAnsi="Verdana"/>
          <w:lang w:val="en-GB"/>
        </w:rPr>
        <w:t xml:space="preserve">Open the Registry Editor by typing </w:t>
      </w:r>
      <w:r w:rsidRPr="00A34A90">
        <w:rPr>
          <w:rFonts w:ascii="Verdana" w:hAnsi="Verdana"/>
          <w:b/>
          <w:bCs/>
          <w:lang w:val="en-GB"/>
        </w:rPr>
        <w:t>regedit</w:t>
      </w:r>
      <w:r w:rsidRPr="00A34A90">
        <w:rPr>
          <w:rFonts w:ascii="Verdana" w:hAnsi="Verdana"/>
          <w:lang w:val="en-GB"/>
        </w:rPr>
        <w:t xml:space="preserve"> in the Run dialogue (Win + R).</w:t>
      </w:r>
    </w:p>
    <w:p w14:paraId="2621A0C3" w14:textId="04130759" w:rsidR="002D1461" w:rsidRPr="00A34A90" w:rsidRDefault="002D1461">
      <w:pPr>
        <w:numPr>
          <w:ilvl w:val="0"/>
          <w:numId w:val="27"/>
        </w:numPr>
        <w:jc w:val="both"/>
        <w:rPr>
          <w:rFonts w:ascii="Verdana" w:hAnsi="Verdana"/>
          <w:lang w:val="en-GB"/>
        </w:rPr>
      </w:pPr>
      <w:r w:rsidRPr="00A34A90">
        <w:rPr>
          <w:rFonts w:ascii="Verdana" w:hAnsi="Verdana"/>
          <w:lang w:val="en-GB"/>
        </w:rPr>
        <w:t xml:space="preserve">Navigate to: </w:t>
      </w:r>
      <w:r w:rsidRPr="00A34A90">
        <w:rPr>
          <w:rFonts w:ascii="Verdana" w:hAnsi="Verdana"/>
          <w:b/>
          <w:bCs/>
          <w:lang w:val="en-GB"/>
        </w:rPr>
        <w:t>HKEY_LOCAL_MACHINE\System\</w:t>
      </w:r>
      <w:proofErr w:type="spellStart"/>
      <w:r w:rsidRPr="00A34A90">
        <w:rPr>
          <w:rFonts w:ascii="Verdana" w:hAnsi="Verdana"/>
          <w:b/>
          <w:bCs/>
          <w:lang w:val="en-GB"/>
        </w:rPr>
        <w:t>CurrentControlSet</w:t>
      </w:r>
      <w:proofErr w:type="spellEnd"/>
      <w:r w:rsidRPr="00A34A90">
        <w:rPr>
          <w:rFonts w:ascii="Verdana" w:hAnsi="Verdana"/>
          <w:b/>
          <w:bCs/>
          <w:lang w:val="en-GB"/>
        </w:rPr>
        <w:t>\Control\Terminal Server\</w:t>
      </w:r>
      <w:proofErr w:type="spellStart"/>
      <w:r w:rsidRPr="00A34A90">
        <w:rPr>
          <w:rFonts w:ascii="Verdana" w:hAnsi="Verdana"/>
          <w:b/>
          <w:bCs/>
          <w:lang w:val="en-GB"/>
        </w:rPr>
        <w:t>WinStations</w:t>
      </w:r>
      <w:proofErr w:type="spellEnd"/>
      <w:r w:rsidRPr="00A34A90">
        <w:rPr>
          <w:rFonts w:ascii="Verdana" w:hAnsi="Verdana"/>
          <w:b/>
          <w:bCs/>
          <w:lang w:val="en-GB"/>
        </w:rPr>
        <w:t>\RDP-</w:t>
      </w:r>
      <w:proofErr w:type="spellStart"/>
      <w:r w:rsidRPr="00A34A90">
        <w:rPr>
          <w:rFonts w:ascii="Verdana" w:hAnsi="Verdana"/>
          <w:b/>
          <w:bCs/>
          <w:lang w:val="en-GB"/>
        </w:rPr>
        <w:t>Tcp</w:t>
      </w:r>
      <w:proofErr w:type="spellEnd"/>
      <w:r w:rsidRPr="00A34A90">
        <w:rPr>
          <w:rFonts w:ascii="Verdana" w:hAnsi="Verdana"/>
          <w:b/>
          <w:bCs/>
          <w:lang w:val="en-GB"/>
        </w:rPr>
        <w:t>.</w:t>
      </w:r>
    </w:p>
    <w:p w14:paraId="7321299C" w14:textId="77777777" w:rsidR="002D1461" w:rsidRPr="00A34A90" w:rsidRDefault="002D1461">
      <w:pPr>
        <w:numPr>
          <w:ilvl w:val="0"/>
          <w:numId w:val="27"/>
        </w:numPr>
        <w:jc w:val="both"/>
        <w:rPr>
          <w:rFonts w:ascii="Verdana" w:hAnsi="Verdana"/>
          <w:lang w:val="en-GB"/>
        </w:rPr>
      </w:pPr>
      <w:r w:rsidRPr="00A34A90">
        <w:rPr>
          <w:rFonts w:ascii="Verdana" w:hAnsi="Verdana"/>
          <w:lang w:val="en-GB"/>
        </w:rPr>
        <w:t xml:space="preserve">Change the value of the </w:t>
      </w:r>
      <w:proofErr w:type="spellStart"/>
      <w:r w:rsidRPr="00A34A90">
        <w:rPr>
          <w:rFonts w:ascii="Verdana" w:hAnsi="Verdana"/>
          <w:lang w:val="en-GB"/>
        </w:rPr>
        <w:t>PortNumber</w:t>
      </w:r>
      <w:proofErr w:type="spellEnd"/>
      <w:r w:rsidRPr="00A34A90">
        <w:rPr>
          <w:rFonts w:ascii="Verdana" w:hAnsi="Verdana"/>
          <w:lang w:val="en-GB"/>
        </w:rPr>
        <w:t xml:space="preserve"> registry key to </w:t>
      </w:r>
      <w:r w:rsidRPr="00A34A90">
        <w:rPr>
          <w:rFonts w:ascii="Verdana" w:hAnsi="Verdana"/>
          <w:b/>
          <w:bCs/>
          <w:lang w:val="en-GB"/>
        </w:rPr>
        <w:t>30389.</w:t>
      </w:r>
    </w:p>
    <w:p w14:paraId="471E7160" w14:textId="511720B8" w:rsidR="002D1461" w:rsidRPr="00A34A90" w:rsidRDefault="002D1461" w:rsidP="00447525">
      <w:pPr>
        <w:jc w:val="both"/>
        <w:rPr>
          <w:rFonts w:ascii="Verdana" w:hAnsi="Verdana"/>
          <w:lang w:val="en-GB"/>
        </w:rPr>
      </w:pPr>
      <w:r w:rsidRPr="00A34A90">
        <w:rPr>
          <w:rFonts w:ascii="Verdana" w:hAnsi="Verdana"/>
          <w:b/>
          <w:bCs/>
          <w:noProof/>
          <w:lang w:val="en-GB"/>
        </w:rPr>
        <w:lastRenderedPageBreak/>
        <w:drawing>
          <wp:inline distT="0" distB="0" distL="0" distR="0" wp14:anchorId="6F0BF95D" wp14:editId="7BA7027B">
            <wp:extent cx="5724525" cy="2924175"/>
            <wp:effectExtent l="0" t="0" r="9525" b="9525"/>
            <wp:docPr id="17419817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924175"/>
                    </a:xfrm>
                    <a:prstGeom prst="rect">
                      <a:avLst/>
                    </a:prstGeom>
                    <a:noFill/>
                    <a:ln>
                      <a:noFill/>
                    </a:ln>
                  </pic:spPr>
                </pic:pic>
              </a:graphicData>
            </a:graphic>
          </wp:inline>
        </w:drawing>
      </w:r>
    </w:p>
    <w:p w14:paraId="5A463E88" w14:textId="77777777" w:rsidR="002D1461" w:rsidRPr="00A34A90" w:rsidRDefault="002D1461">
      <w:pPr>
        <w:numPr>
          <w:ilvl w:val="0"/>
          <w:numId w:val="27"/>
        </w:numPr>
        <w:jc w:val="both"/>
        <w:rPr>
          <w:rFonts w:ascii="Verdana" w:hAnsi="Verdana"/>
          <w:lang w:val="en-GB"/>
        </w:rPr>
      </w:pPr>
      <w:r w:rsidRPr="00A34A90">
        <w:rPr>
          <w:rFonts w:ascii="Verdana" w:hAnsi="Verdana"/>
          <w:lang w:val="en-GB"/>
        </w:rPr>
        <w:t>Restart the VM to apply the changes.</w:t>
      </w:r>
    </w:p>
    <w:p w14:paraId="53D9C0CB" w14:textId="77777777" w:rsidR="002D1461" w:rsidRPr="00A34A90" w:rsidRDefault="002D1461" w:rsidP="00447525">
      <w:pPr>
        <w:ind w:left="720"/>
        <w:jc w:val="both"/>
        <w:rPr>
          <w:rFonts w:ascii="Verdana" w:hAnsi="Verdana"/>
          <w:lang w:val="en-GB"/>
        </w:rPr>
      </w:pPr>
    </w:p>
    <w:p w14:paraId="42D34EFF" w14:textId="77777777" w:rsidR="002D1461" w:rsidRPr="00A34A90" w:rsidRDefault="002D1461" w:rsidP="00447525">
      <w:pPr>
        <w:jc w:val="both"/>
        <w:rPr>
          <w:rFonts w:ascii="Verdana" w:hAnsi="Verdana"/>
          <w:lang w:val="en-GB"/>
        </w:rPr>
      </w:pPr>
      <w:r w:rsidRPr="00A34A90">
        <w:rPr>
          <w:rFonts w:ascii="Verdana" w:hAnsi="Verdana"/>
          <w:lang w:val="en-GB"/>
        </w:rPr>
        <w:t>Changing the default RDP port to 30389 reduces the risk of automated attacks and brute-force attempts targeting the default RDP port, enhancing overall security by ensuring consistency across both network and local VM settings.</w:t>
      </w:r>
    </w:p>
    <w:p w14:paraId="634DED83" w14:textId="77777777" w:rsidR="002D1461" w:rsidRPr="00A34A90" w:rsidRDefault="002D1461" w:rsidP="00447525">
      <w:pPr>
        <w:jc w:val="both"/>
        <w:rPr>
          <w:rFonts w:ascii="Verdana" w:hAnsi="Verdana"/>
          <w:lang w:val="en-GB"/>
        </w:rPr>
      </w:pPr>
    </w:p>
    <w:p w14:paraId="3A2CFAFE" w14:textId="6E10E202" w:rsidR="0036592F" w:rsidRPr="00A34A90" w:rsidRDefault="008D6A88" w:rsidP="00447525">
      <w:pPr>
        <w:pStyle w:val="Heading3"/>
        <w:keepNext w:val="0"/>
        <w:keepLines w:val="0"/>
        <w:jc w:val="both"/>
        <w:rPr>
          <w:rFonts w:ascii="Verdana" w:hAnsi="Verdana" w:cs="Verdana"/>
        </w:rPr>
      </w:pPr>
      <w:bookmarkStart w:id="13" w:name="_Toc170816936"/>
      <w:r w:rsidRPr="00A34A90">
        <w:rPr>
          <w:rFonts w:ascii="Verdana" w:hAnsi="Verdana" w:cs="Verdana"/>
          <w:lang w:val="en-GB"/>
        </w:rPr>
        <w:t xml:space="preserve">3.3. </w:t>
      </w:r>
      <w:r w:rsidR="0036592F" w:rsidRPr="00A34A90">
        <w:rPr>
          <w:rFonts w:ascii="Verdana" w:hAnsi="Verdana" w:cs="Verdana"/>
        </w:rPr>
        <w:t>Enable Network Level Authentication (NLA)</w:t>
      </w:r>
      <w:bookmarkEnd w:id="13"/>
    </w:p>
    <w:p w14:paraId="6AA5BA3D" w14:textId="77777777" w:rsidR="0036592F" w:rsidRPr="00A34A90" w:rsidRDefault="0036592F" w:rsidP="00447525">
      <w:pPr>
        <w:pStyle w:val="NormalWeb"/>
        <w:jc w:val="both"/>
        <w:rPr>
          <w:rFonts w:ascii="Verdana" w:hAnsi="Verdana" w:cs="Verdana"/>
        </w:rPr>
      </w:pPr>
      <w:r w:rsidRPr="00A34A90">
        <w:rPr>
          <w:rFonts w:ascii="Verdana" w:hAnsi="Verdana" w:cs="Verdana"/>
        </w:rPr>
        <w:t>Network Level Authentication adds an additional layer of security before establishing a full RDP connection.</w:t>
      </w:r>
    </w:p>
    <w:p w14:paraId="72E69970" w14:textId="77777777" w:rsidR="0036592F" w:rsidRPr="00A34A90" w:rsidRDefault="0036592F">
      <w:pPr>
        <w:numPr>
          <w:ilvl w:val="0"/>
          <w:numId w:val="6"/>
        </w:numPr>
        <w:spacing w:beforeAutospacing="1" w:afterAutospacing="1"/>
        <w:jc w:val="both"/>
        <w:rPr>
          <w:rFonts w:ascii="Verdana" w:hAnsi="Verdana" w:cs="Verdana"/>
        </w:rPr>
      </w:pPr>
      <w:r w:rsidRPr="00A34A90">
        <w:rPr>
          <w:rStyle w:val="Strong"/>
          <w:rFonts w:ascii="Verdana" w:hAnsi="Verdana" w:cs="Verdana"/>
        </w:rPr>
        <w:t>Log into your VM.</w:t>
      </w:r>
    </w:p>
    <w:p w14:paraId="55AB0C9D" w14:textId="1B72F011" w:rsidR="0076086E" w:rsidRPr="00A34A90" w:rsidRDefault="0036592F">
      <w:pPr>
        <w:numPr>
          <w:ilvl w:val="0"/>
          <w:numId w:val="6"/>
        </w:numPr>
        <w:spacing w:beforeAutospacing="1" w:afterAutospacing="1"/>
        <w:jc w:val="both"/>
        <w:rPr>
          <w:rFonts w:ascii="Verdana" w:hAnsi="Verdana" w:cs="Verdana"/>
        </w:rPr>
      </w:pPr>
      <w:r w:rsidRPr="00A34A90">
        <w:rPr>
          <w:rStyle w:val="Strong"/>
          <w:rFonts w:ascii="Verdana" w:hAnsi="Verdana" w:cs="Verdana"/>
        </w:rPr>
        <w:t>Open the System properties</w:t>
      </w:r>
      <w:r w:rsidRPr="00A34A90">
        <w:rPr>
          <w:rFonts w:ascii="Verdana" w:hAnsi="Verdana" w:cs="Verdana"/>
        </w:rPr>
        <w:t xml:space="preserve"> (Right-click on ‘This PC’ -&gt; Properties -&gt; Remote setti</w:t>
      </w:r>
      <w:proofErr w:type="spellStart"/>
      <w:r w:rsidR="00621C36" w:rsidRPr="00A34A90">
        <w:rPr>
          <w:rFonts w:ascii="Verdana" w:hAnsi="Verdana" w:cs="Verdana"/>
          <w:lang w:val="en-GB"/>
        </w:rPr>
        <w:t>ngs</w:t>
      </w:r>
      <w:proofErr w:type="spellEnd"/>
      <w:r w:rsidR="008C31B0" w:rsidRPr="00A34A90">
        <w:rPr>
          <w:rFonts w:ascii="Verdana" w:hAnsi="Verdana" w:cs="Verdana"/>
          <w:lang w:val="en-GB"/>
        </w:rPr>
        <w:t>.</w:t>
      </w:r>
    </w:p>
    <w:p w14:paraId="7BD3BB18" w14:textId="77777777" w:rsidR="0036592F" w:rsidRPr="00A34A90" w:rsidRDefault="0036592F">
      <w:pPr>
        <w:numPr>
          <w:ilvl w:val="0"/>
          <w:numId w:val="6"/>
        </w:numPr>
        <w:spacing w:beforeAutospacing="1" w:afterAutospacing="1"/>
        <w:jc w:val="both"/>
        <w:rPr>
          <w:rFonts w:ascii="Verdana" w:hAnsi="Verdana" w:cs="Verdana"/>
        </w:rPr>
      </w:pPr>
      <w:r w:rsidRPr="00A34A90">
        <w:rPr>
          <w:rStyle w:val="Strong"/>
          <w:rFonts w:ascii="Verdana" w:hAnsi="Verdana" w:cs="Verdana"/>
        </w:rPr>
        <w:t>Under Remote Desktop</w:t>
      </w:r>
      <w:r w:rsidRPr="00A34A90">
        <w:rPr>
          <w:rFonts w:ascii="Verdana" w:hAnsi="Verdana" w:cs="Verdana"/>
        </w:rPr>
        <w:t>, ensure "Allow connections only from computers running Remote Desktop with Network Level Authentication (recommended)" is checked.</w:t>
      </w:r>
    </w:p>
    <w:p w14:paraId="433D3F88" w14:textId="25A785B6" w:rsidR="008E2A30" w:rsidRPr="00A34A90" w:rsidRDefault="008E2A30" w:rsidP="00447525">
      <w:pPr>
        <w:tabs>
          <w:tab w:val="left" w:pos="720"/>
        </w:tabs>
        <w:spacing w:beforeAutospacing="1" w:afterAutospacing="1"/>
        <w:jc w:val="both"/>
        <w:rPr>
          <w:rFonts w:ascii="Verdana" w:hAnsi="Verdana" w:cs="Verdana"/>
          <w:lang w:val="en-GB"/>
        </w:rPr>
      </w:pPr>
      <w:r w:rsidRPr="00A34A90">
        <w:rPr>
          <w:rFonts w:ascii="Verdana" w:hAnsi="Verdana" w:cs="Verdana"/>
          <w:noProof/>
          <w:lang w:val="en-GB"/>
        </w:rPr>
        <w:lastRenderedPageBreak/>
        <w:drawing>
          <wp:inline distT="0" distB="0" distL="0" distR="0" wp14:anchorId="6F367B27" wp14:editId="4BEB8704">
            <wp:extent cx="5724525" cy="3009900"/>
            <wp:effectExtent l="0" t="0" r="9525" b="0"/>
            <wp:docPr id="7089443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009900"/>
                    </a:xfrm>
                    <a:prstGeom prst="rect">
                      <a:avLst/>
                    </a:prstGeom>
                    <a:noFill/>
                    <a:ln>
                      <a:noFill/>
                    </a:ln>
                  </pic:spPr>
                </pic:pic>
              </a:graphicData>
            </a:graphic>
          </wp:inline>
        </w:drawing>
      </w:r>
    </w:p>
    <w:p w14:paraId="04BD8527" w14:textId="5287BA77" w:rsidR="0036592F" w:rsidRPr="00A34A90" w:rsidRDefault="008D6A88" w:rsidP="00447525">
      <w:pPr>
        <w:pStyle w:val="Heading3"/>
        <w:keepNext w:val="0"/>
        <w:keepLines w:val="0"/>
        <w:jc w:val="both"/>
        <w:rPr>
          <w:rFonts w:ascii="Verdana" w:hAnsi="Verdana" w:cs="Verdana"/>
        </w:rPr>
      </w:pPr>
      <w:bookmarkStart w:id="14" w:name="_Toc170816937"/>
      <w:r w:rsidRPr="00A34A90">
        <w:rPr>
          <w:rFonts w:ascii="Verdana" w:hAnsi="Verdana" w:cs="Verdana"/>
          <w:lang w:val="en-GB"/>
        </w:rPr>
        <w:t xml:space="preserve">3.4. </w:t>
      </w:r>
      <w:r w:rsidR="0036592F" w:rsidRPr="00A34A90">
        <w:rPr>
          <w:rFonts w:ascii="Verdana" w:hAnsi="Verdana" w:cs="Verdana"/>
        </w:rPr>
        <w:t>Configure RDP Settings to Force Credential Prompt</w:t>
      </w:r>
      <w:bookmarkEnd w:id="14"/>
    </w:p>
    <w:p w14:paraId="10E9F2F6" w14:textId="3B535498" w:rsidR="0036592F" w:rsidRPr="00A34A90" w:rsidRDefault="0036592F" w:rsidP="00447525">
      <w:pPr>
        <w:pStyle w:val="NormalWeb"/>
        <w:jc w:val="both"/>
        <w:rPr>
          <w:rFonts w:ascii="Verdana" w:hAnsi="Verdana" w:cs="Verdana"/>
        </w:rPr>
      </w:pPr>
      <w:r w:rsidRPr="00A34A90">
        <w:rPr>
          <w:rFonts w:ascii="Verdana" w:hAnsi="Verdana" w:cs="Verdana"/>
        </w:rPr>
        <w:t>If the RDP connection isn't prompting for credentials, you might need to enforce credential protection on the client and server sides.</w:t>
      </w:r>
    </w:p>
    <w:p w14:paraId="7A1A7FA3" w14:textId="606B5745" w:rsidR="0036592F" w:rsidRPr="00A34A90" w:rsidRDefault="0036592F">
      <w:pPr>
        <w:numPr>
          <w:ilvl w:val="0"/>
          <w:numId w:val="7"/>
        </w:numPr>
        <w:spacing w:beforeAutospacing="1" w:afterAutospacing="1"/>
        <w:jc w:val="both"/>
        <w:rPr>
          <w:rFonts w:ascii="Verdana" w:hAnsi="Verdana" w:cs="Verdana"/>
        </w:rPr>
      </w:pPr>
      <w:r w:rsidRPr="00A34A90">
        <w:rPr>
          <w:rStyle w:val="Strong"/>
          <w:rFonts w:ascii="Verdana" w:hAnsi="Verdana" w:cs="Verdana"/>
        </w:rPr>
        <w:t>Open Group Policy Editor</w:t>
      </w:r>
      <w:r w:rsidRPr="00A34A90">
        <w:rPr>
          <w:rFonts w:ascii="Verdana" w:hAnsi="Verdana" w:cs="Verdana"/>
        </w:rPr>
        <w:t xml:space="preserve"> (gpedit.msc).</w:t>
      </w:r>
      <w:r w:rsidR="00DD388C" w:rsidRPr="00A34A90">
        <w:rPr>
          <w:rFonts w:ascii="Verdana" w:hAnsi="Verdana" w:cs="Verdana"/>
          <w:lang w:val="en-GB"/>
        </w:rPr>
        <w:br/>
      </w:r>
    </w:p>
    <w:p w14:paraId="19C89228" w14:textId="77777777" w:rsidR="00222BE8" w:rsidRPr="00A34A90" w:rsidRDefault="0036592F">
      <w:pPr>
        <w:numPr>
          <w:ilvl w:val="0"/>
          <w:numId w:val="7"/>
        </w:numPr>
        <w:spacing w:beforeAutospacing="1" w:afterAutospacing="1"/>
        <w:jc w:val="both"/>
        <w:rPr>
          <w:rFonts w:ascii="Verdana" w:hAnsi="Verdana" w:cs="Verdana"/>
        </w:rPr>
      </w:pPr>
      <w:r w:rsidRPr="00A34A90">
        <w:rPr>
          <w:rStyle w:val="Strong"/>
          <w:rFonts w:ascii="Verdana" w:hAnsi="Verdana" w:cs="Verdana"/>
        </w:rPr>
        <w:t>Navigate to:</w:t>
      </w:r>
      <w:r w:rsidRPr="00A34A90">
        <w:rPr>
          <w:rFonts w:ascii="Verdana" w:hAnsi="Verdana" w:cs="Verdana"/>
        </w:rPr>
        <w:t xml:space="preserve"> Computer Configuration -&gt; Administrative Templates -&gt; Windows Components -&gt; Remote Desktop Services -&gt; Remote Desktop Session Host -&gt; Security.</w:t>
      </w:r>
    </w:p>
    <w:p w14:paraId="2C40DC4B" w14:textId="77777777" w:rsidR="00222BE8" w:rsidRPr="00A34A90" w:rsidRDefault="00222BE8" w:rsidP="00447525">
      <w:pPr>
        <w:tabs>
          <w:tab w:val="left" w:pos="720"/>
        </w:tabs>
        <w:spacing w:beforeAutospacing="1" w:afterAutospacing="1"/>
        <w:jc w:val="both"/>
        <w:rPr>
          <w:rStyle w:val="Strong"/>
          <w:rFonts w:ascii="Verdana" w:hAnsi="Verdana" w:cs="Verdana"/>
          <w:b w:val="0"/>
          <w:bCs w:val="0"/>
          <w:lang w:val="en-GB"/>
        </w:rPr>
      </w:pPr>
      <w:r w:rsidRPr="00A34A90">
        <w:rPr>
          <w:rFonts w:ascii="Verdana" w:hAnsi="Verdana" w:cs="Verdana"/>
          <w:noProof/>
          <w:lang w:val="en-GB"/>
        </w:rPr>
        <w:drawing>
          <wp:inline distT="0" distB="0" distL="0" distR="0" wp14:anchorId="1923A7D0" wp14:editId="3EC1A401">
            <wp:extent cx="5724525" cy="3333750"/>
            <wp:effectExtent l="0" t="0" r="9525" b="0"/>
            <wp:docPr id="16967600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333750"/>
                    </a:xfrm>
                    <a:prstGeom prst="rect">
                      <a:avLst/>
                    </a:prstGeom>
                    <a:noFill/>
                    <a:ln>
                      <a:noFill/>
                    </a:ln>
                  </pic:spPr>
                </pic:pic>
              </a:graphicData>
            </a:graphic>
          </wp:inline>
        </w:drawing>
      </w:r>
    </w:p>
    <w:p w14:paraId="3212F19F" w14:textId="58FAE570" w:rsidR="0036592F" w:rsidRPr="00A34A90" w:rsidRDefault="00DD388C" w:rsidP="00447525">
      <w:pPr>
        <w:tabs>
          <w:tab w:val="left" w:pos="720"/>
        </w:tabs>
        <w:spacing w:beforeAutospacing="1" w:afterAutospacing="1"/>
        <w:jc w:val="both"/>
        <w:rPr>
          <w:rFonts w:ascii="Verdana" w:hAnsi="Verdana" w:cs="Verdana"/>
        </w:rPr>
      </w:pPr>
      <w:r w:rsidRPr="00A34A90">
        <w:rPr>
          <w:rFonts w:ascii="Verdana" w:hAnsi="Verdana" w:cs="Verdana"/>
          <w:lang w:val="en-GB"/>
        </w:rPr>
        <w:lastRenderedPageBreak/>
        <w:br/>
      </w:r>
      <w:r w:rsidR="00222BE8" w:rsidRPr="00A34A90">
        <w:rPr>
          <w:rStyle w:val="Strong"/>
          <w:rFonts w:ascii="Verdana" w:hAnsi="Verdana" w:cs="Verdana"/>
          <w:b w:val="0"/>
          <w:bCs w:val="0"/>
          <w:lang w:val="en-GB"/>
        </w:rPr>
        <w:t>On the</w:t>
      </w:r>
      <w:r w:rsidR="00222BE8" w:rsidRPr="00A34A90">
        <w:rPr>
          <w:rStyle w:val="Strong"/>
          <w:rFonts w:ascii="Verdana" w:hAnsi="Verdana" w:cs="Verdana"/>
          <w:lang w:val="en-GB"/>
        </w:rPr>
        <w:t xml:space="preserve"> </w:t>
      </w:r>
      <w:r w:rsidR="0036592F" w:rsidRPr="00A34A90">
        <w:rPr>
          <w:rFonts w:ascii="Verdana" w:hAnsi="Verdana" w:cs="Verdana"/>
        </w:rPr>
        <w:t>"Always prompt for password upon connection"</w:t>
      </w:r>
      <w:r w:rsidR="00222BE8" w:rsidRPr="00A34A90">
        <w:rPr>
          <w:rFonts w:ascii="Verdana" w:hAnsi="Verdana" w:cs="Verdana"/>
          <w:lang w:val="en-GB"/>
        </w:rPr>
        <w:t xml:space="preserve"> policy, click </w:t>
      </w:r>
      <w:r w:rsidR="00222BE8" w:rsidRPr="00A34A90">
        <w:rPr>
          <w:rFonts w:ascii="Verdana" w:hAnsi="Verdana" w:cs="Verdana"/>
          <w:b/>
          <w:bCs/>
          <w:lang w:val="en-GB"/>
        </w:rPr>
        <w:t>Edit</w:t>
      </w:r>
      <w:r w:rsidR="00222BE8" w:rsidRPr="00A34A90">
        <w:rPr>
          <w:rFonts w:ascii="Verdana" w:hAnsi="Verdana" w:cs="Verdana"/>
          <w:lang w:val="en-GB"/>
        </w:rPr>
        <w:t xml:space="preserve"> to </w:t>
      </w:r>
      <w:r w:rsidR="00222BE8" w:rsidRPr="00A34A90">
        <w:rPr>
          <w:rFonts w:ascii="Verdana" w:hAnsi="Verdana" w:cs="Verdana"/>
          <w:b/>
          <w:bCs/>
          <w:lang w:val="en-GB"/>
        </w:rPr>
        <w:t>Enable</w:t>
      </w:r>
      <w:r w:rsidR="00222BE8" w:rsidRPr="00A34A90">
        <w:rPr>
          <w:rFonts w:ascii="Verdana" w:hAnsi="Verdana" w:cs="Verdana"/>
          <w:lang w:val="en-GB"/>
        </w:rPr>
        <w:t xml:space="preserve"> the policy</w:t>
      </w:r>
      <w:r w:rsidRPr="00A34A90">
        <w:rPr>
          <w:rFonts w:ascii="Verdana" w:hAnsi="Verdana" w:cs="Verdana"/>
          <w:lang w:val="en-GB"/>
        </w:rPr>
        <w:br/>
      </w:r>
    </w:p>
    <w:p w14:paraId="6A645B47" w14:textId="2F2AE9B0" w:rsidR="00222BE8" w:rsidRPr="00A34A90" w:rsidRDefault="00222BE8" w:rsidP="00447525">
      <w:pPr>
        <w:tabs>
          <w:tab w:val="left" w:pos="720"/>
        </w:tabs>
        <w:spacing w:beforeAutospacing="1" w:afterAutospacing="1"/>
        <w:ind w:left="360"/>
        <w:jc w:val="both"/>
        <w:rPr>
          <w:rFonts w:ascii="Verdana" w:hAnsi="Verdana" w:cs="Verdana"/>
          <w:lang w:val="en-GB"/>
        </w:rPr>
      </w:pPr>
      <w:r w:rsidRPr="00A34A90">
        <w:rPr>
          <w:rFonts w:ascii="Verdana" w:hAnsi="Verdana" w:cs="Verdana"/>
          <w:noProof/>
          <w:lang w:val="en-GB"/>
        </w:rPr>
        <w:drawing>
          <wp:inline distT="0" distB="0" distL="0" distR="0" wp14:anchorId="6E537828" wp14:editId="62DB1159">
            <wp:extent cx="5257800" cy="3952875"/>
            <wp:effectExtent l="0" t="0" r="0" b="9525"/>
            <wp:docPr id="11708493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3128" cy="3956881"/>
                    </a:xfrm>
                    <a:prstGeom prst="rect">
                      <a:avLst/>
                    </a:prstGeom>
                    <a:noFill/>
                    <a:ln>
                      <a:noFill/>
                    </a:ln>
                  </pic:spPr>
                </pic:pic>
              </a:graphicData>
            </a:graphic>
          </wp:inline>
        </w:drawing>
      </w:r>
    </w:p>
    <w:p w14:paraId="1DA5CAF9" w14:textId="77777777" w:rsidR="0039797D" w:rsidRPr="00A34A90" w:rsidRDefault="0039797D" w:rsidP="00447525">
      <w:pPr>
        <w:tabs>
          <w:tab w:val="left" w:pos="720"/>
        </w:tabs>
        <w:spacing w:beforeAutospacing="1" w:afterAutospacing="1"/>
        <w:ind w:left="360"/>
        <w:jc w:val="both"/>
        <w:rPr>
          <w:rFonts w:ascii="Verdana" w:hAnsi="Verdana" w:cs="Verdana"/>
          <w:lang w:val="en-GB"/>
        </w:rPr>
      </w:pPr>
    </w:p>
    <w:p w14:paraId="1BCC2E8A" w14:textId="217A81F5" w:rsidR="0036592F" w:rsidRPr="00A34A90" w:rsidRDefault="008D6A88" w:rsidP="00447525">
      <w:pPr>
        <w:pStyle w:val="Heading3"/>
        <w:keepNext w:val="0"/>
        <w:keepLines w:val="0"/>
        <w:jc w:val="both"/>
        <w:rPr>
          <w:rFonts w:ascii="Verdana" w:hAnsi="Verdana" w:cs="Verdana"/>
        </w:rPr>
      </w:pPr>
      <w:bookmarkStart w:id="15" w:name="_Toc170816938"/>
      <w:r w:rsidRPr="00A34A90">
        <w:rPr>
          <w:rFonts w:ascii="Verdana" w:hAnsi="Verdana" w:cs="Verdana"/>
          <w:lang w:val="en-GB"/>
        </w:rPr>
        <w:t>3.</w:t>
      </w:r>
      <w:r w:rsidR="00447525" w:rsidRPr="00A34A90">
        <w:rPr>
          <w:rFonts w:ascii="Verdana" w:hAnsi="Verdana" w:cs="Verdana"/>
          <w:lang w:val="en-GB"/>
        </w:rPr>
        <w:t>5</w:t>
      </w:r>
      <w:r w:rsidRPr="00A34A90">
        <w:rPr>
          <w:rFonts w:ascii="Verdana" w:hAnsi="Verdana" w:cs="Verdana"/>
          <w:lang w:val="en-GB"/>
        </w:rPr>
        <w:t xml:space="preserve">. </w:t>
      </w:r>
      <w:r w:rsidR="0036592F" w:rsidRPr="00A34A90">
        <w:rPr>
          <w:rFonts w:ascii="Verdana" w:hAnsi="Verdana" w:cs="Verdana"/>
        </w:rPr>
        <w:t>Client-Side</w:t>
      </w:r>
      <w:bookmarkEnd w:id="15"/>
    </w:p>
    <w:p w14:paraId="03222C71" w14:textId="77777777" w:rsidR="0036592F" w:rsidRPr="00A34A90" w:rsidRDefault="0036592F" w:rsidP="00447525">
      <w:pPr>
        <w:pStyle w:val="NormalWeb"/>
        <w:jc w:val="both"/>
        <w:rPr>
          <w:rFonts w:ascii="Verdana" w:hAnsi="Verdana" w:cs="Verdana"/>
        </w:rPr>
      </w:pPr>
      <w:r w:rsidRPr="00A34A90">
        <w:rPr>
          <w:rFonts w:ascii="Verdana" w:hAnsi="Verdana" w:cs="Verdana"/>
        </w:rPr>
        <w:t>When setting up the RDP client, ensure that the option to save credentials is not used:</w:t>
      </w:r>
    </w:p>
    <w:p w14:paraId="510FA964" w14:textId="77777777" w:rsidR="0036592F" w:rsidRPr="00A34A90" w:rsidRDefault="0036592F">
      <w:pPr>
        <w:numPr>
          <w:ilvl w:val="0"/>
          <w:numId w:val="8"/>
        </w:numPr>
        <w:spacing w:beforeAutospacing="1" w:afterAutospacing="1"/>
        <w:jc w:val="both"/>
        <w:rPr>
          <w:rFonts w:ascii="Verdana" w:hAnsi="Verdana" w:cs="Verdana"/>
        </w:rPr>
      </w:pPr>
      <w:r w:rsidRPr="00A34A90">
        <w:rPr>
          <w:rStyle w:val="Strong"/>
          <w:rFonts w:ascii="Verdana" w:hAnsi="Verdana" w:cs="Verdana"/>
        </w:rPr>
        <w:t>Open Remote Desktop Connection.</w:t>
      </w:r>
    </w:p>
    <w:p w14:paraId="60E23FF7" w14:textId="77777777" w:rsidR="0036592F" w:rsidRPr="00A34A90" w:rsidRDefault="0036592F">
      <w:pPr>
        <w:numPr>
          <w:ilvl w:val="0"/>
          <w:numId w:val="8"/>
        </w:numPr>
        <w:spacing w:beforeAutospacing="1" w:afterAutospacing="1"/>
        <w:jc w:val="both"/>
        <w:rPr>
          <w:rFonts w:ascii="Verdana" w:hAnsi="Verdana" w:cs="Verdana"/>
        </w:rPr>
      </w:pPr>
      <w:r w:rsidRPr="00A34A90">
        <w:rPr>
          <w:rStyle w:val="Strong"/>
          <w:rFonts w:ascii="Verdana" w:hAnsi="Verdana" w:cs="Verdana"/>
        </w:rPr>
        <w:t>Enter the IP address and new port.</w:t>
      </w:r>
    </w:p>
    <w:p w14:paraId="62BCC104" w14:textId="77777777" w:rsidR="0036592F" w:rsidRPr="00A34A90" w:rsidRDefault="0036592F">
      <w:pPr>
        <w:numPr>
          <w:ilvl w:val="0"/>
          <w:numId w:val="8"/>
        </w:numPr>
        <w:spacing w:beforeAutospacing="1" w:afterAutospacing="1"/>
        <w:jc w:val="both"/>
        <w:rPr>
          <w:rFonts w:ascii="Verdana" w:hAnsi="Verdana" w:cs="Verdana"/>
        </w:rPr>
      </w:pPr>
      <w:r w:rsidRPr="00A34A90">
        <w:rPr>
          <w:rStyle w:val="Strong"/>
          <w:rFonts w:ascii="Verdana" w:hAnsi="Verdana" w:cs="Verdana"/>
        </w:rPr>
        <w:t>Click on Show Options.</w:t>
      </w:r>
    </w:p>
    <w:p w14:paraId="7E45B1EE" w14:textId="6528786D" w:rsidR="0036592F" w:rsidRPr="00A34A90" w:rsidRDefault="00447525">
      <w:pPr>
        <w:numPr>
          <w:ilvl w:val="0"/>
          <w:numId w:val="8"/>
        </w:numPr>
        <w:spacing w:beforeAutospacing="1" w:afterAutospacing="1"/>
        <w:jc w:val="both"/>
        <w:rPr>
          <w:rStyle w:val="Strong"/>
          <w:rFonts w:ascii="Verdana" w:hAnsi="Verdana" w:cs="Verdana"/>
          <w:b w:val="0"/>
          <w:bCs w:val="0"/>
        </w:rPr>
      </w:pPr>
      <w:r w:rsidRPr="00A34A90">
        <w:rPr>
          <w:rStyle w:val="Strong"/>
          <w:rFonts w:ascii="Verdana" w:hAnsi="Verdana" w:cs="Verdana"/>
          <w:lang w:val="en-GB"/>
        </w:rPr>
        <w:t xml:space="preserve">Ensure the </w:t>
      </w:r>
      <w:r w:rsidR="0036592F" w:rsidRPr="00A34A90">
        <w:rPr>
          <w:rStyle w:val="Strong"/>
          <w:rFonts w:ascii="Verdana" w:hAnsi="Verdana" w:cs="Verdana"/>
        </w:rPr>
        <w:t>"</w:t>
      </w:r>
      <w:r w:rsidR="004E691F" w:rsidRPr="00A34A90">
        <w:rPr>
          <w:rStyle w:val="Strong"/>
          <w:rFonts w:ascii="Verdana" w:hAnsi="Verdana" w:cs="Verdana"/>
          <w:lang w:val="en-GB"/>
        </w:rPr>
        <w:t>Always ask for</w:t>
      </w:r>
      <w:r w:rsidR="0036592F" w:rsidRPr="00A34A90">
        <w:rPr>
          <w:rStyle w:val="Strong"/>
          <w:rFonts w:ascii="Verdana" w:hAnsi="Verdana" w:cs="Verdana"/>
        </w:rPr>
        <w:t xml:space="preserve"> credentials"</w:t>
      </w:r>
      <w:r w:rsidRPr="00A34A90">
        <w:rPr>
          <w:rStyle w:val="Strong"/>
          <w:rFonts w:ascii="Verdana" w:hAnsi="Verdana" w:cs="Verdana"/>
          <w:lang w:val="en-GB"/>
        </w:rPr>
        <w:t xml:space="preserve"> is not checked.</w:t>
      </w:r>
    </w:p>
    <w:p w14:paraId="7B52B4D6" w14:textId="318115C7" w:rsidR="004E691F" w:rsidRPr="00A34A90" w:rsidRDefault="00C96958" w:rsidP="00447525">
      <w:pPr>
        <w:tabs>
          <w:tab w:val="left" w:pos="720"/>
        </w:tabs>
        <w:spacing w:beforeAutospacing="1" w:afterAutospacing="1"/>
        <w:jc w:val="both"/>
        <w:rPr>
          <w:rFonts w:ascii="Verdana" w:hAnsi="Verdana" w:cs="Verdana"/>
          <w:lang w:val="en-GB"/>
        </w:rPr>
      </w:pPr>
      <w:r w:rsidRPr="00A34A90">
        <w:rPr>
          <w:rFonts w:ascii="Verdana" w:hAnsi="Verdana" w:cs="Verdana"/>
          <w:noProof/>
        </w:rPr>
        <w:lastRenderedPageBreak/>
        <w:drawing>
          <wp:inline distT="0" distB="0" distL="0" distR="0" wp14:anchorId="110153E9" wp14:editId="39CABB52">
            <wp:extent cx="3848100" cy="4676775"/>
            <wp:effectExtent l="0" t="0" r="0" b="9525"/>
            <wp:docPr id="18838502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8100" cy="4676775"/>
                    </a:xfrm>
                    <a:prstGeom prst="rect">
                      <a:avLst/>
                    </a:prstGeom>
                    <a:noFill/>
                    <a:ln>
                      <a:noFill/>
                    </a:ln>
                  </pic:spPr>
                </pic:pic>
              </a:graphicData>
            </a:graphic>
          </wp:inline>
        </w:drawing>
      </w:r>
    </w:p>
    <w:p w14:paraId="15C85884" w14:textId="77777777" w:rsidR="00447525" w:rsidRPr="00A34A90" w:rsidRDefault="00447525" w:rsidP="00447525">
      <w:pPr>
        <w:tabs>
          <w:tab w:val="left" w:pos="720"/>
        </w:tabs>
        <w:spacing w:beforeAutospacing="1" w:afterAutospacing="1"/>
        <w:jc w:val="both"/>
        <w:rPr>
          <w:rFonts w:ascii="Verdana" w:hAnsi="Verdana" w:cs="Verdana"/>
          <w:lang w:val="en-GB"/>
        </w:rPr>
      </w:pPr>
    </w:p>
    <w:p w14:paraId="56EA0CAB" w14:textId="77777777" w:rsidR="00447525" w:rsidRPr="00A34A90" w:rsidRDefault="00447525" w:rsidP="00447525">
      <w:pPr>
        <w:tabs>
          <w:tab w:val="left" w:pos="720"/>
        </w:tabs>
        <w:spacing w:beforeAutospacing="1" w:afterAutospacing="1"/>
        <w:jc w:val="both"/>
        <w:rPr>
          <w:rFonts w:ascii="Verdana" w:hAnsi="Verdana" w:cs="Verdana"/>
          <w:lang w:val="en-GB"/>
        </w:rPr>
      </w:pPr>
    </w:p>
    <w:p w14:paraId="74936791" w14:textId="4390822F" w:rsidR="00447525" w:rsidRPr="00A34A90" w:rsidRDefault="00447525" w:rsidP="00447525">
      <w:pPr>
        <w:pStyle w:val="Heading3"/>
        <w:jc w:val="both"/>
        <w:rPr>
          <w:rFonts w:ascii="Verdana" w:hAnsi="Verdana"/>
          <w:lang w:val="en-GB"/>
        </w:rPr>
      </w:pPr>
      <w:bookmarkStart w:id="16" w:name="_Toc170816939"/>
      <w:r w:rsidRPr="00A34A90">
        <w:rPr>
          <w:rFonts w:ascii="Verdana" w:hAnsi="Verdana"/>
          <w:lang w:val="en-GB"/>
        </w:rPr>
        <w:t>3.6. Conclusion</w:t>
      </w:r>
      <w:bookmarkEnd w:id="16"/>
    </w:p>
    <w:p w14:paraId="2C6D5CC5" w14:textId="77777777" w:rsidR="00447525" w:rsidRPr="00A34A90" w:rsidRDefault="00447525" w:rsidP="00447525">
      <w:pPr>
        <w:rPr>
          <w:rFonts w:ascii="Verdana" w:hAnsi="Verdana"/>
          <w:lang w:val="en-GB"/>
        </w:rPr>
      </w:pPr>
    </w:p>
    <w:p w14:paraId="1F80EAE1" w14:textId="58897B17" w:rsidR="00447525" w:rsidRPr="00A34A90" w:rsidRDefault="00447525" w:rsidP="00447525">
      <w:pPr>
        <w:jc w:val="both"/>
        <w:rPr>
          <w:rFonts w:ascii="Verdana" w:hAnsi="Verdana"/>
          <w:lang w:val="en-GB"/>
        </w:rPr>
      </w:pPr>
      <w:r w:rsidRPr="00A34A90">
        <w:rPr>
          <w:rFonts w:ascii="Verdana" w:hAnsi="Verdana"/>
        </w:rPr>
        <w:t>Securing RDP access involves meticulous steps to safeguard your Azure VM. By verifying NSG rules to allow traffic only from trusted IPs and changing the default RDP port, we mitigate the risks of automated attacks and brute-force attempts. Enabling Network Level Authentication (NLA) and enforcing credential prompts further bolster security, ensuring that only authenticated connections are established. These measures collectively enhance the overall security posture of your virtual environment, protecting it from unauthorized access.</w:t>
      </w:r>
    </w:p>
    <w:p w14:paraId="0225076B" w14:textId="77777777" w:rsidR="00C96958" w:rsidRPr="00A34A90" w:rsidRDefault="00C96958" w:rsidP="00447525">
      <w:pPr>
        <w:tabs>
          <w:tab w:val="left" w:pos="720"/>
        </w:tabs>
        <w:spacing w:beforeAutospacing="1" w:afterAutospacing="1"/>
        <w:jc w:val="both"/>
        <w:rPr>
          <w:rFonts w:ascii="Verdana" w:hAnsi="Verdana" w:cs="Verdana"/>
          <w:lang w:val="en-GB"/>
        </w:rPr>
      </w:pPr>
    </w:p>
    <w:p w14:paraId="1767DD8D" w14:textId="77777777" w:rsidR="00447525" w:rsidRPr="00A34A90" w:rsidRDefault="00447525" w:rsidP="00447525">
      <w:pPr>
        <w:tabs>
          <w:tab w:val="left" w:pos="720"/>
        </w:tabs>
        <w:spacing w:beforeAutospacing="1" w:afterAutospacing="1"/>
        <w:jc w:val="both"/>
        <w:rPr>
          <w:rFonts w:ascii="Verdana" w:hAnsi="Verdana" w:cs="Verdana"/>
          <w:lang w:val="en-GB"/>
        </w:rPr>
      </w:pPr>
    </w:p>
    <w:p w14:paraId="6FA4966B" w14:textId="77777777" w:rsidR="00447525" w:rsidRPr="00A34A90" w:rsidRDefault="00447525" w:rsidP="00447525">
      <w:pPr>
        <w:tabs>
          <w:tab w:val="left" w:pos="720"/>
        </w:tabs>
        <w:spacing w:beforeAutospacing="1" w:afterAutospacing="1"/>
        <w:jc w:val="both"/>
        <w:rPr>
          <w:rFonts w:ascii="Verdana" w:hAnsi="Verdana" w:cs="Verdana"/>
          <w:lang w:val="en-GB"/>
        </w:rPr>
      </w:pPr>
    </w:p>
    <w:p w14:paraId="498E258A" w14:textId="2DADBFAE" w:rsidR="00335B55" w:rsidRPr="00A34A90" w:rsidRDefault="0046206C" w:rsidP="00447525">
      <w:pPr>
        <w:pStyle w:val="Heading2"/>
        <w:jc w:val="both"/>
        <w:rPr>
          <w:rStyle w:val="Strong"/>
          <w:b/>
          <w:bCs w:val="0"/>
          <w:lang w:val="en-GB"/>
        </w:rPr>
      </w:pPr>
      <w:bookmarkStart w:id="17" w:name="_Toc170816940"/>
      <w:r w:rsidRPr="00A34A90">
        <w:rPr>
          <w:rStyle w:val="Strong"/>
          <w:b/>
          <w:bCs w:val="0"/>
          <w:lang w:val="en-GB"/>
        </w:rPr>
        <w:t xml:space="preserve">4. </w:t>
      </w:r>
      <w:r w:rsidR="00335B55" w:rsidRPr="00A34A90">
        <w:rPr>
          <w:rStyle w:val="Strong"/>
          <w:b/>
          <w:bCs w:val="0"/>
        </w:rPr>
        <w:t>Setting up Event Hub on Azure</w:t>
      </w:r>
      <w:bookmarkEnd w:id="17"/>
    </w:p>
    <w:p w14:paraId="26262B7A" w14:textId="77777777" w:rsidR="00B424AA" w:rsidRPr="00A34A90" w:rsidRDefault="00B424AA" w:rsidP="00B424AA">
      <w:pPr>
        <w:rPr>
          <w:rFonts w:ascii="Verdana" w:hAnsi="Verdana"/>
          <w:lang w:val="en-GB"/>
        </w:rPr>
      </w:pPr>
    </w:p>
    <w:p w14:paraId="27CA3216" w14:textId="72E1F9B7" w:rsidR="003E706B" w:rsidRPr="00A34A90" w:rsidRDefault="000E5B5F" w:rsidP="00447525">
      <w:pPr>
        <w:pStyle w:val="NormalWeb"/>
        <w:jc w:val="both"/>
        <w:rPr>
          <w:rFonts w:ascii="Verdana" w:hAnsi="Verdana" w:cs="Verdana"/>
        </w:rPr>
      </w:pPr>
      <w:r w:rsidRPr="00A34A90">
        <w:rPr>
          <w:rFonts w:ascii="Verdana" w:hAnsi="Verdana" w:cs="Verdana"/>
        </w:rPr>
        <w:t>4</w:t>
      </w:r>
      <w:r w:rsidR="00335B55" w:rsidRPr="00A34A90">
        <w:rPr>
          <w:rFonts w:ascii="Verdana" w:hAnsi="Verdana" w:cs="Verdana"/>
        </w:rPr>
        <w:t xml:space="preserve">.1. Navigate to </w:t>
      </w:r>
      <w:r w:rsidR="003E706B" w:rsidRPr="00A34A90">
        <w:rPr>
          <w:rFonts w:ascii="Verdana" w:hAnsi="Verdana" w:cs="Verdana"/>
        </w:rPr>
        <w:t>Marketplace and search for “</w:t>
      </w:r>
      <w:r w:rsidR="00335B55" w:rsidRPr="00A34A90">
        <w:rPr>
          <w:rFonts w:ascii="Verdana" w:hAnsi="Verdana" w:cs="Verdana"/>
        </w:rPr>
        <w:t>Event Hubs</w:t>
      </w:r>
      <w:r w:rsidR="00C96958" w:rsidRPr="00A34A90">
        <w:rPr>
          <w:rFonts w:ascii="Verdana" w:hAnsi="Verdana" w:cs="Verdana"/>
        </w:rPr>
        <w:t>”</w:t>
      </w:r>
      <w:r w:rsidR="003E706B" w:rsidRPr="00A34A90">
        <w:rPr>
          <w:rFonts w:ascii="Verdana" w:hAnsi="Verdana" w:cs="Verdana"/>
        </w:rPr>
        <w:t>.</w:t>
      </w:r>
    </w:p>
    <w:p w14:paraId="269A60C6" w14:textId="0D569A77" w:rsidR="000E5B5F" w:rsidRPr="00A34A90" w:rsidRDefault="003E706B" w:rsidP="00447525">
      <w:pPr>
        <w:pStyle w:val="NormalWeb"/>
        <w:jc w:val="both"/>
        <w:rPr>
          <w:rFonts w:ascii="Verdana" w:hAnsi="Verdana" w:cs="Verdana"/>
        </w:rPr>
      </w:pPr>
      <w:r w:rsidRPr="00A34A90">
        <w:rPr>
          <w:rFonts w:ascii="Verdana" w:hAnsi="Verdana" w:cs="Verdana"/>
          <w:noProof/>
        </w:rPr>
        <w:drawing>
          <wp:inline distT="0" distB="0" distL="0" distR="0" wp14:anchorId="2C7509F4" wp14:editId="6724E448">
            <wp:extent cx="5724525" cy="2409825"/>
            <wp:effectExtent l="0" t="0" r="9525" b="9525"/>
            <wp:docPr id="7371163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2409825"/>
                    </a:xfrm>
                    <a:prstGeom prst="rect">
                      <a:avLst/>
                    </a:prstGeom>
                    <a:noFill/>
                    <a:ln>
                      <a:noFill/>
                    </a:ln>
                  </pic:spPr>
                </pic:pic>
              </a:graphicData>
            </a:graphic>
          </wp:inline>
        </w:drawing>
      </w:r>
      <w:r w:rsidR="00335B55" w:rsidRPr="00A34A90">
        <w:rPr>
          <w:rFonts w:ascii="Verdana" w:hAnsi="Verdana" w:cs="Verdana"/>
        </w:rPr>
        <w:t xml:space="preserve"> </w:t>
      </w:r>
    </w:p>
    <w:p w14:paraId="64596EDD" w14:textId="77777777" w:rsidR="003E706B" w:rsidRPr="00A34A90" w:rsidRDefault="003E706B" w:rsidP="00447525">
      <w:pPr>
        <w:pStyle w:val="NormalWeb"/>
        <w:jc w:val="both"/>
        <w:rPr>
          <w:rFonts w:ascii="Verdana" w:hAnsi="Verdana" w:cs="Verdana"/>
        </w:rPr>
      </w:pPr>
    </w:p>
    <w:p w14:paraId="31A5C06B" w14:textId="77777777" w:rsidR="003E706B" w:rsidRPr="00A34A90" w:rsidRDefault="003E706B" w:rsidP="00447525">
      <w:pPr>
        <w:pStyle w:val="NormalWeb"/>
        <w:jc w:val="both"/>
        <w:rPr>
          <w:rFonts w:ascii="Verdana" w:hAnsi="Verdana" w:cs="Verdana"/>
        </w:rPr>
      </w:pPr>
    </w:p>
    <w:p w14:paraId="2E84A9DD" w14:textId="259CC495" w:rsidR="000E5B5F" w:rsidRPr="00A34A90" w:rsidRDefault="000E5B5F" w:rsidP="00857D15">
      <w:pPr>
        <w:pStyle w:val="NormalWeb"/>
        <w:rPr>
          <w:rFonts w:ascii="Verdana" w:hAnsi="Verdana" w:cs="Verdana"/>
        </w:rPr>
      </w:pPr>
      <w:r w:rsidRPr="00A34A90">
        <w:rPr>
          <w:rFonts w:ascii="Verdana" w:hAnsi="Verdana" w:cs="Verdana"/>
        </w:rPr>
        <w:t>4</w:t>
      </w:r>
      <w:r w:rsidR="00335B55" w:rsidRPr="00A34A90">
        <w:rPr>
          <w:rFonts w:ascii="Verdana" w:hAnsi="Verdana" w:cs="Verdana"/>
        </w:rPr>
        <w:t>.2. Create an Event Hub namespace</w:t>
      </w:r>
      <w:r w:rsidR="003E706B" w:rsidRPr="00A34A90">
        <w:rPr>
          <w:rFonts w:ascii="Verdana" w:hAnsi="Verdana" w:cs="Verdana"/>
        </w:rPr>
        <w:t>.</w:t>
      </w:r>
      <w:r w:rsidR="00335B55" w:rsidRPr="00A34A90">
        <w:rPr>
          <w:rFonts w:ascii="Verdana" w:hAnsi="Verdana" w:cs="Verdana"/>
        </w:rPr>
        <w:t xml:space="preserve"> </w:t>
      </w:r>
      <w:r w:rsidR="003E706B" w:rsidRPr="00A34A90">
        <w:rPr>
          <w:rFonts w:ascii="Verdana" w:hAnsi="Verdana" w:cs="Verdana"/>
          <w:noProof/>
        </w:rPr>
        <w:drawing>
          <wp:inline distT="0" distB="0" distL="0" distR="0" wp14:anchorId="64306932" wp14:editId="3A1F4DC0">
            <wp:extent cx="5724525" cy="3457575"/>
            <wp:effectExtent l="0" t="0" r="9525" b="9525"/>
            <wp:docPr id="19201722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457575"/>
                    </a:xfrm>
                    <a:prstGeom prst="rect">
                      <a:avLst/>
                    </a:prstGeom>
                    <a:noFill/>
                    <a:ln>
                      <a:noFill/>
                    </a:ln>
                  </pic:spPr>
                </pic:pic>
              </a:graphicData>
            </a:graphic>
          </wp:inline>
        </w:drawing>
      </w:r>
    </w:p>
    <w:p w14:paraId="60879C30" w14:textId="14845ED6" w:rsidR="003E706B" w:rsidRPr="00A34A90" w:rsidRDefault="003E706B" w:rsidP="00447525">
      <w:pPr>
        <w:pStyle w:val="NormalWeb"/>
        <w:jc w:val="both"/>
        <w:rPr>
          <w:rFonts w:ascii="Verdana" w:hAnsi="Verdana" w:cs="Verdana"/>
        </w:rPr>
      </w:pPr>
      <w:r w:rsidRPr="00A34A90">
        <w:rPr>
          <w:rFonts w:ascii="Verdana" w:hAnsi="Verdana" w:cs="Verdana"/>
        </w:rPr>
        <w:lastRenderedPageBreak/>
        <w:t>4.3. Within the created Even Hub Namespace create Event Hub.</w:t>
      </w:r>
    </w:p>
    <w:p w14:paraId="18D78464" w14:textId="0D84AE7C" w:rsidR="00B424AA" w:rsidRPr="00A34A90" w:rsidRDefault="003E706B" w:rsidP="00447525">
      <w:pPr>
        <w:pStyle w:val="NormalWeb"/>
        <w:jc w:val="both"/>
        <w:rPr>
          <w:rFonts w:ascii="Verdana" w:hAnsi="Verdana" w:cs="Verdana"/>
        </w:rPr>
      </w:pPr>
      <w:r w:rsidRPr="00A34A90">
        <w:rPr>
          <w:rFonts w:ascii="Verdana" w:hAnsi="Verdana" w:cs="Verdana"/>
          <w:noProof/>
        </w:rPr>
        <w:drawing>
          <wp:inline distT="0" distB="0" distL="0" distR="0" wp14:anchorId="3F02B186" wp14:editId="03241D60">
            <wp:extent cx="5029200" cy="4438650"/>
            <wp:effectExtent l="0" t="0" r="0" b="0"/>
            <wp:docPr id="17500971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9200" cy="4438650"/>
                    </a:xfrm>
                    <a:prstGeom prst="rect">
                      <a:avLst/>
                    </a:prstGeom>
                    <a:noFill/>
                    <a:ln>
                      <a:noFill/>
                    </a:ln>
                  </pic:spPr>
                </pic:pic>
              </a:graphicData>
            </a:graphic>
          </wp:inline>
        </w:drawing>
      </w:r>
    </w:p>
    <w:p w14:paraId="28C5342F" w14:textId="77777777" w:rsidR="00B424AA" w:rsidRPr="00A34A90" w:rsidRDefault="00B424AA" w:rsidP="00447525">
      <w:pPr>
        <w:pStyle w:val="NormalWeb"/>
        <w:jc w:val="both"/>
        <w:rPr>
          <w:rFonts w:ascii="Verdana" w:hAnsi="Verdana" w:cs="Verdana"/>
        </w:rPr>
      </w:pPr>
    </w:p>
    <w:p w14:paraId="2C54FB50" w14:textId="539EB7CE" w:rsidR="00D15E46" w:rsidRPr="00A34A90" w:rsidRDefault="00D15E46" w:rsidP="00447525">
      <w:pPr>
        <w:pStyle w:val="NormalWeb"/>
        <w:jc w:val="both"/>
        <w:rPr>
          <w:rFonts w:ascii="Verdana" w:hAnsi="Verdana" w:cs="Verdana"/>
        </w:rPr>
      </w:pPr>
      <w:r w:rsidRPr="00A34A90">
        <w:rPr>
          <w:rFonts w:ascii="Verdana" w:hAnsi="Verdana" w:cs="Verdana"/>
        </w:rPr>
        <w:t>4.4. Create a Policy within the Event Hub.</w:t>
      </w:r>
    </w:p>
    <w:p w14:paraId="26B26F74" w14:textId="56613E91" w:rsidR="00D15E46" w:rsidRPr="00A34A90" w:rsidRDefault="00D15E46" w:rsidP="00447525">
      <w:pPr>
        <w:pStyle w:val="NormalWeb"/>
        <w:jc w:val="both"/>
        <w:rPr>
          <w:rFonts w:ascii="Verdana" w:hAnsi="Verdana" w:cs="Verdana"/>
        </w:rPr>
      </w:pPr>
      <w:r w:rsidRPr="00A34A90">
        <w:rPr>
          <w:rFonts w:ascii="Verdana" w:hAnsi="Verdana" w:cs="Verdana"/>
          <w:noProof/>
        </w:rPr>
        <w:drawing>
          <wp:inline distT="0" distB="0" distL="0" distR="0" wp14:anchorId="5A7A367C" wp14:editId="6AF92A4A">
            <wp:extent cx="5724525" cy="2647950"/>
            <wp:effectExtent l="0" t="0" r="9525" b="0"/>
            <wp:docPr id="18252276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p>
    <w:p w14:paraId="0662C10F" w14:textId="77777777" w:rsidR="00B424AA" w:rsidRPr="00A34A90" w:rsidRDefault="00B424AA" w:rsidP="00447525">
      <w:pPr>
        <w:pStyle w:val="NormalWeb"/>
        <w:jc w:val="both"/>
        <w:rPr>
          <w:rFonts w:ascii="Verdana" w:hAnsi="Verdana" w:cs="Verdana"/>
        </w:rPr>
      </w:pPr>
    </w:p>
    <w:p w14:paraId="6D42EE68" w14:textId="53A0AA63" w:rsidR="00335B55" w:rsidRPr="00A34A90" w:rsidRDefault="000E5B5F" w:rsidP="00447525">
      <w:pPr>
        <w:pStyle w:val="NormalWeb"/>
        <w:jc w:val="both"/>
        <w:rPr>
          <w:rFonts w:ascii="Verdana" w:hAnsi="Verdana" w:cs="Verdana"/>
        </w:rPr>
      </w:pPr>
      <w:r w:rsidRPr="00A34A90">
        <w:rPr>
          <w:rFonts w:ascii="Verdana" w:hAnsi="Verdana" w:cs="Verdana"/>
        </w:rPr>
        <w:lastRenderedPageBreak/>
        <w:t>4</w:t>
      </w:r>
      <w:r w:rsidR="00335B55" w:rsidRPr="00A34A90">
        <w:rPr>
          <w:rFonts w:ascii="Verdana" w:hAnsi="Verdana" w:cs="Verdana"/>
        </w:rPr>
        <w:t>.</w:t>
      </w:r>
      <w:r w:rsidR="00D15E46" w:rsidRPr="00A34A90">
        <w:rPr>
          <w:rFonts w:ascii="Verdana" w:hAnsi="Verdana" w:cs="Verdana"/>
        </w:rPr>
        <w:t>5</w:t>
      </w:r>
      <w:r w:rsidR="00335B55" w:rsidRPr="00A34A90">
        <w:rPr>
          <w:rFonts w:ascii="Verdana" w:hAnsi="Verdana" w:cs="Verdana"/>
        </w:rPr>
        <w:t xml:space="preserve">. </w:t>
      </w:r>
      <w:r w:rsidR="00D15E46" w:rsidRPr="00A34A90">
        <w:rPr>
          <w:rFonts w:ascii="Verdana" w:hAnsi="Verdana" w:cs="Verdana"/>
        </w:rPr>
        <w:t xml:space="preserve">Later </w:t>
      </w:r>
      <w:proofErr w:type="gramStart"/>
      <w:r w:rsidR="00D15E46" w:rsidRPr="00A34A90">
        <w:rPr>
          <w:rFonts w:ascii="Verdana" w:hAnsi="Verdana" w:cs="Verdana"/>
        </w:rPr>
        <w:t>on</w:t>
      </w:r>
      <w:proofErr w:type="gramEnd"/>
      <w:r w:rsidR="00D15E46" w:rsidRPr="00A34A90">
        <w:rPr>
          <w:rFonts w:ascii="Verdana" w:hAnsi="Verdana" w:cs="Verdana"/>
        </w:rPr>
        <w:t xml:space="preserve"> you will need the Connection String – Primary key from the created policy </w:t>
      </w:r>
    </w:p>
    <w:p w14:paraId="2D6E56EA" w14:textId="20C8978F" w:rsidR="00D15E46" w:rsidRPr="00A34A90" w:rsidRDefault="00D15E46" w:rsidP="00447525">
      <w:pPr>
        <w:pStyle w:val="NormalWeb"/>
        <w:jc w:val="both"/>
        <w:rPr>
          <w:rFonts w:ascii="Verdana" w:hAnsi="Verdana" w:cs="Verdana"/>
        </w:rPr>
      </w:pPr>
      <w:r w:rsidRPr="00A34A90">
        <w:rPr>
          <w:rFonts w:ascii="Verdana" w:hAnsi="Verdana" w:cs="Verdana"/>
          <w:noProof/>
        </w:rPr>
        <w:drawing>
          <wp:inline distT="0" distB="0" distL="0" distR="0" wp14:anchorId="32713722" wp14:editId="6007A818">
            <wp:extent cx="5734050" cy="2343150"/>
            <wp:effectExtent l="0" t="0" r="0" b="0"/>
            <wp:docPr id="13721878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2343150"/>
                    </a:xfrm>
                    <a:prstGeom prst="rect">
                      <a:avLst/>
                    </a:prstGeom>
                    <a:noFill/>
                    <a:ln>
                      <a:noFill/>
                    </a:ln>
                  </pic:spPr>
                </pic:pic>
              </a:graphicData>
            </a:graphic>
          </wp:inline>
        </w:drawing>
      </w:r>
    </w:p>
    <w:p w14:paraId="6BE2F4B3" w14:textId="77777777" w:rsidR="00B424AA" w:rsidRPr="00A34A90" w:rsidRDefault="00B424AA" w:rsidP="00447525">
      <w:pPr>
        <w:pStyle w:val="NormalWeb"/>
        <w:jc w:val="both"/>
        <w:rPr>
          <w:rFonts w:ascii="Verdana" w:hAnsi="Verdana" w:cs="Verdana"/>
        </w:rPr>
      </w:pPr>
    </w:p>
    <w:p w14:paraId="4FF7E8BC" w14:textId="77777777" w:rsidR="00B424AA" w:rsidRPr="00A34A90" w:rsidRDefault="00B424AA" w:rsidP="00447525">
      <w:pPr>
        <w:pStyle w:val="NormalWeb"/>
        <w:jc w:val="both"/>
        <w:rPr>
          <w:rFonts w:ascii="Verdana" w:hAnsi="Verdana" w:cs="Verdana"/>
        </w:rPr>
      </w:pPr>
    </w:p>
    <w:p w14:paraId="7A906671" w14:textId="400D6C28" w:rsidR="00B424AA" w:rsidRPr="00A34A90" w:rsidRDefault="00B424AA" w:rsidP="00B424AA">
      <w:pPr>
        <w:pStyle w:val="Heading3"/>
        <w:rPr>
          <w:rFonts w:ascii="Verdana" w:hAnsi="Verdana"/>
        </w:rPr>
      </w:pPr>
      <w:bookmarkStart w:id="18" w:name="_Toc170816941"/>
      <w:r w:rsidRPr="00A34A90">
        <w:rPr>
          <w:rFonts w:ascii="Verdana" w:hAnsi="Verdana"/>
        </w:rPr>
        <w:t>Conclusion:</w:t>
      </w:r>
      <w:bookmarkEnd w:id="18"/>
    </w:p>
    <w:p w14:paraId="2D1EB9C0" w14:textId="21CDD503" w:rsidR="0039797D" w:rsidRPr="00A34A90" w:rsidRDefault="00B424AA" w:rsidP="00447525">
      <w:pPr>
        <w:pStyle w:val="NormalWeb"/>
        <w:jc w:val="both"/>
        <w:rPr>
          <w:rFonts w:ascii="Verdana" w:hAnsi="Verdana" w:cs="Verdana"/>
        </w:rPr>
      </w:pPr>
      <w:r w:rsidRPr="00A34A90">
        <w:rPr>
          <w:rFonts w:ascii="Verdana" w:hAnsi="Verdana" w:cs="Verdana"/>
        </w:rPr>
        <w:t>We set up an Azure Event Hub to enable smooth communication, log collection, and analysis using tools like AD Audit. By using the Azure Marketplace, we created an Event Hub namespace, an Event Hub, set up an access policy, and retrieved the connection string. Azure Event Hubs can handle and analyze large amounts of event data in real-time. This setup ensures that logs from your virtual machine are efficiently collected and analyzed, giving you comprehensive monitoring and better security insights.</w:t>
      </w:r>
    </w:p>
    <w:p w14:paraId="2318DBC6" w14:textId="77777777" w:rsidR="0039797D" w:rsidRPr="00A34A90" w:rsidRDefault="0039797D" w:rsidP="00447525">
      <w:pPr>
        <w:pStyle w:val="NormalWeb"/>
        <w:jc w:val="both"/>
        <w:rPr>
          <w:rFonts w:ascii="Verdana" w:hAnsi="Verdana" w:cs="Verdana"/>
        </w:rPr>
      </w:pPr>
    </w:p>
    <w:p w14:paraId="12E76546" w14:textId="77777777" w:rsidR="0039797D" w:rsidRPr="00A34A90" w:rsidRDefault="0039797D" w:rsidP="00447525">
      <w:pPr>
        <w:pStyle w:val="NormalWeb"/>
        <w:jc w:val="both"/>
        <w:rPr>
          <w:rFonts w:ascii="Verdana" w:hAnsi="Verdana" w:cs="Verdana"/>
        </w:rPr>
      </w:pPr>
    </w:p>
    <w:p w14:paraId="4F0F674F" w14:textId="56762FAF" w:rsidR="00C75C54" w:rsidRPr="00A34A90" w:rsidRDefault="0046206C" w:rsidP="00447525">
      <w:pPr>
        <w:pStyle w:val="Heading2"/>
        <w:jc w:val="both"/>
      </w:pPr>
      <w:bookmarkStart w:id="19" w:name="_Toc170816942"/>
      <w:r w:rsidRPr="00A34A90">
        <w:rPr>
          <w:rStyle w:val="Strong"/>
          <w:b/>
          <w:bCs w:val="0"/>
          <w:lang w:val="en-GB"/>
        </w:rPr>
        <w:t xml:space="preserve">5. </w:t>
      </w:r>
      <w:r w:rsidR="0036592F" w:rsidRPr="00A34A90">
        <w:rPr>
          <w:rStyle w:val="Strong"/>
          <w:b/>
          <w:bCs w:val="0"/>
        </w:rPr>
        <w:t>Configuring VM as a Domain Controller</w:t>
      </w:r>
      <w:bookmarkEnd w:id="19"/>
    </w:p>
    <w:p w14:paraId="6318907C" w14:textId="49419D94" w:rsidR="00C75C54" w:rsidRPr="00A34A90" w:rsidRDefault="008D6A88" w:rsidP="00857D15">
      <w:pPr>
        <w:pStyle w:val="Heading3"/>
        <w:rPr>
          <w:rFonts w:ascii="Verdana" w:hAnsi="Verdana"/>
        </w:rPr>
      </w:pPr>
      <w:bookmarkStart w:id="20" w:name="_Toc170816943"/>
      <w:r w:rsidRPr="00A34A90">
        <w:rPr>
          <w:rFonts w:ascii="Verdana" w:hAnsi="Verdana"/>
        </w:rPr>
        <w:t>5.</w:t>
      </w:r>
      <w:r w:rsidR="00236CA1">
        <w:rPr>
          <w:rFonts w:ascii="Verdana" w:hAnsi="Verdana"/>
          <w:lang w:val="en-GB"/>
        </w:rPr>
        <w:t>1</w:t>
      </w:r>
      <w:r w:rsidRPr="00A34A90">
        <w:rPr>
          <w:rFonts w:ascii="Verdana" w:hAnsi="Verdana"/>
        </w:rPr>
        <w:t>. Configure Domain Controller:</w:t>
      </w:r>
      <w:bookmarkEnd w:id="20"/>
    </w:p>
    <w:p w14:paraId="406BCC86" w14:textId="77777777" w:rsidR="00C75C54" w:rsidRPr="00A34A90" w:rsidRDefault="00000000">
      <w:pPr>
        <w:numPr>
          <w:ilvl w:val="0"/>
          <w:numId w:val="3"/>
        </w:numPr>
        <w:spacing w:beforeAutospacing="1" w:afterAutospacing="1"/>
        <w:jc w:val="both"/>
        <w:rPr>
          <w:rFonts w:ascii="Verdana" w:hAnsi="Verdana" w:cs="Verdana"/>
          <w:szCs w:val="24"/>
        </w:rPr>
      </w:pPr>
      <w:r w:rsidRPr="00A34A90">
        <w:rPr>
          <w:rFonts w:ascii="Verdana" w:hAnsi="Verdana" w:cs="Verdana"/>
          <w:szCs w:val="24"/>
        </w:rPr>
        <w:t>Connect to the VM via Remote Desktop Protocol (RDP).</w:t>
      </w:r>
    </w:p>
    <w:p w14:paraId="0292049A" w14:textId="77777777" w:rsidR="00C75C54" w:rsidRPr="00A34A90" w:rsidRDefault="00000000">
      <w:pPr>
        <w:numPr>
          <w:ilvl w:val="0"/>
          <w:numId w:val="3"/>
        </w:numPr>
        <w:spacing w:beforeAutospacing="1" w:afterAutospacing="1"/>
        <w:jc w:val="both"/>
        <w:rPr>
          <w:rFonts w:ascii="Verdana" w:hAnsi="Verdana" w:cs="Verdana"/>
          <w:szCs w:val="24"/>
        </w:rPr>
      </w:pPr>
      <w:r w:rsidRPr="00A34A90">
        <w:rPr>
          <w:rFonts w:ascii="Verdana" w:hAnsi="Verdana" w:cs="Verdana"/>
          <w:szCs w:val="24"/>
        </w:rPr>
        <w:t>Open Server Manager and navigate to "Add roles and features".</w:t>
      </w:r>
    </w:p>
    <w:p w14:paraId="158A1AA0" w14:textId="66939050" w:rsidR="006B6A55" w:rsidRPr="00A34A90" w:rsidRDefault="006B6A55" w:rsidP="00447525">
      <w:pPr>
        <w:tabs>
          <w:tab w:val="left" w:pos="720"/>
        </w:tabs>
        <w:spacing w:beforeAutospacing="1" w:afterAutospacing="1"/>
        <w:jc w:val="both"/>
        <w:rPr>
          <w:rFonts w:ascii="Verdana" w:hAnsi="Verdana" w:cs="Verdana"/>
        </w:rPr>
      </w:pPr>
      <w:r w:rsidRPr="00A34A90">
        <w:rPr>
          <w:rFonts w:ascii="Verdana" w:hAnsi="Verdana" w:cs="Verdana"/>
          <w:noProof/>
          <w:lang w:val="en-GB"/>
        </w:rPr>
        <w:lastRenderedPageBreak/>
        <w:drawing>
          <wp:inline distT="0" distB="0" distL="0" distR="0" wp14:anchorId="2F7306A5" wp14:editId="2CCD99D7">
            <wp:extent cx="5724525" cy="3571875"/>
            <wp:effectExtent l="0" t="0" r="9525" b="9525"/>
            <wp:docPr id="11890374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3571875"/>
                    </a:xfrm>
                    <a:prstGeom prst="rect">
                      <a:avLst/>
                    </a:prstGeom>
                    <a:noFill/>
                    <a:ln>
                      <a:noFill/>
                    </a:ln>
                  </pic:spPr>
                </pic:pic>
              </a:graphicData>
            </a:graphic>
          </wp:inline>
        </w:drawing>
      </w:r>
    </w:p>
    <w:p w14:paraId="13444C4F" w14:textId="77777777" w:rsidR="00116F27" w:rsidRPr="00A34A90" w:rsidRDefault="00116F27" w:rsidP="00116F27">
      <w:pPr>
        <w:tabs>
          <w:tab w:val="left" w:pos="720"/>
        </w:tabs>
        <w:spacing w:beforeAutospacing="1" w:afterAutospacing="1"/>
        <w:ind w:left="720"/>
        <w:jc w:val="both"/>
        <w:rPr>
          <w:rFonts w:ascii="Verdana" w:hAnsi="Verdana" w:cs="Verdana"/>
        </w:rPr>
      </w:pPr>
    </w:p>
    <w:p w14:paraId="36C74C35" w14:textId="7E440A19" w:rsidR="00C75C54" w:rsidRPr="00A34A90" w:rsidRDefault="00000000" w:rsidP="00B424AA">
      <w:pPr>
        <w:rPr>
          <w:rFonts w:ascii="Verdana" w:hAnsi="Verdana"/>
        </w:rPr>
      </w:pPr>
      <w:r w:rsidRPr="00A34A90">
        <w:rPr>
          <w:rFonts w:ascii="Verdana" w:hAnsi="Verdana"/>
        </w:rPr>
        <w:t>Select "Active Directory Domain Services" and follow the wizard to install the necessary features.</w:t>
      </w:r>
    </w:p>
    <w:p w14:paraId="13805FE8" w14:textId="17ECCDA3" w:rsidR="006B6A55" w:rsidRPr="00A34A90" w:rsidRDefault="006B6A55" w:rsidP="00447525">
      <w:pPr>
        <w:tabs>
          <w:tab w:val="left" w:pos="720"/>
        </w:tabs>
        <w:spacing w:beforeAutospacing="1" w:afterAutospacing="1"/>
        <w:jc w:val="both"/>
        <w:rPr>
          <w:rFonts w:ascii="Verdana" w:hAnsi="Verdana" w:cs="Verdana"/>
          <w:lang w:val="en-GB"/>
        </w:rPr>
      </w:pPr>
      <w:r w:rsidRPr="00A34A90">
        <w:rPr>
          <w:rFonts w:ascii="Verdana" w:hAnsi="Verdana" w:cs="Verdana"/>
          <w:noProof/>
          <w:lang w:val="en-GB"/>
        </w:rPr>
        <w:drawing>
          <wp:inline distT="0" distB="0" distL="0" distR="0" wp14:anchorId="03138E7C" wp14:editId="6F4A7EBB">
            <wp:extent cx="5734050" cy="3590925"/>
            <wp:effectExtent l="0" t="0" r="0" b="9525"/>
            <wp:docPr id="5808928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3590925"/>
                    </a:xfrm>
                    <a:prstGeom prst="rect">
                      <a:avLst/>
                    </a:prstGeom>
                    <a:noFill/>
                    <a:ln>
                      <a:noFill/>
                    </a:ln>
                  </pic:spPr>
                </pic:pic>
              </a:graphicData>
            </a:graphic>
          </wp:inline>
        </w:drawing>
      </w:r>
    </w:p>
    <w:p w14:paraId="57CDE2AD" w14:textId="77777777" w:rsidR="00116F27" w:rsidRPr="00A34A90" w:rsidRDefault="00116F27" w:rsidP="00447525">
      <w:pPr>
        <w:tabs>
          <w:tab w:val="left" w:pos="720"/>
        </w:tabs>
        <w:spacing w:beforeAutospacing="1" w:afterAutospacing="1"/>
        <w:jc w:val="both"/>
        <w:rPr>
          <w:rFonts w:ascii="Verdana" w:hAnsi="Verdana" w:cs="Verdana"/>
          <w:lang w:val="en-GB"/>
        </w:rPr>
      </w:pPr>
    </w:p>
    <w:p w14:paraId="16C352F1" w14:textId="77777777" w:rsidR="00C75C54" w:rsidRPr="00A34A90" w:rsidRDefault="00000000">
      <w:pPr>
        <w:numPr>
          <w:ilvl w:val="0"/>
          <w:numId w:val="3"/>
        </w:numPr>
        <w:spacing w:beforeAutospacing="1" w:afterAutospacing="1"/>
        <w:jc w:val="both"/>
        <w:rPr>
          <w:rFonts w:ascii="Verdana" w:hAnsi="Verdana" w:cs="Verdana"/>
        </w:rPr>
      </w:pPr>
      <w:r w:rsidRPr="00A34A90">
        <w:rPr>
          <w:rFonts w:ascii="Verdana" w:hAnsi="Verdana" w:cs="Verdana"/>
        </w:rPr>
        <w:lastRenderedPageBreak/>
        <w:t>Promote the server to a domain controller by configuring Active Directory.</w:t>
      </w:r>
    </w:p>
    <w:p w14:paraId="039FA0F8" w14:textId="4F668BF1" w:rsidR="006B6A55" w:rsidRPr="00A34A90" w:rsidRDefault="006B6A55" w:rsidP="00447525">
      <w:pPr>
        <w:tabs>
          <w:tab w:val="left" w:pos="720"/>
        </w:tabs>
        <w:spacing w:beforeAutospacing="1" w:afterAutospacing="1"/>
        <w:jc w:val="both"/>
        <w:rPr>
          <w:rFonts w:ascii="Verdana" w:hAnsi="Verdana" w:cs="Verdana"/>
          <w:lang w:val="en-GB"/>
        </w:rPr>
      </w:pPr>
      <w:r w:rsidRPr="00A34A90">
        <w:rPr>
          <w:rFonts w:ascii="Verdana" w:hAnsi="Verdana" w:cs="Verdana"/>
          <w:noProof/>
          <w:lang w:val="en-GB"/>
        </w:rPr>
        <w:drawing>
          <wp:inline distT="0" distB="0" distL="0" distR="0" wp14:anchorId="56E90D80" wp14:editId="446AC724">
            <wp:extent cx="5734050" cy="3733800"/>
            <wp:effectExtent l="0" t="0" r="0" b="0"/>
            <wp:docPr id="133958150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p w14:paraId="56047A60" w14:textId="19456E87" w:rsidR="006B6A55" w:rsidRPr="00A34A90" w:rsidRDefault="006B6A55">
      <w:pPr>
        <w:numPr>
          <w:ilvl w:val="0"/>
          <w:numId w:val="3"/>
        </w:numPr>
        <w:spacing w:beforeAutospacing="1" w:afterAutospacing="1"/>
        <w:jc w:val="both"/>
        <w:rPr>
          <w:rFonts w:ascii="Verdana" w:hAnsi="Verdana" w:cs="Verdana"/>
        </w:rPr>
      </w:pPr>
      <w:r w:rsidRPr="00A34A90">
        <w:rPr>
          <w:rFonts w:ascii="Verdana" w:hAnsi="Verdana" w:cs="Verdana"/>
          <w:lang w:val="en-GB"/>
        </w:rPr>
        <w:t>Mark “Add New Forest” and enter the name of your Root Domain.</w:t>
      </w:r>
    </w:p>
    <w:p w14:paraId="091E2636" w14:textId="51F0DDB3" w:rsidR="006B6A55" w:rsidRPr="00A34A90" w:rsidRDefault="00F359EF" w:rsidP="00447525">
      <w:pPr>
        <w:tabs>
          <w:tab w:val="left" w:pos="720"/>
        </w:tabs>
        <w:spacing w:beforeAutospacing="1" w:afterAutospacing="1"/>
        <w:ind w:left="360"/>
        <w:jc w:val="both"/>
        <w:rPr>
          <w:rFonts w:ascii="Verdana" w:hAnsi="Verdana" w:cs="Verdana"/>
          <w:lang w:val="en-GB"/>
        </w:rPr>
      </w:pPr>
      <w:r w:rsidRPr="00A34A90">
        <w:rPr>
          <w:rFonts w:ascii="Verdana" w:hAnsi="Verdana" w:cs="Verdana"/>
          <w:noProof/>
          <w:lang w:val="en-GB"/>
        </w:rPr>
        <w:drawing>
          <wp:inline distT="0" distB="0" distL="0" distR="0" wp14:anchorId="245932D9" wp14:editId="3BFCB849">
            <wp:extent cx="5734050" cy="3552825"/>
            <wp:effectExtent l="0" t="0" r="0" b="9525"/>
            <wp:docPr id="42116354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3552825"/>
                    </a:xfrm>
                    <a:prstGeom prst="rect">
                      <a:avLst/>
                    </a:prstGeom>
                    <a:noFill/>
                    <a:ln>
                      <a:noFill/>
                    </a:ln>
                  </pic:spPr>
                </pic:pic>
              </a:graphicData>
            </a:graphic>
          </wp:inline>
        </w:drawing>
      </w:r>
    </w:p>
    <w:p w14:paraId="684678BE" w14:textId="6BB8C322" w:rsidR="00F359EF" w:rsidRPr="00A34A90" w:rsidRDefault="00F359EF">
      <w:pPr>
        <w:numPr>
          <w:ilvl w:val="0"/>
          <w:numId w:val="3"/>
        </w:numPr>
        <w:spacing w:beforeAutospacing="1" w:afterAutospacing="1"/>
        <w:jc w:val="both"/>
        <w:rPr>
          <w:rFonts w:ascii="Verdana" w:hAnsi="Verdana" w:cs="Verdana"/>
        </w:rPr>
      </w:pPr>
      <w:r w:rsidRPr="00A34A90">
        <w:rPr>
          <w:rFonts w:ascii="Verdana" w:hAnsi="Verdana" w:cs="Verdana"/>
          <w:lang w:val="en-GB"/>
        </w:rPr>
        <w:lastRenderedPageBreak/>
        <w:t>Follow the required steps.</w:t>
      </w:r>
    </w:p>
    <w:p w14:paraId="7ED1F460" w14:textId="2075F50B" w:rsidR="006B6A55" w:rsidRPr="00A34A90" w:rsidRDefault="006B6A55">
      <w:pPr>
        <w:numPr>
          <w:ilvl w:val="0"/>
          <w:numId w:val="3"/>
        </w:numPr>
        <w:spacing w:beforeAutospacing="1" w:afterAutospacing="1"/>
        <w:jc w:val="both"/>
        <w:rPr>
          <w:rFonts w:ascii="Verdana" w:hAnsi="Verdana" w:cs="Verdana"/>
        </w:rPr>
      </w:pPr>
      <w:r w:rsidRPr="00A34A90">
        <w:rPr>
          <w:rFonts w:ascii="Verdana" w:hAnsi="Verdana" w:cs="Verdana"/>
          <w:lang w:val="en-GB"/>
        </w:rPr>
        <w:t xml:space="preserve">If the configuration is successful the VM will restart automatically. </w:t>
      </w:r>
    </w:p>
    <w:p w14:paraId="11731E42" w14:textId="1CC1FAD0" w:rsidR="006B6A55" w:rsidRPr="00A34A90" w:rsidRDefault="002318AE" w:rsidP="00447525">
      <w:pPr>
        <w:tabs>
          <w:tab w:val="left" w:pos="720"/>
        </w:tabs>
        <w:spacing w:beforeAutospacing="1" w:afterAutospacing="1"/>
        <w:ind w:left="720"/>
        <w:jc w:val="both"/>
        <w:rPr>
          <w:rFonts w:ascii="Verdana" w:hAnsi="Verdana" w:cs="Verdana"/>
        </w:rPr>
      </w:pPr>
      <w:r w:rsidRPr="00A34A90">
        <w:rPr>
          <w:rFonts w:ascii="Verdana" w:hAnsi="Verdana" w:cs="Verdana"/>
          <w:noProof/>
          <w:lang w:val="en-GB"/>
        </w:rPr>
        <w:drawing>
          <wp:inline distT="0" distB="0" distL="0" distR="0" wp14:anchorId="29F86FF2" wp14:editId="58D2743C">
            <wp:extent cx="5734050" cy="3009900"/>
            <wp:effectExtent l="0" t="0" r="0" b="0"/>
            <wp:docPr id="120726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3009900"/>
                    </a:xfrm>
                    <a:prstGeom prst="rect">
                      <a:avLst/>
                    </a:prstGeom>
                    <a:noFill/>
                    <a:ln>
                      <a:noFill/>
                    </a:ln>
                  </pic:spPr>
                </pic:pic>
              </a:graphicData>
            </a:graphic>
          </wp:inline>
        </w:drawing>
      </w:r>
    </w:p>
    <w:p w14:paraId="44D9D5F4" w14:textId="43E46A01" w:rsidR="00857D15" w:rsidRPr="00A34A90" w:rsidRDefault="00857D15" w:rsidP="00857D15">
      <w:pPr>
        <w:pStyle w:val="Heading3"/>
        <w:rPr>
          <w:rFonts w:ascii="Verdana" w:hAnsi="Verdana"/>
          <w:lang w:val="en-GB"/>
        </w:rPr>
      </w:pPr>
      <w:bookmarkStart w:id="21" w:name="_Toc170816944"/>
      <w:r w:rsidRPr="00A34A90">
        <w:rPr>
          <w:rFonts w:ascii="Verdana" w:hAnsi="Verdana"/>
          <w:lang w:val="en-GB"/>
        </w:rPr>
        <w:t>5.</w:t>
      </w:r>
      <w:r w:rsidR="00236CA1">
        <w:rPr>
          <w:rFonts w:ascii="Verdana" w:hAnsi="Verdana"/>
          <w:lang w:val="en-GB"/>
        </w:rPr>
        <w:t>2</w:t>
      </w:r>
      <w:r w:rsidRPr="00A34A90">
        <w:rPr>
          <w:rFonts w:ascii="Verdana" w:hAnsi="Verdana"/>
          <w:lang w:val="en-GB"/>
        </w:rPr>
        <w:t>. Conclusion:</w:t>
      </w:r>
      <w:bookmarkEnd w:id="21"/>
    </w:p>
    <w:p w14:paraId="3C114D5E" w14:textId="747B9A42" w:rsidR="006B6A55" w:rsidRPr="00A34A90" w:rsidRDefault="00857D15" w:rsidP="00857D15">
      <w:pPr>
        <w:tabs>
          <w:tab w:val="left" w:pos="720"/>
        </w:tabs>
        <w:spacing w:beforeAutospacing="1" w:afterAutospacing="1"/>
        <w:jc w:val="both"/>
        <w:rPr>
          <w:rFonts w:ascii="Verdana" w:hAnsi="Verdana" w:cs="Verdana"/>
          <w:lang w:val="en-GB"/>
        </w:rPr>
      </w:pPr>
      <w:r w:rsidRPr="00A34A90">
        <w:rPr>
          <w:rFonts w:ascii="Verdana" w:hAnsi="Verdana" w:cs="Verdana"/>
        </w:rPr>
        <w:t>Configuring your virtual machine as a domain controller was done to set up a central system to manage the network. By installing the Active Directory Domain Services role and promoting the server, we made sure the network can securely handle user logins and permissions. This setup helps keep everything organized and safe, making it easier to control who can access different parts of the network. Following these steps means your virtual machine is now ready to manage the network efficiently, which is important for keeping things running smoothly and securely.</w:t>
      </w:r>
    </w:p>
    <w:p w14:paraId="33F5F3FA" w14:textId="77777777" w:rsidR="0049724C" w:rsidRPr="00A34A90" w:rsidRDefault="0049724C" w:rsidP="00857D15">
      <w:pPr>
        <w:tabs>
          <w:tab w:val="left" w:pos="720"/>
        </w:tabs>
        <w:spacing w:beforeAutospacing="1" w:afterAutospacing="1"/>
        <w:jc w:val="both"/>
        <w:rPr>
          <w:rFonts w:ascii="Verdana" w:hAnsi="Verdana" w:cs="Verdana"/>
          <w:lang w:val="en-GB"/>
        </w:rPr>
      </w:pPr>
    </w:p>
    <w:p w14:paraId="1D609327" w14:textId="77777777" w:rsidR="0049724C" w:rsidRPr="00A34A90" w:rsidRDefault="0049724C" w:rsidP="00857D15">
      <w:pPr>
        <w:tabs>
          <w:tab w:val="left" w:pos="720"/>
        </w:tabs>
        <w:spacing w:beforeAutospacing="1" w:afterAutospacing="1"/>
        <w:jc w:val="both"/>
        <w:rPr>
          <w:rFonts w:ascii="Verdana" w:hAnsi="Verdana" w:cs="Verdana"/>
          <w:lang w:val="en-GB"/>
        </w:rPr>
      </w:pPr>
    </w:p>
    <w:p w14:paraId="3E4B59AE" w14:textId="77777777" w:rsidR="0049724C" w:rsidRPr="00A34A90" w:rsidRDefault="0049724C" w:rsidP="00857D15">
      <w:pPr>
        <w:tabs>
          <w:tab w:val="left" w:pos="720"/>
        </w:tabs>
        <w:spacing w:beforeAutospacing="1" w:afterAutospacing="1"/>
        <w:jc w:val="both"/>
        <w:rPr>
          <w:rFonts w:ascii="Verdana" w:hAnsi="Verdana" w:cs="Verdana"/>
          <w:lang w:val="en-GB"/>
        </w:rPr>
      </w:pPr>
    </w:p>
    <w:p w14:paraId="2F028C9F" w14:textId="77777777" w:rsidR="0049724C" w:rsidRPr="00A34A90" w:rsidRDefault="0049724C" w:rsidP="00857D15">
      <w:pPr>
        <w:tabs>
          <w:tab w:val="left" w:pos="720"/>
        </w:tabs>
        <w:spacing w:beforeAutospacing="1" w:afterAutospacing="1"/>
        <w:jc w:val="both"/>
        <w:rPr>
          <w:rFonts w:ascii="Verdana" w:hAnsi="Verdana" w:cs="Verdana"/>
          <w:lang w:val="en-GB"/>
        </w:rPr>
      </w:pPr>
    </w:p>
    <w:p w14:paraId="2661378D" w14:textId="77777777" w:rsidR="0049724C" w:rsidRPr="00A34A90" w:rsidRDefault="0049724C" w:rsidP="00857D15">
      <w:pPr>
        <w:tabs>
          <w:tab w:val="left" w:pos="720"/>
        </w:tabs>
        <w:spacing w:beforeAutospacing="1" w:afterAutospacing="1"/>
        <w:jc w:val="both"/>
        <w:rPr>
          <w:rFonts w:ascii="Verdana" w:hAnsi="Verdana" w:cs="Verdana"/>
          <w:lang w:val="en-GB"/>
        </w:rPr>
      </w:pPr>
    </w:p>
    <w:p w14:paraId="4E2DE7A8" w14:textId="1C566D98" w:rsidR="00D32265" w:rsidRPr="00A34A90" w:rsidRDefault="00D32265" w:rsidP="00447525">
      <w:pPr>
        <w:pStyle w:val="Heading2"/>
        <w:jc w:val="both"/>
        <w:rPr>
          <w:lang w:val="en-GB"/>
        </w:rPr>
      </w:pPr>
      <w:bookmarkStart w:id="22" w:name="_Toc170816945"/>
      <w:r w:rsidRPr="00A34A90">
        <w:rPr>
          <w:rStyle w:val="Strong"/>
          <w:b/>
          <w:bCs w:val="0"/>
          <w:lang w:val="en-GB"/>
        </w:rPr>
        <w:lastRenderedPageBreak/>
        <w:t xml:space="preserve">6. </w:t>
      </w:r>
      <w:r w:rsidR="0036592F" w:rsidRPr="00A34A90">
        <w:rPr>
          <w:rStyle w:val="Strong"/>
          <w:b/>
          <w:bCs w:val="0"/>
        </w:rPr>
        <w:t xml:space="preserve">Configuring </w:t>
      </w:r>
      <w:r w:rsidR="00D03620" w:rsidRPr="00A34A90">
        <w:rPr>
          <w:rStyle w:val="Strong"/>
          <w:b/>
          <w:bCs w:val="0"/>
        </w:rPr>
        <w:t xml:space="preserve">Internet Control Message Protocol </w:t>
      </w:r>
      <w:r w:rsidR="00D03620" w:rsidRPr="00A34A90">
        <w:rPr>
          <w:rStyle w:val="Strong"/>
          <w:b/>
          <w:bCs w:val="0"/>
          <w:lang w:val="en-GB"/>
        </w:rPr>
        <w:t>(</w:t>
      </w:r>
      <w:r w:rsidR="0036592F" w:rsidRPr="00A34A90">
        <w:rPr>
          <w:rStyle w:val="Strong"/>
          <w:b/>
          <w:bCs w:val="0"/>
        </w:rPr>
        <w:t>ICMP</w:t>
      </w:r>
      <w:r w:rsidR="00D03620" w:rsidRPr="00A34A90">
        <w:rPr>
          <w:rStyle w:val="Strong"/>
          <w:b/>
          <w:bCs w:val="0"/>
          <w:lang w:val="en-GB"/>
        </w:rPr>
        <w:t>)</w:t>
      </w:r>
      <w:r w:rsidR="00403458" w:rsidRPr="00A34A90">
        <w:rPr>
          <w:rStyle w:val="Strong"/>
          <w:b/>
          <w:bCs w:val="0"/>
          <w:lang w:val="en-GB"/>
        </w:rPr>
        <w:t xml:space="preserve"> settings</w:t>
      </w:r>
      <w:bookmarkEnd w:id="22"/>
    </w:p>
    <w:p w14:paraId="23FD10AB" w14:textId="429DCA5E" w:rsidR="00D32265" w:rsidRPr="00A34A90" w:rsidRDefault="00D32265" w:rsidP="00447525">
      <w:pPr>
        <w:pStyle w:val="Heading3"/>
        <w:jc w:val="both"/>
        <w:rPr>
          <w:rFonts w:ascii="Verdana" w:hAnsi="Verdana"/>
          <w:lang w:val="en-GB"/>
        </w:rPr>
      </w:pPr>
      <w:bookmarkStart w:id="23" w:name="_Toc170816946"/>
      <w:r w:rsidRPr="00A34A90">
        <w:rPr>
          <w:rFonts w:ascii="Verdana" w:hAnsi="Verdana"/>
          <w:lang w:val="en-GB"/>
        </w:rPr>
        <w:t>6.</w:t>
      </w:r>
      <w:r w:rsidR="00403458" w:rsidRPr="00A34A90">
        <w:rPr>
          <w:rFonts w:ascii="Verdana" w:hAnsi="Verdana"/>
          <w:lang w:val="en-GB"/>
        </w:rPr>
        <w:t>1</w:t>
      </w:r>
      <w:r w:rsidRPr="00A34A90">
        <w:rPr>
          <w:rFonts w:ascii="Verdana" w:hAnsi="Verdana"/>
          <w:lang w:val="en-GB"/>
        </w:rPr>
        <w:t>. Allow ICMP:</w:t>
      </w:r>
      <w:bookmarkEnd w:id="23"/>
    </w:p>
    <w:p w14:paraId="3E752A31" w14:textId="77777777" w:rsidR="00D32265" w:rsidRPr="00A34A90" w:rsidRDefault="00D32265">
      <w:pPr>
        <w:numPr>
          <w:ilvl w:val="0"/>
          <w:numId w:val="24"/>
        </w:numPr>
        <w:jc w:val="both"/>
        <w:rPr>
          <w:rFonts w:ascii="Verdana" w:hAnsi="Verdana"/>
          <w:lang w:val="en-GB"/>
        </w:rPr>
      </w:pPr>
      <w:r w:rsidRPr="00A34A90">
        <w:rPr>
          <w:rFonts w:ascii="Verdana" w:hAnsi="Verdana"/>
          <w:b/>
          <w:bCs/>
          <w:lang w:val="en-GB"/>
        </w:rPr>
        <w:t>Allow ICMP Traffic through NSG:</w:t>
      </w:r>
    </w:p>
    <w:p w14:paraId="2FE06AE0" w14:textId="7A9CEBB8" w:rsidR="00D32265" w:rsidRPr="00A34A90" w:rsidRDefault="00D32265">
      <w:pPr>
        <w:numPr>
          <w:ilvl w:val="1"/>
          <w:numId w:val="24"/>
        </w:numPr>
        <w:jc w:val="both"/>
        <w:rPr>
          <w:rFonts w:ascii="Verdana" w:hAnsi="Verdana"/>
          <w:lang w:val="en-GB"/>
        </w:rPr>
      </w:pPr>
      <w:r w:rsidRPr="00A34A90">
        <w:rPr>
          <w:rFonts w:ascii="Verdana" w:hAnsi="Verdana"/>
          <w:lang w:val="en-GB"/>
        </w:rPr>
        <w:t xml:space="preserve">In </w:t>
      </w:r>
      <w:r w:rsidR="0049724C" w:rsidRPr="00A34A90">
        <w:rPr>
          <w:rFonts w:ascii="Verdana" w:hAnsi="Verdana"/>
          <w:lang w:val="en-GB"/>
        </w:rPr>
        <w:t xml:space="preserve">the </w:t>
      </w:r>
      <w:r w:rsidRPr="00A34A90">
        <w:rPr>
          <w:rFonts w:ascii="Verdana" w:hAnsi="Verdana"/>
          <w:lang w:val="en-GB"/>
        </w:rPr>
        <w:t>Azure portal, go to "Network Security Groups".</w:t>
      </w:r>
    </w:p>
    <w:p w14:paraId="4F70DB61" w14:textId="77777777" w:rsidR="00D32265" w:rsidRPr="00A34A90" w:rsidRDefault="00D32265">
      <w:pPr>
        <w:numPr>
          <w:ilvl w:val="1"/>
          <w:numId w:val="24"/>
        </w:numPr>
        <w:jc w:val="both"/>
        <w:rPr>
          <w:rFonts w:ascii="Verdana" w:hAnsi="Verdana"/>
          <w:lang w:val="en-GB"/>
        </w:rPr>
      </w:pPr>
      <w:r w:rsidRPr="00A34A90">
        <w:rPr>
          <w:rFonts w:ascii="Verdana" w:hAnsi="Verdana"/>
          <w:lang w:val="en-GB"/>
        </w:rPr>
        <w:t>Select your NSG and add an inbound rule to allow ICMP traffic.</w:t>
      </w:r>
    </w:p>
    <w:p w14:paraId="28E0355F" w14:textId="5FA34F29" w:rsidR="00851DE8" w:rsidRPr="00A34A90" w:rsidRDefault="00851DE8" w:rsidP="00447525">
      <w:pPr>
        <w:jc w:val="both"/>
        <w:rPr>
          <w:rFonts w:ascii="Verdana" w:hAnsi="Verdana"/>
          <w:lang w:val="en-GB"/>
        </w:rPr>
      </w:pPr>
      <w:r w:rsidRPr="00A34A90">
        <w:rPr>
          <w:rFonts w:ascii="Verdana" w:hAnsi="Verdana"/>
          <w:noProof/>
          <w:lang w:val="en-GB"/>
        </w:rPr>
        <w:drawing>
          <wp:inline distT="0" distB="0" distL="0" distR="0" wp14:anchorId="6182F4BE" wp14:editId="348EA6D7">
            <wp:extent cx="5438775" cy="5295900"/>
            <wp:effectExtent l="0" t="0" r="9525" b="0"/>
            <wp:docPr id="128711771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38775" cy="5295900"/>
                    </a:xfrm>
                    <a:prstGeom prst="rect">
                      <a:avLst/>
                    </a:prstGeom>
                    <a:noFill/>
                    <a:ln>
                      <a:noFill/>
                    </a:ln>
                  </pic:spPr>
                </pic:pic>
              </a:graphicData>
            </a:graphic>
          </wp:inline>
        </w:drawing>
      </w:r>
    </w:p>
    <w:p w14:paraId="3D1896EF" w14:textId="77777777" w:rsidR="00D32265" w:rsidRPr="00A34A90" w:rsidRDefault="00D32265" w:rsidP="00447525">
      <w:pPr>
        <w:ind w:left="1440"/>
        <w:jc w:val="both"/>
        <w:rPr>
          <w:rFonts w:ascii="Verdana" w:hAnsi="Verdana"/>
          <w:lang w:val="en-GB"/>
        </w:rPr>
      </w:pPr>
    </w:p>
    <w:p w14:paraId="3ABA9A5B" w14:textId="77777777" w:rsidR="00D32265" w:rsidRPr="00A34A90" w:rsidRDefault="00D32265" w:rsidP="00447525">
      <w:pPr>
        <w:ind w:left="1440"/>
        <w:jc w:val="both"/>
        <w:rPr>
          <w:rFonts w:ascii="Verdana" w:hAnsi="Verdana"/>
          <w:lang w:val="en-GB"/>
        </w:rPr>
      </w:pPr>
    </w:p>
    <w:p w14:paraId="5954D838" w14:textId="77A5EF9E" w:rsidR="00D32265" w:rsidRPr="00A34A90" w:rsidRDefault="00D32265" w:rsidP="00447525">
      <w:pPr>
        <w:pStyle w:val="Heading3"/>
        <w:jc w:val="both"/>
        <w:rPr>
          <w:rFonts w:ascii="Verdana" w:hAnsi="Verdana"/>
          <w:lang w:val="en-GB"/>
        </w:rPr>
      </w:pPr>
      <w:bookmarkStart w:id="24" w:name="_Toc170816947"/>
      <w:r w:rsidRPr="00A34A90">
        <w:rPr>
          <w:rFonts w:ascii="Verdana" w:hAnsi="Verdana"/>
          <w:lang w:val="en-GB"/>
        </w:rPr>
        <w:t>6.</w:t>
      </w:r>
      <w:r w:rsidR="00403458" w:rsidRPr="00A34A90">
        <w:rPr>
          <w:rFonts w:ascii="Verdana" w:hAnsi="Verdana"/>
          <w:lang w:val="en-GB"/>
        </w:rPr>
        <w:t>2</w:t>
      </w:r>
      <w:r w:rsidRPr="00A34A90">
        <w:rPr>
          <w:rFonts w:ascii="Verdana" w:hAnsi="Verdana"/>
          <w:lang w:val="en-GB"/>
        </w:rPr>
        <w:t>. Confirming Configuration:</w:t>
      </w:r>
      <w:bookmarkEnd w:id="24"/>
    </w:p>
    <w:p w14:paraId="26F7B822" w14:textId="77777777" w:rsidR="00D32265" w:rsidRPr="00A34A90" w:rsidRDefault="00D32265">
      <w:pPr>
        <w:numPr>
          <w:ilvl w:val="0"/>
          <w:numId w:val="25"/>
        </w:numPr>
        <w:jc w:val="both"/>
        <w:rPr>
          <w:rFonts w:ascii="Verdana" w:hAnsi="Verdana"/>
          <w:lang w:val="en-GB"/>
        </w:rPr>
      </w:pPr>
      <w:r w:rsidRPr="00A34A90">
        <w:rPr>
          <w:rFonts w:ascii="Verdana" w:hAnsi="Verdana"/>
          <w:b/>
          <w:bCs/>
          <w:lang w:val="en-GB"/>
        </w:rPr>
        <w:t>Verify DNS and ICMP:</w:t>
      </w:r>
    </w:p>
    <w:p w14:paraId="085FB763" w14:textId="77777777" w:rsidR="00D32265" w:rsidRPr="00A34A90" w:rsidRDefault="00D32265">
      <w:pPr>
        <w:numPr>
          <w:ilvl w:val="1"/>
          <w:numId w:val="25"/>
        </w:numPr>
        <w:jc w:val="both"/>
        <w:rPr>
          <w:rFonts w:ascii="Verdana" w:hAnsi="Verdana"/>
          <w:lang w:val="en-GB"/>
        </w:rPr>
      </w:pPr>
      <w:r w:rsidRPr="00A34A90">
        <w:rPr>
          <w:rFonts w:ascii="Verdana" w:hAnsi="Verdana"/>
          <w:lang w:val="en-GB"/>
        </w:rPr>
        <w:t>Open PowerShell on the VM.</w:t>
      </w:r>
    </w:p>
    <w:p w14:paraId="5B0B0BEF" w14:textId="754ACFDA" w:rsidR="00D32265" w:rsidRPr="00A34A90" w:rsidRDefault="00D32265">
      <w:pPr>
        <w:numPr>
          <w:ilvl w:val="1"/>
          <w:numId w:val="25"/>
        </w:numPr>
        <w:jc w:val="both"/>
        <w:rPr>
          <w:rFonts w:ascii="Verdana" w:hAnsi="Verdana"/>
          <w:lang w:val="en-GB"/>
        </w:rPr>
      </w:pPr>
      <w:r w:rsidRPr="00A34A90">
        <w:rPr>
          <w:rFonts w:ascii="Verdana" w:hAnsi="Verdana"/>
          <w:lang w:val="en-GB"/>
        </w:rPr>
        <w:t xml:space="preserve">Use </w:t>
      </w:r>
      <w:r w:rsidR="006E2243" w:rsidRPr="00A34A90">
        <w:rPr>
          <w:rFonts w:ascii="Verdana" w:hAnsi="Verdana"/>
          <w:lang w:val="en-GB"/>
        </w:rPr>
        <w:t>the “</w:t>
      </w:r>
      <w:r w:rsidRPr="00A34A90">
        <w:rPr>
          <w:rFonts w:ascii="Verdana" w:hAnsi="Verdana"/>
          <w:b/>
          <w:bCs/>
          <w:lang w:val="en-GB"/>
        </w:rPr>
        <w:t>nslookup</w:t>
      </w:r>
      <w:r w:rsidR="006E2243" w:rsidRPr="00A34A90">
        <w:rPr>
          <w:rFonts w:ascii="Verdana" w:hAnsi="Verdana"/>
          <w:b/>
          <w:bCs/>
          <w:lang w:val="en-GB"/>
        </w:rPr>
        <w:t xml:space="preserve">” </w:t>
      </w:r>
      <w:r w:rsidR="006E2243" w:rsidRPr="00A34A90">
        <w:rPr>
          <w:rFonts w:ascii="Verdana" w:hAnsi="Verdana"/>
          <w:lang w:val="en-GB"/>
        </w:rPr>
        <w:t>command</w:t>
      </w:r>
      <w:r w:rsidRPr="00A34A90">
        <w:rPr>
          <w:rFonts w:ascii="Verdana" w:hAnsi="Verdana"/>
          <w:lang w:val="en-GB"/>
        </w:rPr>
        <w:t xml:space="preserve"> to check DNS resolution.</w:t>
      </w:r>
    </w:p>
    <w:p w14:paraId="51D5A7CA" w14:textId="12061BD8" w:rsidR="00D32265" w:rsidRPr="00A34A90" w:rsidRDefault="00D32265">
      <w:pPr>
        <w:numPr>
          <w:ilvl w:val="1"/>
          <w:numId w:val="25"/>
        </w:numPr>
        <w:jc w:val="both"/>
        <w:rPr>
          <w:rFonts w:ascii="Verdana" w:hAnsi="Verdana"/>
          <w:lang w:val="en-GB"/>
        </w:rPr>
      </w:pPr>
      <w:r w:rsidRPr="00A34A90">
        <w:rPr>
          <w:rFonts w:ascii="Verdana" w:hAnsi="Verdana"/>
          <w:lang w:val="en-GB"/>
        </w:rPr>
        <w:t xml:space="preserve">Use </w:t>
      </w:r>
      <w:r w:rsidR="006E2243" w:rsidRPr="00A34A90">
        <w:rPr>
          <w:rFonts w:ascii="Verdana" w:hAnsi="Verdana"/>
          <w:lang w:val="en-GB"/>
        </w:rPr>
        <w:t>the “</w:t>
      </w:r>
      <w:r w:rsidRPr="00A34A90">
        <w:rPr>
          <w:rFonts w:ascii="Verdana" w:hAnsi="Verdana"/>
          <w:b/>
          <w:bCs/>
          <w:lang w:val="en-GB"/>
        </w:rPr>
        <w:t>ping</w:t>
      </w:r>
      <w:r w:rsidR="006E2243" w:rsidRPr="00A34A90">
        <w:rPr>
          <w:rFonts w:ascii="Verdana" w:hAnsi="Verdana"/>
          <w:lang w:val="en-GB"/>
        </w:rPr>
        <w:t xml:space="preserve">” command </w:t>
      </w:r>
      <w:r w:rsidRPr="00A34A90">
        <w:rPr>
          <w:rFonts w:ascii="Verdana" w:hAnsi="Verdana"/>
          <w:lang w:val="en-GB"/>
        </w:rPr>
        <w:t>to check ICMP connectivity.</w:t>
      </w:r>
    </w:p>
    <w:p w14:paraId="16D31154" w14:textId="575B7766" w:rsidR="00C871F4" w:rsidRPr="00A34A90" w:rsidRDefault="00C871F4" w:rsidP="00447525">
      <w:pPr>
        <w:jc w:val="both"/>
        <w:rPr>
          <w:rFonts w:ascii="Verdana" w:hAnsi="Verdana"/>
          <w:lang w:val="en-GB"/>
        </w:rPr>
      </w:pPr>
      <w:r w:rsidRPr="00A34A90">
        <w:rPr>
          <w:rFonts w:ascii="Verdana" w:hAnsi="Verdana"/>
          <w:noProof/>
          <w:lang w:val="en-GB"/>
        </w:rPr>
        <w:lastRenderedPageBreak/>
        <w:drawing>
          <wp:inline distT="0" distB="0" distL="0" distR="0" wp14:anchorId="181E3DFD" wp14:editId="7F944462">
            <wp:extent cx="5734050" cy="2933700"/>
            <wp:effectExtent l="0" t="0" r="0" b="0"/>
            <wp:docPr id="153199519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2933700"/>
                    </a:xfrm>
                    <a:prstGeom prst="rect">
                      <a:avLst/>
                    </a:prstGeom>
                    <a:noFill/>
                    <a:ln>
                      <a:noFill/>
                    </a:ln>
                  </pic:spPr>
                </pic:pic>
              </a:graphicData>
            </a:graphic>
          </wp:inline>
        </w:drawing>
      </w:r>
    </w:p>
    <w:p w14:paraId="6E8E141F" w14:textId="77777777" w:rsidR="00D03620" w:rsidRPr="00A34A90" w:rsidRDefault="00D03620" w:rsidP="00447525">
      <w:pPr>
        <w:jc w:val="both"/>
        <w:rPr>
          <w:rFonts w:ascii="Verdana" w:hAnsi="Verdana"/>
          <w:lang w:val="en-GB"/>
        </w:rPr>
      </w:pPr>
    </w:p>
    <w:p w14:paraId="234D7D40" w14:textId="77777777" w:rsidR="00D03620" w:rsidRPr="00A34A90" w:rsidRDefault="00D03620" w:rsidP="00447525">
      <w:pPr>
        <w:jc w:val="both"/>
        <w:rPr>
          <w:rFonts w:ascii="Verdana" w:hAnsi="Verdana"/>
          <w:lang w:val="en-GB"/>
        </w:rPr>
      </w:pPr>
    </w:p>
    <w:p w14:paraId="7E25713B" w14:textId="7D75F21F" w:rsidR="00D03620" w:rsidRPr="00A34A90" w:rsidRDefault="00D03620" w:rsidP="00D03620">
      <w:pPr>
        <w:pStyle w:val="Heading3"/>
        <w:rPr>
          <w:rFonts w:ascii="Verdana" w:hAnsi="Verdana"/>
          <w:lang w:val="en-GB"/>
        </w:rPr>
      </w:pPr>
      <w:bookmarkStart w:id="25" w:name="_Toc170816948"/>
      <w:r w:rsidRPr="00A34A90">
        <w:rPr>
          <w:rFonts w:ascii="Verdana" w:hAnsi="Verdana"/>
          <w:lang w:val="en-GB"/>
        </w:rPr>
        <w:t>6.3. Conclusion:</w:t>
      </w:r>
      <w:bookmarkEnd w:id="25"/>
      <w:r w:rsidRPr="00A34A90">
        <w:rPr>
          <w:rFonts w:ascii="Verdana" w:hAnsi="Verdana"/>
          <w:lang w:val="en-GB"/>
        </w:rPr>
        <w:t xml:space="preserve"> </w:t>
      </w:r>
    </w:p>
    <w:p w14:paraId="2F53BC1F" w14:textId="77777777" w:rsidR="00D03620" w:rsidRPr="00A34A90" w:rsidRDefault="00D03620" w:rsidP="00D03620">
      <w:pPr>
        <w:rPr>
          <w:rFonts w:ascii="Verdana" w:hAnsi="Verdana"/>
          <w:lang w:val="en-GB"/>
        </w:rPr>
      </w:pPr>
    </w:p>
    <w:p w14:paraId="2A12D18A" w14:textId="451BB549" w:rsidR="00D03620" w:rsidRPr="00A34A90" w:rsidRDefault="00D03620" w:rsidP="00447525">
      <w:pPr>
        <w:jc w:val="both"/>
        <w:rPr>
          <w:rFonts w:ascii="Verdana" w:hAnsi="Verdana"/>
          <w:lang w:val="en-GB"/>
        </w:rPr>
      </w:pPr>
      <w:r w:rsidRPr="00A34A90">
        <w:rPr>
          <w:rFonts w:ascii="Verdana" w:hAnsi="Verdana"/>
          <w:lang w:val="en-GB"/>
        </w:rPr>
        <w:t>By following these steps, we have ensured that our VM can properly resolve domain names and communicate over the network. Configuring DNS settings and allowing ICMP traffic is essential for maintaining network reliability and troubleshooting connectivity issues. Verifying with nslookup and ping confirms that our setup is correct, providing a solid foundation for efficient network operations.</w:t>
      </w:r>
    </w:p>
    <w:p w14:paraId="3047D68F" w14:textId="77777777" w:rsidR="0049724C" w:rsidRPr="00A34A90" w:rsidRDefault="0049724C" w:rsidP="00447525">
      <w:pPr>
        <w:jc w:val="both"/>
        <w:rPr>
          <w:rFonts w:ascii="Verdana" w:hAnsi="Verdana"/>
          <w:lang w:val="en-GB"/>
        </w:rPr>
      </w:pPr>
    </w:p>
    <w:p w14:paraId="1BA98EC7" w14:textId="77777777" w:rsidR="00D03620" w:rsidRPr="00A34A90" w:rsidRDefault="00D03620" w:rsidP="00447525">
      <w:pPr>
        <w:jc w:val="both"/>
        <w:rPr>
          <w:rFonts w:ascii="Verdana" w:hAnsi="Verdana"/>
          <w:lang w:val="en-GB"/>
        </w:rPr>
      </w:pPr>
    </w:p>
    <w:p w14:paraId="7B60D5E7" w14:textId="63FABDAC" w:rsidR="00C75C54" w:rsidRPr="00A34A90" w:rsidRDefault="00675801" w:rsidP="00236CA1">
      <w:pPr>
        <w:pStyle w:val="Heading2"/>
        <w:jc w:val="both"/>
      </w:pPr>
      <w:bookmarkStart w:id="26" w:name="_Toc170816949"/>
      <w:r w:rsidRPr="00A34A90">
        <w:rPr>
          <w:rStyle w:val="Strong"/>
          <w:b/>
          <w:bCs w:val="0"/>
          <w:lang w:val="en-GB"/>
        </w:rPr>
        <w:t>7</w:t>
      </w:r>
      <w:r w:rsidR="0036592F" w:rsidRPr="00A34A90">
        <w:rPr>
          <w:rStyle w:val="Strong"/>
          <w:b/>
          <w:bCs w:val="0"/>
        </w:rPr>
        <w:t>. Creating a Snapshot on Azure for the VM</w:t>
      </w:r>
      <w:bookmarkEnd w:id="26"/>
    </w:p>
    <w:p w14:paraId="4CFB026B" w14:textId="74606CFE" w:rsidR="00C75C54" w:rsidRPr="00A34A90" w:rsidRDefault="0049724C" w:rsidP="0049724C">
      <w:pPr>
        <w:pStyle w:val="Heading3"/>
        <w:rPr>
          <w:rFonts w:ascii="Verdana" w:hAnsi="Verdana"/>
          <w:b w:val="0"/>
          <w:bCs/>
        </w:rPr>
      </w:pPr>
      <w:bookmarkStart w:id="27" w:name="_Toc170816950"/>
      <w:r w:rsidRPr="00A34A90">
        <w:rPr>
          <w:rStyle w:val="Strong"/>
          <w:rFonts w:ascii="Verdana" w:hAnsi="Verdana" w:cs="Verdana"/>
          <w:b/>
          <w:bCs w:val="0"/>
          <w:lang w:val="en-GB"/>
        </w:rPr>
        <w:t xml:space="preserve">7.1. </w:t>
      </w:r>
      <w:r w:rsidRPr="00A34A90">
        <w:rPr>
          <w:rStyle w:val="Strong"/>
          <w:rFonts w:ascii="Verdana" w:hAnsi="Verdana" w:cs="Verdana"/>
          <w:b/>
          <w:bCs w:val="0"/>
        </w:rPr>
        <w:t>Step-by-Step</w:t>
      </w:r>
      <w:r w:rsidRPr="00A34A90">
        <w:rPr>
          <w:rFonts w:ascii="Verdana" w:hAnsi="Verdana"/>
          <w:b w:val="0"/>
          <w:bCs/>
        </w:rPr>
        <w:t>:</w:t>
      </w:r>
      <w:bookmarkEnd w:id="27"/>
      <w:r w:rsidRPr="00A34A90">
        <w:rPr>
          <w:rFonts w:ascii="Verdana" w:hAnsi="Verdana"/>
          <w:b w:val="0"/>
          <w:bCs/>
        </w:rPr>
        <w:t xml:space="preserve"> </w:t>
      </w:r>
    </w:p>
    <w:p w14:paraId="54989451" w14:textId="77777777" w:rsidR="00C75C54" w:rsidRPr="00A34A90" w:rsidRDefault="00000000">
      <w:pPr>
        <w:numPr>
          <w:ilvl w:val="1"/>
          <w:numId w:val="4"/>
        </w:numPr>
        <w:spacing w:beforeAutospacing="1" w:afterAutospacing="1"/>
        <w:jc w:val="both"/>
        <w:rPr>
          <w:rFonts w:ascii="Verdana" w:hAnsi="Verdana" w:cs="Verdana"/>
        </w:rPr>
      </w:pPr>
      <w:r w:rsidRPr="00A34A90">
        <w:rPr>
          <w:rFonts w:ascii="Verdana" w:hAnsi="Verdana" w:cs="Verdana"/>
        </w:rPr>
        <w:t>Navigate to the 'Snapshots' section in the Azure portal.</w:t>
      </w:r>
    </w:p>
    <w:p w14:paraId="7C7ED245" w14:textId="77777777" w:rsidR="00C75C54" w:rsidRPr="00A34A90" w:rsidRDefault="00000000">
      <w:pPr>
        <w:numPr>
          <w:ilvl w:val="1"/>
          <w:numId w:val="4"/>
        </w:numPr>
        <w:spacing w:beforeAutospacing="1" w:afterAutospacing="1"/>
        <w:jc w:val="both"/>
        <w:rPr>
          <w:rFonts w:ascii="Verdana" w:hAnsi="Verdana" w:cs="Verdana"/>
        </w:rPr>
      </w:pPr>
      <w:r w:rsidRPr="00A34A90">
        <w:rPr>
          <w:rFonts w:ascii="Verdana" w:hAnsi="Verdana" w:cs="Verdana"/>
        </w:rPr>
        <w:t>Select 'Create a snapshot'.</w:t>
      </w:r>
    </w:p>
    <w:p w14:paraId="2855A205" w14:textId="77777777" w:rsidR="00C75C54" w:rsidRPr="00A34A90" w:rsidRDefault="00000000">
      <w:pPr>
        <w:numPr>
          <w:ilvl w:val="1"/>
          <w:numId w:val="4"/>
        </w:numPr>
        <w:spacing w:beforeAutospacing="1" w:afterAutospacing="1"/>
        <w:jc w:val="both"/>
        <w:rPr>
          <w:rFonts w:ascii="Verdana" w:hAnsi="Verdana" w:cs="Verdana"/>
        </w:rPr>
      </w:pPr>
      <w:r w:rsidRPr="00A34A90">
        <w:rPr>
          <w:rFonts w:ascii="Verdana" w:hAnsi="Verdana" w:cs="Verdana"/>
        </w:rPr>
        <w:t>Choose the VM disk you want to snapshot.</w:t>
      </w:r>
    </w:p>
    <w:p w14:paraId="0D88A855" w14:textId="0F24F30B" w:rsidR="003F2DD2" w:rsidRPr="00A34A90" w:rsidRDefault="003F2DD2" w:rsidP="00447525">
      <w:pPr>
        <w:tabs>
          <w:tab w:val="left" w:pos="720"/>
          <w:tab w:val="left" w:pos="1440"/>
        </w:tabs>
        <w:spacing w:beforeAutospacing="1" w:afterAutospacing="1"/>
        <w:jc w:val="both"/>
        <w:rPr>
          <w:rFonts w:ascii="Verdana" w:hAnsi="Verdana" w:cs="Verdana"/>
        </w:rPr>
      </w:pPr>
      <w:r w:rsidRPr="00A34A90">
        <w:rPr>
          <w:rFonts w:ascii="Verdana" w:hAnsi="Verdana" w:cs="Verdana"/>
          <w:noProof/>
          <w:lang w:val="en-GB"/>
        </w:rPr>
        <w:lastRenderedPageBreak/>
        <w:drawing>
          <wp:inline distT="0" distB="0" distL="0" distR="0" wp14:anchorId="7216F9A3" wp14:editId="1473C14B">
            <wp:extent cx="5734050" cy="3505200"/>
            <wp:effectExtent l="0" t="0" r="0" b="0"/>
            <wp:docPr id="768992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78356484" w14:textId="4FB58841" w:rsidR="00C75C54" w:rsidRPr="00A34A90" w:rsidRDefault="00000000">
      <w:pPr>
        <w:numPr>
          <w:ilvl w:val="1"/>
          <w:numId w:val="4"/>
        </w:numPr>
        <w:spacing w:beforeAutospacing="1" w:afterAutospacing="1"/>
        <w:jc w:val="both"/>
        <w:rPr>
          <w:rFonts w:ascii="Verdana" w:hAnsi="Verdana" w:cs="Verdana"/>
        </w:rPr>
      </w:pPr>
      <w:r w:rsidRPr="00A34A90">
        <w:rPr>
          <w:rFonts w:ascii="Verdana" w:hAnsi="Verdana" w:cs="Verdana"/>
        </w:rPr>
        <w:t xml:space="preserve">Configure the </w:t>
      </w:r>
      <w:r w:rsidR="003F2DD2" w:rsidRPr="00A34A90">
        <w:rPr>
          <w:rFonts w:ascii="Verdana" w:hAnsi="Verdana" w:cs="Verdana"/>
          <w:lang w:val="en-GB"/>
        </w:rPr>
        <w:t xml:space="preserve">rest of the </w:t>
      </w:r>
      <w:r w:rsidRPr="00A34A90">
        <w:rPr>
          <w:rFonts w:ascii="Verdana" w:hAnsi="Verdana" w:cs="Verdana"/>
        </w:rPr>
        <w:t xml:space="preserve">snapshot settings </w:t>
      </w:r>
      <w:r w:rsidR="003F2DD2" w:rsidRPr="00A34A90">
        <w:rPr>
          <w:rFonts w:ascii="Verdana" w:hAnsi="Verdana" w:cs="Verdana"/>
          <w:lang w:val="en-GB"/>
        </w:rPr>
        <w:t>if required</w:t>
      </w:r>
      <w:r w:rsidRPr="00A34A90">
        <w:rPr>
          <w:rFonts w:ascii="Verdana" w:hAnsi="Verdana" w:cs="Verdana"/>
        </w:rPr>
        <w:t>.</w:t>
      </w:r>
    </w:p>
    <w:p w14:paraId="5DE98B1D" w14:textId="3FA0C1B5" w:rsidR="003F2DD2" w:rsidRPr="00A34A90" w:rsidRDefault="003F2DD2">
      <w:pPr>
        <w:numPr>
          <w:ilvl w:val="1"/>
          <w:numId w:val="4"/>
        </w:numPr>
        <w:spacing w:beforeAutospacing="1" w:afterAutospacing="1"/>
        <w:jc w:val="both"/>
        <w:rPr>
          <w:rFonts w:ascii="Verdana" w:hAnsi="Verdana" w:cs="Verdana"/>
        </w:rPr>
      </w:pPr>
      <w:r w:rsidRPr="00A34A90">
        <w:rPr>
          <w:rFonts w:ascii="Verdana" w:hAnsi="Verdana" w:cs="Verdana"/>
          <w:lang w:val="en-GB"/>
        </w:rPr>
        <w:t xml:space="preserve">Review the configured settings and create. </w:t>
      </w:r>
    </w:p>
    <w:p w14:paraId="08458E90" w14:textId="35930DC0" w:rsidR="003F2DD2" w:rsidRPr="00A34A90" w:rsidRDefault="003F2DD2" w:rsidP="00447525">
      <w:pPr>
        <w:tabs>
          <w:tab w:val="left" w:pos="720"/>
          <w:tab w:val="left" w:pos="1440"/>
        </w:tabs>
        <w:spacing w:beforeAutospacing="1" w:afterAutospacing="1"/>
        <w:jc w:val="both"/>
        <w:rPr>
          <w:rFonts w:ascii="Verdana" w:hAnsi="Verdana" w:cs="Verdana"/>
        </w:rPr>
      </w:pPr>
      <w:r w:rsidRPr="00A34A90">
        <w:rPr>
          <w:rFonts w:ascii="Verdana" w:hAnsi="Verdana" w:cs="Verdana"/>
          <w:noProof/>
          <w:lang w:val="en-GB"/>
        </w:rPr>
        <w:drawing>
          <wp:inline distT="0" distB="0" distL="0" distR="0" wp14:anchorId="5FADCAB6" wp14:editId="75F43B47">
            <wp:extent cx="5724525" cy="2362200"/>
            <wp:effectExtent l="0" t="0" r="9525" b="0"/>
            <wp:docPr id="1438443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2362200"/>
                    </a:xfrm>
                    <a:prstGeom prst="rect">
                      <a:avLst/>
                    </a:prstGeom>
                    <a:noFill/>
                    <a:ln>
                      <a:noFill/>
                    </a:ln>
                  </pic:spPr>
                </pic:pic>
              </a:graphicData>
            </a:graphic>
          </wp:inline>
        </w:drawing>
      </w:r>
    </w:p>
    <w:p w14:paraId="335E1FD4" w14:textId="71026ABC" w:rsidR="00C75C54" w:rsidRPr="00A34A90" w:rsidRDefault="0049724C" w:rsidP="0049724C">
      <w:pPr>
        <w:pStyle w:val="Heading3"/>
        <w:rPr>
          <w:rFonts w:ascii="Verdana" w:hAnsi="Verdana"/>
          <w:b w:val="0"/>
          <w:bCs/>
        </w:rPr>
      </w:pPr>
      <w:bookmarkStart w:id="28" w:name="_Toc170816951"/>
      <w:r w:rsidRPr="00A34A90">
        <w:rPr>
          <w:rStyle w:val="Strong"/>
          <w:rFonts w:ascii="Verdana" w:hAnsi="Verdana" w:cs="Verdana"/>
          <w:b/>
          <w:bCs w:val="0"/>
          <w:lang w:val="en-GB"/>
        </w:rPr>
        <w:t>7.2. Conclusion:</w:t>
      </w:r>
      <w:bookmarkEnd w:id="28"/>
      <w:r w:rsidRPr="00A34A90">
        <w:rPr>
          <w:rFonts w:ascii="Verdana" w:hAnsi="Verdana"/>
          <w:b w:val="0"/>
          <w:bCs/>
        </w:rPr>
        <w:t xml:space="preserve"> </w:t>
      </w:r>
    </w:p>
    <w:p w14:paraId="0AD474ED" w14:textId="79F78950" w:rsidR="00C75C54" w:rsidRPr="00A34A90" w:rsidRDefault="00000000" w:rsidP="0049724C">
      <w:pPr>
        <w:tabs>
          <w:tab w:val="left" w:pos="720"/>
          <w:tab w:val="left" w:pos="1440"/>
        </w:tabs>
        <w:spacing w:beforeAutospacing="1" w:afterAutospacing="1"/>
        <w:jc w:val="both"/>
        <w:rPr>
          <w:rFonts w:ascii="Verdana" w:hAnsi="Verdana" w:cs="Verdana"/>
        </w:rPr>
      </w:pPr>
      <w:r w:rsidRPr="00A34A90">
        <w:rPr>
          <w:rFonts w:ascii="Verdana" w:hAnsi="Verdana" w:cs="Verdana"/>
        </w:rPr>
        <w:t>Creating a snapshot of the VM provides a point-in-time image of the disk, which can be useful for backup purposes or to quickly restore the VM to a previous state in case of failure or other issues</w:t>
      </w:r>
      <w:r w:rsidR="0049724C" w:rsidRPr="00A34A90">
        <w:rPr>
          <w:rFonts w:ascii="Verdana" w:hAnsi="Verdana" w:cs="Verdana"/>
          <w:lang w:val="en-GB"/>
        </w:rPr>
        <w:t xml:space="preserve">. </w:t>
      </w:r>
      <w:r w:rsidRPr="00A34A90">
        <w:rPr>
          <w:rFonts w:ascii="Verdana" w:hAnsi="Verdana" w:cs="Verdana"/>
        </w:rPr>
        <w:t>These updated steps incorporate the changes made directly on the VM as well as on Azure, providing a comprehensive overview of the security enhancements and backup measures implemented in your project.</w:t>
      </w:r>
    </w:p>
    <w:p w14:paraId="52CB1A85" w14:textId="77777777" w:rsidR="00CC2ADA" w:rsidRPr="00A34A90" w:rsidRDefault="00CC2ADA" w:rsidP="00447525">
      <w:pPr>
        <w:pStyle w:val="NormalWeb"/>
        <w:jc w:val="both"/>
        <w:rPr>
          <w:rFonts w:ascii="Verdana" w:hAnsi="Verdana" w:cs="Verdana"/>
        </w:rPr>
      </w:pPr>
    </w:p>
    <w:p w14:paraId="2F1DEDA4" w14:textId="77777777" w:rsidR="00CC2ADA" w:rsidRPr="00A34A90" w:rsidRDefault="00CC2ADA" w:rsidP="00447525">
      <w:pPr>
        <w:pStyle w:val="NormalWeb"/>
        <w:jc w:val="both"/>
        <w:rPr>
          <w:rFonts w:ascii="Verdana" w:hAnsi="Verdana" w:cs="Verdana"/>
        </w:rPr>
      </w:pPr>
    </w:p>
    <w:p w14:paraId="498E2680" w14:textId="3BB0B3F1" w:rsidR="00C75C54" w:rsidRPr="00A34A90" w:rsidRDefault="00675801" w:rsidP="00447525">
      <w:pPr>
        <w:pStyle w:val="Heading2"/>
        <w:ind w:left="360"/>
        <w:jc w:val="both"/>
        <w:rPr>
          <w:rStyle w:val="Strong"/>
          <w:b/>
          <w:bCs w:val="0"/>
          <w:lang w:val="en-GB"/>
        </w:rPr>
      </w:pPr>
      <w:bookmarkStart w:id="29" w:name="_Toc170816952"/>
      <w:r w:rsidRPr="00A34A90">
        <w:rPr>
          <w:rStyle w:val="Strong"/>
          <w:b/>
          <w:bCs w:val="0"/>
          <w:lang w:val="en-GB"/>
        </w:rPr>
        <w:t>8</w:t>
      </w:r>
      <w:r w:rsidRPr="00A34A90">
        <w:rPr>
          <w:rStyle w:val="Strong"/>
          <w:b/>
          <w:bCs w:val="0"/>
        </w:rPr>
        <w:t>. Configuring Audit Policies for Active Directory Auditing</w:t>
      </w:r>
      <w:bookmarkEnd w:id="29"/>
    </w:p>
    <w:p w14:paraId="21C9F157" w14:textId="14D691F2" w:rsidR="009B45DA" w:rsidRPr="00A34A90" w:rsidRDefault="009B45DA" w:rsidP="00447525">
      <w:pPr>
        <w:jc w:val="both"/>
        <w:rPr>
          <w:rFonts w:ascii="Verdana" w:hAnsi="Verdana"/>
          <w:lang w:val="en-GB"/>
        </w:rPr>
      </w:pPr>
      <w:r w:rsidRPr="00A34A90">
        <w:rPr>
          <w:rFonts w:ascii="Verdana" w:hAnsi="Verdana"/>
          <w:lang w:val="en-GB"/>
        </w:rPr>
        <w:t>After downloading</w:t>
      </w:r>
      <w:r w:rsidR="00E9514E" w:rsidRPr="00A34A90">
        <w:rPr>
          <w:rFonts w:ascii="Verdana" w:hAnsi="Verdana"/>
          <w:lang w:val="en-GB"/>
        </w:rPr>
        <w:t xml:space="preserve">, </w:t>
      </w:r>
      <w:r w:rsidRPr="00A34A90">
        <w:rPr>
          <w:rFonts w:ascii="Verdana" w:hAnsi="Verdana"/>
          <w:lang w:val="en-GB"/>
        </w:rPr>
        <w:t xml:space="preserve">installing the AD Audit Plus tool and </w:t>
      </w:r>
      <w:r w:rsidR="00E9514E" w:rsidRPr="00A34A90">
        <w:rPr>
          <w:rFonts w:ascii="Verdana" w:hAnsi="Verdana"/>
          <w:lang w:val="en-GB"/>
        </w:rPr>
        <w:t>activating</w:t>
      </w:r>
      <w:r w:rsidRPr="00A34A90">
        <w:rPr>
          <w:rFonts w:ascii="Verdana" w:hAnsi="Verdana"/>
          <w:lang w:val="en-GB"/>
        </w:rPr>
        <w:t xml:space="preserve"> the license follow the steps below to configure the policies:</w:t>
      </w:r>
    </w:p>
    <w:p w14:paraId="6D67EA31" w14:textId="69CE90ED" w:rsidR="00C75C54" w:rsidRPr="00A34A90" w:rsidRDefault="00317616" w:rsidP="00447525">
      <w:pPr>
        <w:pStyle w:val="Heading3"/>
        <w:keepNext w:val="0"/>
        <w:keepLines w:val="0"/>
        <w:jc w:val="both"/>
        <w:rPr>
          <w:rFonts w:ascii="Verdana" w:hAnsi="Verdana" w:cs="Verdana"/>
          <w:b w:val="0"/>
          <w:bCs/>
        </w:rPr>
      </w:pPr>
      <w:bookmarkStart w:id="30" w:name="_Toc170816953"/>
      <w:r w:rsidRPr="00A34A90">
        <w:rPr>
          <w:rStyle w:val="Strong"/>
          <w:rFonts w:ascii="Verdana" w:hAnsi="Verdana" w:cs="Verdana"/>
          <w:b/>
          <w:bCs w:val="0"/>
          <w:lang w:val="en-GB"/>
        </w:rPr>
        <w:t>8.1.</w:t>
      </w:r>
      <w:r w:rsidRPr="00A34A90">
        <w:rPr>
          <w:rStyle w:val="Strong"/>
          <w:rFonts w:ascii="Verdana" w:hAnsi="Verdana" w:cs="Verdana"/>
          <w:b/>
          <w:bCs w:val="0"/>
        </w:rPr>
        <w:t xml:space="preserve"> Access Group Policy Management Console (GPMC)</w:t>
      </w:r>
      <w:bookmarkEnd w:id="30"/>
    </w:p>
    <w:p w14:paraId="46905702" w14:textId="77777777" w:rsidR="00C75C54" w:rsidRPr="00A34A90" w:rsidRDefault="00000000">
      <w:pPr>
        <w:numPr>
          <w:ilvl w:val="0"/>
          <w:numId w:val="9"/>
        </w:numPr>
        <w:spacing w:beforeAutospacing="1" w:afterAutospacing="1"/>
        <w:jc w:val="both"/>
        <w:rPr>
          <w:rFonts w:ascii="Verdana" w:hAnsi="Verdana" w:cs="Verdana"/>
        </w:rPr>
      </w:pPr>
      <w:r w:rsidRPr="00A34A90">
        <w:rPr>
          <w:rFonts w:ascii="Verdana" w:hAnsi="Verdana" w:cs="Verdana"/>
        </w:rPr>
        <w:t>Open the Group Policy Management Console from your server's administrative tools.</w:t>
      </w:r>
    </w:p>
    <w:p w14:paraId="2A66AF49" w14:textId="5A75F90D" w:rsidR="00C75C54" w:rsidRPr="00A34A90" w:rsidRDefault="00317616" w:rsidP="00447525">
      <w:pPr>
        <w:pStyle w:val="Heading3"/>
        <w:keepNext w:val="0"/>
        <w:keepLines w:val="0"/>
        <w:jc w:val="both"/>
        <w:rPr>
          <w:rFonts w:ascii="Verdana" w:hAnsi="Verdana" w:cs="Verdana"/>
          <w:b w:val="0"/>
          <w:bCs/>
          <w:lang w:val="en-GB"/>
        </w:rPr>
      </w:pPr>
      <w:bookmarkStart w:id="31" w:name="_Toc170816954"/>
      <w:r w:rsidRPr="00A34A90">
        <w:rPr>
          <w:rStyle w:val="Strong"/>
          <w:rFonts w:ascii="Verdana" w:hAnsi="Verdana" w:cs="Verdana"/>
          <w:b/>
          <w:bCs w:val="0"/>
          <w:lang w:val="en-GB"/>
        </w:rPr>
        <w:t>8.2.</w:t>
      </w:r>
      <w:r w:rsidRPr="00A34A90">
        <w:rPr>
          <w:rStyle w:val="Strong"/>
          <w:rFonts w:ascii="Verdana" w:hAnsi="Verdana" w:cs="Verdana"/>
          <w:b/>
          <w:bCs w:val="0"/>
        </w:rPr>
        <w:t xml:space="preserve"> </w:t>
      </w:r>
      <w:r w:rsidR="009B45DA" w:rsidRPr="00A34A90">
        <w:rPr>
          <w:rStyle w:val="Strong"/>
          <w:rFonts w:ascii="Verdana" w:hAnsi="Verdana" w:cs="Verdana"/>
          <w:b/>
          <w:bCs w:val="0"/>
          <w:lang w:val="en-GB"/>
        </w:rPr>
        <w:t>Add a new</w:t>
      </w:r>
      <w:r w:rsidRPr="00A34A90">
        <w:rPr>
          <w:rStyle w:val="Strong"/>
          <w:rFonts w:ascii="Verdana" w:hAnsi="Verdana" w:cs="Verdana"/>
          <w:b/>
          <w:bCs w:val="0"/>
        </w:rPr>
        <w:t xml:space="preserve"> Polic</w:t>
      </w:r>
      <w:r w:rsidR="009B45DA" w:rsidRPr="00A34A90">
        <w:rPr>
          <w:rStyle w:val="Strong"/>
          <w:rFonts w:ascii="Verdana" w:hAnsi="Verdana" w:cs="Verdana"/>
          <w:b/>
          <w:bCs w:val="0"/>
          <w:lang w:val="en-GB"/>
        </w:rPr>
        <w:t>y</w:t>
      </w:r>
      <w:bookmarkEnd w:id="31"/>
    </w:p>
    <w:p w14:paraId="6283FB65" w14:textId="285DEEE8" w:rsidR="005F54C9" w:rsidRPr="00A34A90" w:rsidRDefault="005F54C9">
      <w:pPr>
        <w:numPr>
          <w:ilvl w:val="0"/>
          <w:numId w:val="10"/>
        </w:numPr>
        <w:spacing w:beforeAutospacing="1" w:afterAutospacing="1"/>
        <w:jc w:val="both"/>
        <w:rPr>
          <w:rFonts w:ascii="Verdana" w:hAnsi="Verdana" w:cs="Verdana"/>
          <w:lang w:val="en-GB"/>
        </w:rPr>
      </w:pPr>
      <w:r w:rsidRPr="00A34A90">
        <w:rPr>
          <w:rFonts w:ascii="Verdana" w:hAnsi="Verdana" w:cs="Verdana"/>
          <w:lang w:val="en-GB"/>
        </w:rPr>
        <w:t xml:space="preserve">Right-click on </w:t>
      </w:r>
      <w:r w:rsidRPr="00A34A90">
        <w:rPr>
          <w:rFonts w:ascii="Verdana" w:hAnsi="Verdana" w:cs="Verdana"/>
          <w:b/>
          <w:bCs/>
          <w:lang w:val="en-GB"/>
        </w:rPr>
        <w:t>Group Policy Objects</w:t>
      </w:r>
      <w:r w:rsidRPr="00A34A90">
        <w:rPr>
          <w:rFonts w:ascii="Verdana" w:hAnsi="Verdana" w:cs="Verdana"/>
          <w:lang w:val="en-GB"/>
        </w:rPr>
        <w:t xml:space="preserve"> and select </w:t>
      </w:r>
      <w:r w:rsidRPr="00A34A90">
        <w:rPr>
          <w:rFonts w:ascii="Verdana" w:hAnsi="Verdana" w:cs="Verdana"/>
          <w:b/>
          <w:bCs/>
          <w:lang w:val="en-GB"/>
        </w:rPr>
        <w:t>New</w:t>
      </w:r>
      <w:r w:rsidRPr="00A34A90">
        <w:rPr>
          <w:rFonts w:ascii="Verdana" w:hAnsi="Verdana" w:cs="Verdana"/>
          <w:lang w:val="en-GB"/>
        </w:rPr>
        <w:t>.</w:t>
      </w:r>
    </w:p>
    <w:p w14:paraId="405F48E7" w14:textId="61342435" w:rsidR="00C75C54" w:rsidRPr="00A34A90" w:rsidRDefault="005F54C9">
      <w:pPr>
        <w:numPr>
          <w:ilvl w:val="0"/>
          <w:numId w:val="10"/>
        </w:numPr>
        <w:spacing w:beforeAutospacing="1" w:afterAutospacing="1"/>
        <w:jc w:val="both"/>
        <w:rPr>
          <w:rFonts w:ascii="Verdana" w:hAnsi="Verdana" w:cs="Verdana"/>
        </w:rPr>
      </w:pPr>
      <w:r w:rsidRPr="00A34A90">
        <w:rPr>
          <w:rFonts w:ascii="Verdana" w:hAnsi="Verdana" w:cs="Verdana"/>
          <w:lang w:val="en-GB"/>
        </w:rPr>
        <w:t>Enter a name for your new GPO, such as "Default Domain Controllers Policy" (if not already listed).</w:t>
      </w:r>
    </w:p>
    <w:p w14:paraId="762E8DC2" w14:textId="0F6A4E89" w:rsidR="005F54C9" w:rsidRPr="00A34A90" w:rsidRDefault="005F54C9" w:rsidP="00447525">
      <w:pPr>
        <w:tabs>
          <w:tab w:val="left" w:pos="720"/>
        </w:tabs>
        <w:spacing w:beforeAutospacing="1" w:afterAutospacing="1"/>
        <w:ind w:left="720"/>
        <w:jc w:val="both"/>
        <w:rPr>
          <w:rFonts w:ascii="Verdana" w:hAnsi="Verdana" w:cs="Verdana"/>
          <w:lang w:val="en-GB"/>
        </w:rPr>
      </w:pPr>
      <w:r w:rsidRPr="00A34A90">
        <w:rPr>
          <w:rFonts w:ascii="Verdana" w:hAnsi="Verdana" w:cs="Verdana"/>
          <w:noProof/>
        </w:rPr>
        <w:drawing>
          <wp:inline distT="0" distB="0" distL="0" distR="0" wp14:anchorId="6D6F4345" wp14:editId="4AD95A4E">
            <wp:extent cx="5724525" cy="3200400"/>
            <wp:effectExtent l="0" t="0" r="9525" b="0"/>
            <wp:docPr id="11757495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3200400"/>
                    </a:xfrm>
                    <a:prstGeom prst="rect">
                      <a:avLst/>
                    </a:prstGeom>
                    <a:noFill/>
                    <a:ln>
                      <a:noFill/>
                    </a:ln>
                  </pic:spPr>
                </pic:pic>
              </a:graphicData>
            </a:graphic>
          </wp:inline>
        </w:drawing>
      </w:r>
    </w:p>
    <w:p w14:paraId="66EDAEB7" w14:textId="77777777" w:rsidR="001D6C6D" w:rsidRPr="00A34A90" w:rsidRDefault="001D6C6D" w:rsidP="00447525">
      <w:pPr>
        <w:tabs>
          <w:tab w:val="left" w:pos="720"/>
        </w:tabs>
        <w:spacing w:beforeAutospacing="1" w:afterAutospacing="1"/>
        <w:ind w:left="720"/>
        <w:jc w:val="both"/>
        <w:rPr>
          <w:rFonts w:ascii="Verdana" w:hAnsi="Verdana" w:cs="Verdana"/>
          <w:lang w:val="en-GB"/>
        </w:rPr>
      </w:pPr>
    </w:p>
    <w:p w14:paraId="11D36023" w14:textId="77777777" w:rsidR="00317616" w:rsidRPr="00A34A90" w:rsidRDefault="00317616" w:rsidP="00447525">
      <w:pPr>
        <w:tabs>
          <w:tab w:val="left" w:pos="720"/>
        </w:tabs>
        <w:spacing w:beforeAutospacing="1" w:afterAutospacing="1"/>
        <w:ind w:left="720"/>
        <w:jc w:val="both"/>
        <w:rPr>
          <w:rFonts w:ascii="Verdana" w:hAnsi="Verdana" w:cs="Verdana"/>
          <w:lang w:val="en-GB"/>
        </w:rPr>
      </w:pPr>
    </w:p>
    <w:p w14:paraId="474194A3" w14:textId="77777777" w:rsidR="00317616" w:rsidRPr="00A34A90" w:rsidRDefault="00317616" w:rsidP="00447525">
      <w:pPr>
        <w:tabs>
          <w:tab w:val="left" w:pos="720"/>
        </w:tabs>
        <w:spacing w:beforeAutospacing="1" w:afterAutospacing="1"/>
        <w:ind w:left="720"/>
        <w:jc w:val="both"/>
        <w:rPr>
          <w:rFonts w:ascii="Verdana" w:hAnsi="Verdana" w:cs="Verdana"/>
          <w:lang w:val="en-GB"/>
        </w:rPr>
      </w:pPr>
    </w:p>
    <w:p w14:paraId="227CA767" w14:textId="7B2D0A42" w:rsidR="00C75C54" w:rsidRPr="00A34A90" w:rsidRDefault="00317616" w:rsidP="00447525">
      <w:pPr>
        <w:pStyle w:val="Heading3"/>
        <w:keepNext w:val="0"/>
        <w:keepLines w:val="0"/>
        <w:jc w:val="both"/>
        <w:rPr>
          <w:rFonts w:ascii="Verdana" w:hAnsi="Verdana" w:cs="Verdana"/>
          <w:b w:val="0"/>
          <w:bCs/>
        </w:rPr>
      </w:pPr>
      <w:bookmarkStart w:id="32" w:name="_Toc170816955"/>
      <w:r w:rsidRPr="00A34A90">
        <w:rPr>
          <w:rStyle w:val="Strong"/>
          <w:rFonts w:ascii="Verdana" w:hAnsi="Verdana" w:cs="Verdana"/>
          <w:b/>
          <w:bCs w:val="0"/>
          <w:lang w:val="en-GB"/>
        </w:rPr>
        <w:lastRenderedPageBreak/>
        <w:t>8.3.</w:t>
      </w:r>
      <w:r w:rsidRPr="00A34A90">
        <w:rPr>
          <w:rStyle w:val="Strong"/>
          <w:rFonts w:ascii="Verdana" w:hAnsi="Verdana" w:cs="Verdana"/>
          <w:b/>
          <w:bCs w:val="0"/>
        </w:rPr>
        <w:t xml:space="preserve"> Configure Audit Policies</w:t>
      </w:r>
      <w:bookmarkEnd w:id="32"/>
    </w:p>
    <w:p w14:paraId="232ED9F6" w14:textId="77777777" w:rsidR="00C75C54" w:rsidRPr="00A34A90" w:rsidRDefault="00000000">
      <w:pPr>
        <w:numPr>
          <w:ilvl w:val="0"/>
          <w:numId w:val="11"/>
        </w:numPr>
        <w:spacing w:beforeAutospacing="1" w:afterAutospacing="1"/>
        <w:jc w:val="both"/>
        <w:rPr>
          <w:rFonts w:ascii="Verdana" w:hAnsi="Verdana" w:cs="Verdana"/>
        </w:rPr>
      </w:pPr>
      <w:r w:rsidRPr="00A34A90">
        <w:rPr>
          <w:rFonts w:ascii="Verdana" w:hAnsi="Verdana" w:cs="Verdana"/>
        </w:rPr>
        <w:t xml:space="preserve">For </w:t>
      </w:r>
      <w:r w:rsidRPr="00A34A90">
        <w:rPr>
          <w:rStyle w:val="Strong"/>
          <w:rFonts w:ascii="Verdana" w:hAnsi="Verdana" w:cs="Verdana"/>
        </w:rPr>
        <w:t>Windows Server 2008 and later</w:t>
      </w:r>
      <w:r w:rsidRPr="00A34A90">
        <w:rPr>
          <w:rFonts w:ascii="Verdana" w:hAnsi="Verdana" w:cs="Verdana"/>
        </w:rPr>
        <w:t xml:space="preserve">: </w:t>
      </w:r>
    </w:p>
    <w:p w14:paraId="576C670A" w14:textId="77777777" w:rsidR="00C75C54" w:rsidRPr="00A34A90" w:rsidRDefault="00000000">
      <w:pPr>
        <w:numPr>
          <w:ilvl w:val="1"/>
          <w:numId w:val="12"/>
        </w:numPr>
        <w:spacing w:beforeAutospacing="1" w:afterAutospacing="1"/>
        <w:jc w:val="both"/>
        <w:rPr>
          <w:rFonts w:ascii="Verdana" w:hAnsi="Verdana" w:cs="Verdana"/>
          <w:szCs w:val="24"/>
        </w:rPr>
      </w:pPr>
      <w:r w:rsidRPr="00A34A90">
        <w:rPr>
          <w:rFonts w:ascii="Verdana" w:hAnsi="Verdana" w:cs="Verdana"/>
          <w:szCs w:val="24"/>
        </w:rPr>
        <w:t xml:space="preserve">Go to: </w:t>
      </w:r>
      <w:r w:rsidRPr="00A34A90">
        <w:rPr>
          <w:rStyle w:val="HTMLCode"/>
          <w:rFonts w:ascii="Verdana" w:hAnsi="Verdana" w:cs="Verdana"/>
          <w:sz w:val="24"/>
          <w:szCs w:val="24"/>
        </w:rPr>
        <w:t>Configuration &gt; Windows Settings &gt; Security Settings &gt; Advanced Audit Policy Configuration &gt; System Audit Policies</w:t>
      </w:r>
      <w:r w:rsidRPr="00A34A90">
        <w:rPr>
          <w:rFonts w:ascii="Verdana" w:hAnsi="Verdana" w:cs="Verdana"/>
          <w:szCs w:val="24"/>
        </w:rPr>
        <w:t>.</w:t>
      </w:r>
    </w:p>
    <w:p w14:paraId="0BAA4819" w14:textId="5173418A" w:rsidR="005C5F38" w:rsidRPr="00A34A90" w:rsidRDefault="005C5F38" w:rsidP="00447525">
      <w:pPr>
        <w:tabs>
          <w:tab w:val="left" w:pos="720"/>
          <w:tab w:val="left" w:pos="1440"/>
        </w:tabs>
        <w:spacing w:beforeAutospacing="1" w:afterAutospacing="1"/>
        <w:jc w:val="both"/>
        <w:rPr>
          <w:rFonts w:ascii="Verdana" w:hAnsi="Verdana" w:cs="Verdana"/>
          <w:lang w:val="en-GB"/>
        </w:rPr>
      </w:pPr>
      <w:r w:rsidRPr="00A34A90">
        <w:rPr>
          <w:rFonts w:ascii="Verdana" w:hAnsi="Verdana" w:cs="Verdana"/>
          <w:noProof/>
          <w:lang w:val="en-GB"/>
        </w:rPr>
        <w:drawing>
          <wp:inline distT="0" distB="0" distL="0" distR="0" wp14:anchorId="4CC463B4" wp14:editId="344EE350">
            <wp:extent cx="5724525" cy="3190875"/>
            <wp:effectExtent l="0" t="0" r="9525" b="9525"/>
            <wp:docPr id="8382659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3190875"/>
                    </a:xfrm>
                    <a:prstGeom prst="rect">
                      <a:avLst/>
                    </a:prstGeom>
                    <a:noFill/>
                    <a:ln>
                      <a:noFill/>
                    </a:ln>
                  </pic:spPr>
                </pic:pic>
              </a:graphicData>
            </a:graphic>
          </wp:inline>
        </w:drawing>
      </w:r>
    </w:p>
    <w:p w14:paraId="16E8F562" w14:textId="77777777" w:rsidR="005C5F38" w:rsidRPr="00A34A90" w:rsidRDefault="005C5F38">
      <w:pPr>
        <w:numPr>
          <w:ilvl w:val="1"/>
          <w:numId w:val="12"/>
        </w:numPr>
        <w:spacing w:beforeAutospacing="1" w:afterAutospacing="1"/>
        <w:jc w:val="both"/>
        <w:rPr>
          <w:rFonts w:ascii="Verdana" w:hAnsi="Verdana" w:cs="Verdana"/>
          <w:szCs w:val="24"/>
        </w:rPr>
      </w:pPr>
      <w:r w:rsidRPr="00A34A90">
        <w:rPr>
          <w:rFonts w:ascii="Verdana" w:hAnsi="Verdana" w:cs="Verdana"/>
          <w:szCs w:val="24"/>
        </w:rPr>
        <w:t>Configure necessary security settings such as Account Policies, Local Policies, Event Log settings, and more as per your organization’s requirements.</w:t>
      </w:r>
    </w:p>
    <w:p w14:paraId="74B9DF12" w14:textId="5AD872CF" w:rsidR="00C75C54" w:rsidRPr="00A34A90" w:rsidRDefault="00317616" w:rsidP="00447525">
      <w:pPr>
        <w:pStyle w:val="Heading3"/>
        <w:keepNext w:val="0"/>
        <w:keepLines w:val="0"/>
        <w:jc w:val="both"/>
        <w:rPr>
          <w:rFonts w:ascii="Verdana" w:hAnsi="Verdana" w:cs="Verdana"/>
          <w:b w:val="0"/>
          <w:bCs/>
        </w:rPr>
      </w:pPr>
      <w:bookmarkStart w:id="33" w:name="_Toc170816956"/>
      <w:r w:rsidRPr="00A34A90">
        <w:rPr>
          <w:rStyle w:val="Strong"/>
          <w:rFonts w:ascii="Verdana" w:hAnsi="Verdana" w:cs="Verdana"/>
          <w:b/>
          <w:bCs w:val="0"/>
          <w:lang w:val="en-GB"/>
        </w:rPr>
        <w:t>8.4.</w:t>
      </w:r>
      <w:r w:rsidRPr="00A34A90">
        <w:rPr>
          <w:rStyle w:val="Strong"/>
          <w:rFonts w:ascii="Verdana" w:hAnsi="Verdana" w:cs="Verdana"/>
          <w:b/>
          <w:bCs w:val="0"/>
        </w:rPr>
        <w:t xml:space="preserve"> Set Advanced Audit Policies (For Windows Server 2008 and above)</w:t>
      </w:r>
      <w:bookmarkEnd w:id="33"/>
    </w:p>
    <w:p w14:paraId="19AF99B9" w14:textId="77777777" w:rsidR="00C75C54" w:rsidRPr="00A34A90" w:rsidRDefault="00000000">
      <w:pPr>
        <w:numPr>
          <w:ilvl w:val="0"/>
          <w:numId w:val="13"/>
        </w:numPr>
        <w:spacing w:beforeAutospacing="1" w:afterAutospacing="1"/>
        <w:jc w:val="both"/>
        <w:rPr>
          <w:rFonts w:ascii="Verdana" w:hAnsi="Verdana" w:cs="Verdana"/>
        </w:rPr>
      </w:pPr>
      <w:r w:rsidRPr="00A34A90">
        <w:rPr>
          <w:rStyle w:val="Strong"/>
          <w:rFonts w:ascii="Verdana" w:hAnsi="Verdana" w:cs="Verdana"/>
        </w:rPr>
        <w:t>Audit Logon Events</w:t>
      </w:r>
      <w:r w:rsidRPr="00A34A90">
        <w:rPr>
          <w:rFonts w:ascii="Verdana" w:hAnsi="Verdana" w:cs="Verdana"/>
        </w:rPr>
        <w:t xml:space="preserve">: </w:t>
      </w:r>
    </w:p>
    <w:p w14:paraId="1DA96FF7" w14:textId="0CC14A6C" w:rsidR="005C5F38" w:rsidRPr="00A34A90" w:rsidRDefault="005C5F38">
      <w:pPr>
        <w:numPr>
          <w:ilvl w:val="1"/>
          <w:numId w:val="14"/>
        </w:numPr>
        <w:spacing w:beforeAutospacing="1" w:afterAutospacing="1"/>
        <w:jc w:val="both"/>
        <w:rPr>
          <w:rFonts w:ascii="Verdana" w:hAnsi="Verdana" w:cs="Verdana"/>
        </w:rPr>
      </w:pPr>
      <w:r w:rsidRPr="00A34A90">
        <w:rPr>
          <w:rFonts w:ascii="Verdana" w:hAnsi="Verdana" w:cs="Verdana"/>
        </w:rPr>
        <w:t xml:space="preserve">Select </w:t>
      </w:r>
      <w:r w:rsidR="00317616" w:rsidRPr="00A34A90">
        <w:rPr>
          <w:rFonts w:ascii="Verdana" w:hAnsi="Verdana" w:cs="Verdana"/>
          <w:lang w:val="en-GB"/>
        </w:rPr>
        <w:t>“</w:t>
      </w:r>
      <w:r w:rsidRPr="00A34A90">
        <w:rPr>
          <w:rFonts w:ascii="Verdana" w:hAnsi="Verdana" w:cs="Verdana"/>
        </w:rPr>
        <w:t>Account Logon</w:t>
      </w:r>
      <w:r w:rsidR="00317616" w:rsidRPr="00A34A90">
        <w:rPr>
          <w:rFonts w:ascii="Verdana" w:hAnsi="Verdana" w:cs="Verdana"/>
          <w:lang w:val="en-GB"/>
        </w:rPr>
        <w:t>”</w:t>
      </w:r>
    </w:p>
    <w:p w14:paraId="08390D6F" w14:textId="77777777" w:rsidR="005C5F38" w:rsidRPr="00A34A90" w:rsidRDefault="005C5F38">
      <w:pPr>
        <w:numPr>
          <w:ilvl w:val="1"/>
          <w:numId w:val="14"/>
        </w:numPr>
        <w:spacing w:beforeAutospacing="1" w:afterAutospacing="1"/>
        <w:jc w:val="both"/>
        <w:rPr>
          <w:rFonts w:ascii="Verdana" w:hAnsi="Verdana" w:cs="Verdana"/>
        </w:rPr>
      </w:pPr>
      <w:r w:rsidRPr="00A34A90">
        <w:rPr>
          <w:rFonts w:ascii="Verdana" w:hAnsi="Verdana" w:cs="Verdana"/>
        </w:rPr>
        <w:t>Expand Audit Policies and select Account Logon.</w:t>
      </w:r>
    </w:p>
    <w:p w14:paraId="13857ACA" w14:textId="77777777" w:rsidR="005C5F38" w:rsidRPr="00A34A90" w:rsidRDefault="005C5F38">
      <w:pPr>
        <w:numPr>
          <w:ilvl w:val="1"/>
          <w:numId w:val="14"/>
        </w:numPr>
        <w:spacing w:beforeAutospacing="1" w:afterAutospacing="1"/>
        <w:jc w:val="both"/>
        <w:rPr>
          <w:rFonts w:ascii="Verdana" w:hAnsi="Verdana" w:cs="Verdana"/>
        </w:rPr>
      </w:pPr>
      <w:r w:rsidRPr="00A34A90">
        <w:rPr>
          <w:rFonts w:ascii="Verdana" w:hAnsi="Verdana" w:cs="Verdana"/>
        </w:rPr>
        <w:t>In the right pane, find and double-click on Audit Kerberos Authentication Service.</w:t>
      </w:r>
    </w:p>
    <w:p w14:paraId="02C44F5C" w14:textId="77777777" w:rsidR="005C5F38" w:rsidRPr="00A34A90" w:rsidRDefault="005C5F38">
      <w:pPr>
        <w:numPr>
          <w:ilvl w:val="1"/>
          <w:numId w:val="14"/>
        </w:numPr>
        <w:spacing w:beforeAutospacing="1" w:afterAutospacing="1"/>
        <w:jc w:val="both"/>
        <w:rPr>
          <w:rFonts w:ascii="Verdana" w:hAnsi="Verdana" w:cs="Verdana"/>
        </w:rPr>
      </w:pPr>
      <w:r w:rsidRPr="00A34A90">
        <w:rPr>
          <w:rFonts w:ascii="Verdana" w:hAnsi="Verdana" w:cs="Verdana"/>
        </w:rPr>
        <w:t>Select both Success and Failure checkboxes.</w:t>
      </w:r>
    </w:p>
    <w:p w14:paraId="402523D6" w14:textId="77777777" w:rsidR="005C5F38" w:rsidRPr="00A34A90" w:rsidRDefault="005C5F38">
      <w:pPr>
        <w:numPr>
          <w:ilvl w:val="1"/>
          <w:numId w:val="14"/>
        </w:numPr>
        <w:spacing w:beforeAutospacing="1" w:afterAutospacing="1"/>
        <w:jc w:val="both"/>
        <w:rPr>
          <w:rFonts w:ascii="Verdana" w:hAnsi="Verdana" w:cs="Verdana"/>
        </w:rPr>
      </w:pPr>
      <w:r w:rsidRPr="00A34A90">
        <w:rPr>
          <w:rFonts w:ascii="Verdana" w:hAnsi="Verdana" w:cs="Verdana"/>
        </w:rPr>
        <w:t>Click OK to save the changes.</w:t>
      </w:r>
    </w:p>
    <w:p w14:paraId="6583C0E6" w14:textId="5F8E6CE6" w:rsidR="005C5F38" w:rsidRPr="00A34A90" w:rsidRDefault="003D47B3" w:rsidP="00447525">
      <w:pPr>
        <w:tabs>
          <w:tab w:val="left" w:pos="720"/>
          <w:tab w:val="left" w:pos="1440"/>
        </w:tabs>
        <w:spacing w:beforeAutospacing="1" w:afterAutospacing="1"/>
        <w:jc w:val="both"/>
        <w:rPr>
          <w:rFonts w:ascii="Verdana" w:hAnsi="Verdana" w:cs="Verdana"/>
          <w:lang w:val="en-GB"/>
        </w:rPr>
      </w:pPr>
      <w:r w:rsidRPr="00A34A90">
        <w:rPr>
          <w:rFonts w:ascii="Verdana" w:hAnsi="Verdana" w:cs="Verdana"/>
          <w:noProof/>
        </w:rPr>
        <w:lastRenderedPageBreak/>
        <w:drawing>
          <wp:inline distT="0" distB="0" distL="0" distR="0" wp14:anchorId="6B58260B" wp14:editId="1F49715B">
            <wp:extent cx="5734050" cy="3190875"/>
            <wp:effectExtent l="0" t="0" r="0" b="9525"/>
            <wp:docPr id="19493838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3190875"/>
                    </a:xfrm>
                    <a:prstGeom prst="rect">
                      <a:avLst/>
                    </a:prstGeom>
                    <a:noFill/>
                    <a:ln>
                      <a:noFill/>
                    </a:ln>
                  </pic:spPr>
                </pic:pic>
              </a:graphicData>
            </a:graphic>
          </wp:inline>
        </w:drawing>
      </w:r>
    </w:p>
    <w:p w14:paraId="7E3D222C" w14:textId="77777777" w:rsidR="00D03620" w:rsidRPr="00A34A90" w:rsidRDefault="00D03620" w:rsidP="00447525">
      <w:pPr>
        <w:tabs>
          <w:tab w:val="left" w:pos="720"/>
          <w:tab w:val="left" w:pos="1440"/>
        </w:tabs>
        <w:spacing w:beforeAutospacing="1" w:afterAutospacing="1"/>
        <w:jc w:val="both"/>
        <w:rPr>
          <w:rFonts w:ascii="Verdana" w:hAnsi="Verdana" w:cs="Verdana"/>
          <w:lang w:val="en-GB"/>
        </w:rPr>
      </w:pPr>
    </w:p>
    <w:p w14:paraId="76931D79" w14:textId="3E2883D1" w:rsidR="003D47B3" w:rsidRPr="00A34A90" w:rsidRDefault="003D47B3" w:rsidP="00447525">
      <w:pPr>
        <w:tabs>
          <w:tab w:val="left" w:pos="720"/>
          <w:tab w:val="left" w:pos="1440"/>
        </w:tabs>
        <w:spacing w:beforeAutospacing="1" w:afterAutospacing="1"/>
        <w:jc w:val="both"/>
        <w:rPr>
          <w:rFonts w:ascii="Verdana" w:hAnsi="Verdana" w:cs="Verdana"/>
          <w:sz w:val="28"/>
          <w:szCs w:val="28"/>
          <w:u w:val="single"/>
          <w:lang w:val="en-GB"/>
        </w:rPr>
      </w:pPr>
      <w:r w:rsidRPr="00A34A90">
        <w:rPr>
          <w:rFonts w:ascii="Verdana" w:hAnsi="Verdana" w:cs="Verdana"/>
          <w:sz w:val="28"/>
          <w:szCs w:val="28"/>
          <w:u w:val="single"/>
          <w:lang w:val="en-GB"/>
        </w:rPr>
        <w:t xml:space="preserve">Do the same for the following policies below: </w:t>
      </w:r>
    </w:p>
    <w:p w14:paraId="6DDDB1D0" w14:textId="77777777" w:rsidR="00C75C54" w:rsidRPr="00A34A90" w:rsidRDefault="00000000">
      <w:pPr>
        <w:numPr>
          <w:ilvl w:val="0"/>
          <w:numId w:val="13"/>
        </w:numPr>
        <w:spacing w:beforeAutospacing="1" w:afterAutospacing="1"/>
        <w:jc w:val="both"/>
        <w:rPr>
          <w:rFonts w:ascii="Verdana" w:hAnsi="Verdana" w:cs="Verdana"/>
        </w:rPr>
      </w:pPr>
      <w:r w:rsidRPr="00A34A90">
        <w:rPr>
          <w:rStyle w:val="Strong"/>
          <w:rFonts w:ascii="Verdana" w:hAnsi="Verdana" w:cs="Verdana"/>
        </w:rPr>
        <w:t>Audit User, Group, Computer Activities</w:t>
      </w:r>
      <w:r w:rsidRPr="00A34A90">
        <w:rPr>
          <w:rFonts w:ascii="Verdana" w:hAnsi="Verdana" w:cs="Verdana"/>
        </w:rPr>
        <w:t xml:space="preserve">: </w:t>
      </w:r>
    </w:p>
    <w:p w14:paraId="6CFB765E" w14:textId="77777777" w:rsidR="00C75C54" w:rsidRPr="00A34A90" w:rsidRDefault="00000000">
      <w:pPr>
        <w:numPr>
          <w:ilvl w:val="1"/>
          <w:numId w:val="15"/>
        </w:numPr>
        <w:spacing w:beforeAutospacing="1" w:afterAutospacing="1"/>
        <w:jc w:val="both"/>
        <w:rPr>
          <w:rFonts w:ascii="Verdana" w:hAnsi="Verdana" w:cs="Verdana"/>
        </w:rPr>
      </w:pPr>
      <w:r w:rsidRPr="00A34A90">
        <w:rPr>
          <w:rFonts w:ascii="Verdana" w:hAnsi="Verdana" w:cs="Verdana"/>
        </w:rPr>
        <w:t>Navigate to Account Management -&gt; Audit activities like 'Computer Account Management' (Success), and 'User Account Management' (Success &amp; Failure).</w:t>
      </w:r>
    </w:p>
    <w:p w14:paraId="7DA49949" w14:textId="66C81D3F" w:rsidR="003D47B3" w:rsidRPr="00A34A90" w:rsidRDefault="003D47B3" w:rsidP="00447525">
      <w:pPr>
        <w:tabs>
          <w:tab w:val="left" w:pos="720"/>
          <w:tab w:val="left" w:pos="1440"/>
        </w:tabs>
        <w:spacing w:beforeAutospacing="1" w:afterAutospacing="1"/>
        <w:jc w:val="both"/>
        <w:rPr>
          <w:rFonts w:ascii="Verdana" w:hAnsi="Verdana" w:cs="Verdana"/>
          <w:lang w:val="en-GB"/>
        </w:rPr>
      </w:pPr>
      <w:r w:rsidRPr="00A34A90">
        <w:rPr>
          <w:rFonts w:ascii="Verdana" w:hAnsi="Verdana" w:cs="Verdana"/>
          <w:noProof/>
        </w:rPr>
        <w:drawing>
          <wp:inline distT="0" distB="0" distL="0" distR="0" wp14:anchorId="3AA47060" wp14:editId="5718A03D">
            <wp:extent cx="5724525" cy="3181350"/>
            <wp:effectExtent l="0" t="0" r="9525" b="0"/>
            <wp:docPr id="666819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3181350"/>
                    </a:xfrm>
                    <a:prstGeom prst="rect">
                      <a:avLst/>
                    </a:prstGeom>
                    <a:noFill/>
                    <a:ln>
                      <a:noFill/>
                    </a:ln>
                  </pic:spPr>
                </pic:pic>
              </a:graphicData>
            </a:graphic>
          </wp:inline>
        </w:drawing>
      </w:r>
    </w:p>
    <w:p w14:paraId="5A59F7F7" w14:textId="77777777" w:rsidR="003D47B3" w:rsidRPr="00A34A90" w:rsidRDefault="003D47B3" w:rsidP="00447525">
      <w:pPr>
        <w:tabs>
          <w:tab w:val="left" w:pos="720"/>
          <w:tab w:val="left" w:pos="1440"/>
        </w:tabs>
        <w:spacing w:beforeAutospacing="1" w:afterAutospacing="1"/>
        <w:jc w:val="both"/>
        <w:rPr>
          <w:rFonts w:ascii="Verdana" w:hAnsi="Verdana" w:cs="Verdana"/>
          <w:lang w:val="en-GB"/>
        </w:rPr>
      </w:pPr>
    </w:p>
    <w:p w14:paraId="0E8693B3" w14:textId="77777777" w:rsidR="00E951A4" w:rsidRPr="00A34A90" w:rsidRDefault="00E951A4" w:rsidP="00447525">
      <w:pPr>
        <w:tabs>
          <w:tab w:val="left" w:pos="720"/>
          <w:tab w:val="left" w:pos="1440"/>
        </w:tabs>
        <w:spacing w:beforeAutospacing="1" w:afterAutospacing="1"/>
        <w:jc w:val="both"/>
        <w:rPr>
          <w:rFonts w:ascii="Verdana" w:hAnsi="Verdana" w:cs="Verdana"/>
          <w:lang w:val="en-GB"/>
        </w:rPr>
      </w:pPr>
    </w:p>
    <w:p w14:paraId="05F8D8A2" w14:textId="77777777" w:rsidR="00C75C54" w:rsidRPr="00A34A90" w:rsidRDefault="00000000">
      <w:pPr>
        <w:numPr>
          <w:ilvl w:val="0"/>
          <w:numId w:val="13"/>
        </w:numPr>
        <w:spacing w:beforeAutospacing="1" w:afterAutospacing="1"/>
        <w:jc w:val="both"/>
        <w:rPr>
          <w:rFonts w:ascii="Verdana" w:hAnsi="Verdana" w:cs="Verdana"/>
        </w:rPr>
      </w:pPr>
      <w:r w:rsidRPr="00A34A90">
        <w:rPr>
          <w:rStyle w:val="Strong"/>
          <w:rFonts w:ascii="Verdana" w:hAnsi="Verdana" w:cs="Verdana"/>
        </w:rPr>
        <w:t>Audit Tracking Processes</w:t>
      </w:r>
      <w:r w:rsidRPr="00A34A90">
        <w:rPr>
          <w:rFonts w:ascii="Verdana" w:hAnsi="Verdana" w:cs="Verdana"/>
        </w:rPr>
        <w:t xml:space="preserve">: </w:t>
      </w:r>
    </w:p>
    <w:p w14:paraId="369B624B" w14:textId="77777777" w:rsidR="00C75C54" w:rsidRPr="00A34A90" w:rsidRDefault="00000000">
      <w:pPr>
        <w:numPr>
          <w:ilvl w:val="1"/>
          <w:numId w:val="16"/>
        </w:numPr>
        <w:spacing w:beforeAutospacing="1" w:afterAutospacing="1"/>
        <w:jc w:val="both"/>
        <w:rPr>
          <w:rFonts w:ascii="Verdana" w:hAnsi="Verdana" w:cs="Verdana"/>
        </w:rPr>
      </w:pPr>
      <w:r w:rsidRPr="00A34A90">
        <w:rPr>
          <w:rFonts w:ascii="Verdana" w:hAnsi="Verdana" w:cs="Verdana"/>
        </w:rPr>
        <w:t>Select Detailed Tracking -&gt; Audit 'Process Creation' and 'Process Termination' (Success).</w:t>
      </w:r>
    </w:p>
    <w:p w14:paraId="0216ADDE" w14:textId="77777777" w:rsidR="00C75C54" w:rsidRPr="00A34A90" w:rsidRDefault="00000000">
      <w:pPr>
        <w:numPr>
          <w:ilvl w:val="0"/>
          <w:numId w:val="13"/>
        </w:numPr>
        <w:spacing w:beforeAutospacing="1" w:afterAutospacing="1"/>
        <w:jc w:val="both"/>
        <w:rPr>
          <w:rFonts w:ascii="Verdana" w:hAnsi="Verdana" w:cs="Verdana"/>
        </w:rPr>
      </w:pPr>
      <w:r w:rsidRPr="00A34A90">
        <w:rPr>
          <w:rStyle w:val="Strong"/>
          <w:rFonts w:ascii="Verdana" w:hAnsi="Verdana" w:cs="Verdana"/>
        </w:rPr>
        <w:t>Audit DS Access</w:t>
      </w:r>
      <w:r w:rsidRPr="00A34A90">
        <w:rPr>
          <w:rFonts w:ascii="Verdana" w:hAnsi="Verdana" w:cs="Verdana"/>
        </w:rPr>
        <w:t xml:space="preserve">: </w:t>
      </w:r>
    </w:p>
    <w:p w14:paraId="3B18D03A" w14:textId="77777777" w:rsidR="00C75C54" w:rsidRPr="00A34A90" w:rsidRDefault="00000000">
      <w:pPr>
        <w:numPr>
          <w:ilvl w:val="1"/>
          <w:numId w:val="17"/>
        </w:numPr>
        <w:spacing w:beforeAutospacing="1" w:afterAutospacing="1"/>
        <w:jc w:val="both"/>
        <w:rPr>
          <w:rFonts w:ascii="Verdana" w:hAnsi="Verdana" w:cs="Verdana"/>
        </w:rPr>
      </w:pPr>
      <w:r w:rsidRPr="00A34A90">
        <w:rPr>
          <w:rFonts w:ascii="Verdana" w:hAnsi="Verdana" w:cs="Verdana"/>
        </w:rPr>
        <w:t>Choose DS Access -&gt; Audit 'Directory Services Changes' and 'Directory Service Access' (Success).</w:t>
      </w:r>
    </w:p>
    <w:p w14:paraId="41F90BDA" w14:textId="77777777" w:rsidR="00C75C54" w:rsidRPr="00A34A90" w:rsidRDefault="00000000">
      <w:pPr>
        <w:numPr>
          <w:ilvl w:val="0"/>
          <w:numId w:val="13"/>
        </w:numPr>
        <w:spacing w:beforeAutospacing="1" w:afterAutospacing="1"/>
        <w:jc w:val="both"/>
        <w:rPr>
          <w:rFonts w:ascii="Verdana" w:hAnsi="Verdana" w:cs="Verdana"/>
        </w:rPr>
      </w:pPr>
      <w:r w:rsidRPr="00A34A90">
        <w:rPr>
          <w:rStyle w:val="Strong"/>
          <w:rFonts w:ascii="Verdana" w:hAnsi="Verdana" w:cs="Verdana"/>
        </w:rPr>
        <w:t>Audit Logon / Logoff Activities</w:t>
      </w:r>
      <w:r w:rsidRPr="00A34A90">
        <w:rPr>
          <w:rFonts w:ascii="Verdana" w:hAnsi="Verdana" w:cs="Verdana"/>
        </w:rPr>
        <w:t xml:space="preserve">: </w:t>
      </w:r>
    </w:p>
    <w:p w14:paraId="0A487F51" w14:textId="77777777" w:rsidR="00C75C54" w:rsidRPr="00A34A90" w:rsidRDefault="00000000">
      <w:pPr>
        <w:numPr>
          <w:ilvl w:val="1"/>
          <w:numId w:val="18"/>
        </w:numPr>
        <w:spacing w:beforeAutospacing="1" w:afterAutospacing="1"/>
        <w:jc w:val="both"/>
        <w:rPr>
          <w:rFonts w:ascii="Verdana" w:hAnsi="Verdana" w:cs="Verdana"/>
        </w:rPr>
      </w:pPr>
      <w:r w:rsidRPr="00A34A90">
        <w:rPr>
          <w:rFonts w:ascii="Verdana" w:hAnsi="Verdana" w:cs="Verdana"/>
        </w:rPr>
        <w:t>Go to Logon / Logoff -&gt; Audit 'Logon' and 'Logoff' events (Success &amp; Failure), including 'Network Policy Server' events.</w:t>
      </w:r>
    </w:p>
    <w:p w14:paraId="1A490717" w14:textId="77777777" w:rsidR="00C75C54" w:rsidRPr="00A34A90" w:rsidRDefault="00000000">
      <w:pPr>
        <w:numPr>
          <w:ilvl w:val="0"/>
          <w:numId w:val="13"/>
        </w:numPr>
        <w:spacing w:beforeAutospacing="1" w:afterAutospacing="1"/>
        <w:jc w:val="both"/>
        <w:rPr>
          <w:rFonts w:ascii="Verdana" w:hAnsi="Verdana" w:cs="Verdana"/>
        </w:rPr>
      </w:pPr>
      <w:r w:rsidRPr="00A34A90">
        <w:rPr>
          <w:rStyle w:val="Strong"/>
          <w:rFonts w:ascii="Verdana" w:hAnsi="Verdana" w:cs="Verdana"/>
        </w:rPr>
        <w:t>Audit Scheduled Tasks</w:t>
      </w:r>
      <w:r w:rsidRPr="00A34A90">
        <w:rPr>
          <w:rFonts w:ascii="Verdana" w:hAnsi="Verdana" w:cs="Verdana"/>
        </w:rPr>
        <w:t xml:space="preserve">: </w:t>
      </w:r>
    </w:p>
    <w:p w14:paraId="7EA1CDD3" w14:textId="77777777" w:rsidR="00C75C54" w:rsidRPr="00A34A90" w:rsidRDefault="00000000">
      <w:pPr>
        <w:numPr>
          <w:ilvl w:val="1"/>
          <w:numId w:val="19"/>
        </w:numPr>
        <w:spacing w:beforeAutospacing="1" w:afterAutospacing="1"/>
        <w:jc w:val="both"/>
        <w:rPr>
          <w:rFonts w:ascii="Verdana" w:hAnsi="Verdana" w:cs="Verdana"/>
        </w:rPr>
      </w:pPr>
      <w:r w:rsidRPr="00A34A90">
        <w:rPr>
          <w:rFonts w:ascii="Verdana" w:hAnsi="Verdana" w:cs="Verdana"/>
        </w:rPr>
        <w:t>Select Object Access -&gt; Audit 'Other Object Access Events' (Success).</w:t>
      </w:r>
    </w:p>
    <w:p w14:paraId="20621B01" w14:textId="77777777" w:rsidR="00C75C54" w:rsidRPr="00A34A90" w:rsidRDefault="00000000">
      <w:pPr>
        <w:numPr>
          <w:ilvl w:val="0"/>
          <w:numId w:val="13"/>
        </w:numPr>
        <w:spacing w:beforeAutospacing="1" w:afterAutospacing="1"/>
        <w:jc w:val="both"/>
        <w:rPr>
          <w:rFonts w:ascii="Verdana" w:hAnsi="Verdana" w:cs="Verdana"/>
        </w:rPr>
      </w:pPr>
      <w:r w:rsidRPr="00A34A90">
        <w:rPr>
          <w:rStyle w:val="Strong"/>
          <w:rFonts w:ascii="Verdana" w:hAnsi="Verdana" w:cs="Verdana"/>
        </w:rPr>
        <w:t>Audit Local Policy Changes</w:t>
      </w:r>
      <w:r w:rsidRPr="00A34A90">
        <w:rPr>
          <w:rFonts w:ascii="Verdana" w:hAnsi="Verdana" w:cs="Verdana"/>
        </w:rPr>
        <w:t xml:space="preserve">: </w:t>
      </w:r>
    </w:p>
    <w:p w14:paraId="6EB2B8DF" w14:textId="77777777" w:rsidR="00C75C54" w:rsidRPr="00A34A90" w:rsidRDefault="00000000">
      <w:pPr>
        <w:numPr>
          <w:ilvl w:val="1"/>
          <w:numId w:val="20"/>
        </w:numPr>
        <w:spacing w:beforeAutospacing="1" w:afterAutospacing="1"/>
        <w:jc w:val="both"/>
        <w:rPr>
          <w:rFonts w:ascii="Verdana" w:hAnsi="Verdana" w:cs="Verdana"/>
        </w:rPr>
      </w:pPr>
      <w:r w:rsidRPr="00A34A90">
        <w:rPr>
          <w:rFonts w:ascii="Verdana" w:hAnsi="Verdana" w:cs="Verdana"/>
        </w:rPr>
        <w:t>Navigate to Policy Change -&gt; Audit 'Authentication Policy Change' and 'Authorization Policy Change' (Success).</w:t>
      </w:r>
    </w:p>
    <w:p w14:paraId="596B361A" w14:textId="77777777" w:rsidR="00C75C54" w:rsidRPr="00A34A90" w:rsidRDefault="00000000">
      <w:pPr>
        <w:numPr>
          <w:ilvl w:val="0"/>
          <w:numId w:val="13"/>
        </w:numPr>
        <w:spacing w:beforeAutospacing="1" w:afterAutospacing="1"/>
        <w:jc w:val="both"/>
        <w:rPr>
          <w:rFonts w:ascii="Verdana" w:hAnsi="Verdana" w:cs="Verdana"/>
        </w:rPr>
      </w:pPr>
      <w:r w:rsidRPr="00A34A90">
        <w:rPr>
          <w:rStyle w:val="Strong"/>
          <w:rFonts w:ascii="Verdana" w:hAnsi="Verdana" w:cs="Verdana"/>
        </w:rPr>
        <w:t>Audit System Events</w:t>
      </w:r>
      <w:r w:rsidRPr="00A34A90">
        <w:rPr>
          <w:rFonts w:ascii="Verdana" w:hAnsi="Verdana" w:cs="Verdana"/>
        </w:rPr>
        <w:t xml:space="preserve">: </w:t>
      </w:r>
    </w:p>
    <w:p w14:paraId="01075D4A" w14:textId="77777777" w:rsidR="00C75C54" w:rsidRPr="00A34A90" w:rsidRDefault="00000000">
      <w:pPr>
        <w:numPr>
          <w:ilvl w:val="1"/>
          <w:numId w:val="21"/>
        </w:numPr>
        <w:spacing w:beforeAutospacing="1" w:afterAutospacing="1"/>
        <w:jc w:val="both"/>
        <w:rPr>
          <w:rFonts w:ascii="Verdana" w:hAnsi="Verdana" w:cs="Verdana"/>
        </w:rPr>
      </w:pPr>
      <w:r w:rsidRPr="00A34A90">
        <w:rPr>
          <w:rFonts w:ascii="Verdana" w:hAnsi="Verdana" w:cs="Verdana"/>
        </w:rPr>
        <w:t>Choose System -&gt; Audit 'Security State Change' (Success).</w:t>
      </w:r>
    </w:p>
    <w:p w14:paraId="13D68E05" w14:textId="702910C9" w:rsidR="00A344EB" w:rsidRPr="00A34A90" w:rsidRDefault="00317616" w:rsidP="00447525">
      <w:pPr>
        <w:pStyle w:val="Heading3"/>
        <w:keepNext w:val="0"/>
        <w:keepLines w:val="0"/>
        <w:jc w:val="both"/>
        <w:rPr>
          <w:rFonts w:ascii="Verdana" w:hAnsi="Verdana" w:cs="Verdana"/>
          <w:b w:val="0"/>
          <w:bCs/>
          <w:lang w:val="en-GB"/>
        </w:rPr>
      </w:pPr>
      <w:bookmarkStart w:id="34" w:name="_Toc170816957"/>
      <w:r w:rsidRPr="00A34A90">
        <w:rPr>
          <w:rStyle w:val="Strong"/>
          <w:rFonts w:ascii="Verdana" w:hAnsi="Verdana" w:cs="Verdana"/>
          <w:b/>
          <w:bCs w:val="0"/>
          <w:lang w:val="en-GB"/>
        </w:rPr>
        <w:t>8.5.</w:t>
      </w:r>
      <w:r w:rsidRPr="00A34A90">
        <w:rPr>
          <w:rStyle w:val="Strong"/>
          <w:rFonts w:ascii="Verdana" w:hAnsi="Verdana" w:cs="Verdana"/>
          <w:b/>
          <w:bCs w:val="0"/>
        </w:rPr>
        <w:t xml:space="preserve"> Enforce Advanced Audit Policy Configuration</w:t>
      </w:r>
      <w:bookmarkEnd w:id="34"/>
    </w:p>
    <w:p w14:paraId="749FE6C7" w14:textId="3B1383AF" w:rsidR="00A344EB" w:rsidRPr="00A34A90" w:rsidRDefault="00A344EB">
      <w:pPr>
        <w:numPr>
          <w:ilvl w:val="1"/>
          <w:numId w:val="28"/>
        </w:numPr>
        <w:spacing w:before="100" w:beforeAutospacing="1" w:after="100" w:afterAutospacing="1" w:line="240" w:lineRule="auto"/>
        <w:jc w:val="both"/>
        <w:rPr>
          <w:rFonts w:ascii="Verdana" w:hAnsi="Verdana"/>
        </w:rPr>
      </w:pPr>
      <w:r w:rsidRPr="00A34A90">
        <w:rPr>
          <w:rFonts w:ascii="Verdana" w:hAnsi="Verdana"/>
        </w:rPr>
        <w:t xml:space="preserve">In the Group Policy Management Editor, expand </w:t>
      </w:r>
      <w:r w:rsidRPr="00A34A90">
        <w:rPr>
          <w:rStyle w:val="Strong"/>
          <w:rFonts w:ascii="Verdana" w:hAnsi="Verdana"/>
        </w:rPr>
        <w:t>Computer Configuration</w:t>
      </w:r>
      <w:r w:rsidRPr="00A34A90">
        <w:rPr>
          <w:rFonts w:ascii="Verdana" w:hAnsi="Verdana"/>
        </w:rPr>
        <w:t xml:space="preserve"> &gt; </w:t>
      </w:r>
      <w:r w:rsidRPr="00A34A90">
        <w:rPr>
          <w:rStyle w:val="Strong"/>
          <w:rFonts w:ascii="Verdana" w:hAnsi="Verdana"/>
        </w:rPr>
        <w:t>Windows Settings</w:t>
      </w:r>
      <w:r w:rsidRPr="00A34A90">
        <w:rPr>
          <w:rFonts w:ascii="Verdana" w:hAnsi="Verdana"/>
        </w:rPr>
        <w:t xml:space="preserve"> &gt; </w:t>
      </w:r>
      <w:r w:rsidRPr="00A34A90">
        <w:rPr>
          <w:rStyle w:val="Strong"/>
          <w:rFonts w:ascii="Verdana" w:hAnsi="Verdana"/>
        </w:rPr>
        <w:t>Security Settings</w:t>
      </w:r>
      <w:r w:rsidRPr="00A34A90">
        <w:rPr>
          <w:rFonts w:ascii="Verdana" w:hAnsi="Verdana"/>
        </w:rPr>
        <w:t xml:space="preserve"> &gt; </w:t>
      </w:r>
      <w:r w:rsidRPr="00A34A90">
        <w:rPr>
          <w:rStyle w:val="Strong"/>
          <w:rFonts w:ascii="Verdana" w:hAnsi="Verdana"/>
        </w:rPr>
        <w:t>Local Policies</w:t>
      </w:r>
      <w:r w:rsidRPr="00A34A90">
        <w:rPr>
          <w:rFonts w:ascii="Verdana" w:hAnsi="Verdana"/>
        </w:rPr>
        <w:t xml:space="preserve"> &gt; </w:t>
      </w:r>
      <w:r w:rsidRPr="00A34A90">
        <w:rPr>
          <w:rStyle w:val="Strong"/>
          <w:rFonts w:ascii="Verdana" w:hAnsi="Verdana"/>
        </w:rPr>
        <w:t>Security Options</w:t>
      </w:r>
      <w:r w:rsidRPr="00A34A90">
        <w:rPr>
          <w:rFonts w:ascii="Verdana" w:hAnsi="Verdana"/>
        </w:rPr>
        <w:t>.</w:t>
      </w:r>
      <w:r w:rsidR="00112E9C" w:rsidRPr="00A34A90">
        <w:rPr>
          <w:rFonts w:ascii="Verdana" w:hAnsi="Verdana"/>
          <w:lang w:val="en-GB"/>
        </w:rPr>
        <w:br/>
      </w:r>
    </w:p>
    <w:p w14:paraId="149D488A" w14:textId="76AF94FB" w:rsidR="00A344EB" w:rsidRPr="00A34A90" w:rsidRDefault="00A344EB">
      <w:pPr>
        <w:numPr>
          <w:ilvl w:val="1"/>
          <w:numId w:val="28"/>
        </w:numPr>
        <w:spacing w:before="100" w:beforeAutospacing="1" w:after="100" w:afterAutospacing="1" w:line="240" w:lineRule="auto"/>
        <w:jc w:val="both"/>
        <w:rPr>
          <w:rFonts w:ascii="Verdana" w:hAnsi="Verdana"/>
        </w:rPr>
      </w:pPr>
      <w:r w:rsidRPr="00A34A90">
        <w:rPr>
          <w:rFonts w:ascii="Verdana" w:hAnsi="Verdana"/>
        </w:rPr>
        <w:t xml:space="preserve">In the right pane, find the setting named </w:t>
      </w:r>
      <w:r w:rsidRPr="00A34A90">
        <w:rPr>
          <w:rStyle w:val="Strong"/>
          <w:rFonts w:ascii="Verdana" w:hAnsi="Verdana"/>
        </w:rPr>
        <w:t>Audit: Force audit policy subcategory settings (Windows Vista or later) to override audit policy category settings</w:t>
      </w:r>
      <w:r w:rsidRPr="00A34A90">
        <w:rPr>
          <w:rFonts w:ascii="Verdana" w:hAnsi="Verdana"/>
        </w:rPr>
        <w:t>.</w:t>
      </w:r>
      <w:r w:rsidR="00112E9C" w:rsidRPr="00A34A90">
        <w:rPr>
          <w:rFonts w:ascii="Verdana" w:hAnsi="Verdana"/>
          <w:lang w:val="en-GB"/>
        </w:rPr>
        <w:br/>
      </w:r>
    </w:p>
    <w:p w14:paraId="25639963" w14:textId="6025B89F" w:rsidR="00A344EB" w:rsidRPr="00A34A90" w:rsidRDefault="00A344EB">
      <w:pPr>
        <w:numPr>
          <w:ilvl w:val="1"/>
          <w:numId w:val="28"/>
        </w:numPr>
        <w:spacing w:before="100" w:beforeAutospacing="1" w:after="100" w:afterAutospacing="1" w:line="240" w:lineRule="auto"/>
        <w:jc w:val="both"/>
        <w:rPr>
          <w:rFonts w:ascii="Verdana" w:hAnsi="Verdana"/>
        </w:rPr>
      </w:pPr>
      <w:r w:rsidRPr="00A34A90">
        <w:rPr>
          <w:rFonts w:ascii="Verdana" w:hAnsi="Verdana"/>
        </w:rPr>
        <w:t>Double-click on this setting to open its properties</w:t>
      </w:r>
      <w:r w:rsidR="00112E9C" w:rsidRPr="00A34A90">
        <w:rPr>
          <w:rFonts w:ascii="Verdana" w:hAnsi="Verdana"/>
          <w:lang w:val="en-GB"/>
        </w:rPr>
        <w:t xml:space="preserve"> and </w:t>
      </w:r>
      <w:r w:rsidR="00112E9C" w:rsidRPr="00A34A90">
        <w:rPr>
          <w:rFonts w:ascii="Verdana" w:hAnsi="Verdana"/>
        </w:rPr>
        <w:t xml:space="preserve">Select </w:t>
      </w:r>
      <w:r w:rsidR="00112E9C" w:rsidRPr="00A34A90">
        <w:rPr>
          <w:rStyle w:val="Strong"/>
          <w:rFonts w:ascii="Verdana" w:hAnsi="Verdana"/>
        </w:rPr>
        <w:t>Enabled</w:t>
      </w:r>
      <w:r w:rsidR="00112E9C" w:rsidRPr="00A34A90">
        <w:rPr>
          <w:rFonts w:ascii="Verdana" w:hAnsi="Verdana"/>
        </w:rPr>
        <w:t>.</w:t>
      </w:r>
      <w:r w:rsidR="00112E9C" w:rsidRPr="00A34A90">
        <w:rPr>
          <w:rFonts w:ascii="Verdana" w:hAnsi="Verdana"/>
          <w:lang w:val="en-GB"/>
        </w:rPr>
        <w:br/>
      </w:r>
    </w:p>
    <w:p w14:paraId="7900361D" w14:textId="77777777" w:rsidR="00A344EB" w:rsidRPr="00A34A90" w:rsidRDefault="00A344EB">
      <w:pPr>
        <w:numPr>
          <w:ilvl w:val="1"/>
          <w:numId w:val="28"/>
        </w:numPr>
        <w:spacing w:before="100" w:beforeAutospacing="1" w:after="100" w:afterAutospacing="1" w:line="240" w:lineRule="auto"/>
        <w:jc w:val="both"/>
        <w:rPr>
          <w:rFonts w:ascii="Verdana" w:hAnsi="Verdana"/>
        </w:rPr>
      </w:pPr>
      <w:r w:rsidRPr="00A34A90">
        <w:rPr>
          <w:rFonts w:ascii="Verdana" w:hAnsi="Verdana"/>
        </w:rPr>
        <w:t xml:space="preserve">Click </w:t>
      </w:r>
      <w:r w:rsidRPr="00A34A90">
        <w:rPr>
          <w:rStyle w:val="Strong"/>
          <w:rFonts w:ascii="Verdana" w:hAnsi="Verdana"/>
        </w:rPr>
        <w:t>Apply</w:t>
      </w:r>
      <w:r w:rsidRPr="00A34A90">
        <w:rPr>
          <w:rFonts w:ascii="Verdana" w:hAnsi="Verdana"/>
        </w:rPr>
        <w:t xml:space="preserve">, then </w:t>
      </w:r>
      <w:r w:rsidRPr="00A34A90">
        <w:rPr>
          <w:rStyle w:val="Strong"/>
          <w:rFonts w:ascii="Verdana" w:hAnsi="Verdana"/>
        </w:rPr>
        <w:t>OK</w:t>
      </w:r>
      <w:r w:rsidRPr="00A34A90">
        <w:rPr>
          <w:rFonts w:ascii="Verdana" w:hAnsi="Verdana"/>
        </w:rPr>
        <w:t xml:space="preserve"> to save the changes.</w:t>
      </w:r>
    </w:p>
    <w:p w14:paraId="5E70C769" w14:textId="000D284E" w:rsidR="00A344EB" w:rsidRPr="00A34A90" w:rsidRDefault="00A344EB" w:rsidP="00447525">
      <w:pPr>
        <w:tabs>
          <w:tab w:val="left" w:pos="720"/>
          <w:tab w:val="left" w:pos="1440"/>
        </w:tabs>
        <w:spacing w:before="100" w:beforeAutospacing="1" w:after="100" w:afterAutospacing="1" w:line="240" w:lineRule="auto"/>
        <w:jc w:val="both"/>
        <w:rPr>
          <w:rFonts w:ascii="Verdana" w:hAnsi="Verdana"/>
        </w:rPr>
      </w:pPr>
      <w:r w:rsidRPr="00A34A90">
        <w:rPr>
          <w:rFonts w:ascii="Verdana" w:hAnsi="Verdana"/>
          <w:noProof/>
        </w:rPr>
        <w:lastRenderedPageBreak/>
        <w:drawing>
          <wp:inline distT="0" distB="0" distL="0" distR="0" wp14:anchorId="7ED259D6" wp14:editId="0CF7232D">
            <wp:extent cx="5724525" cy="3200400"/>
            <wp:effectExtent l="0" t="0" r="9525" b="0"/>
            <wp:docPr id="7845447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3200400"/>
                    </a:xfrm>
                    <a:prstGeom prst="rect">
                      <a:avLst/>
                    </a:prstGeom>
                    <a:noFill/>
                    <a:ln>
                      <a:noFill/>
                    </a:ln>
                  </pic:spPr>
                </pic:pic>
              </a:graphicData>
            </a:graphic>
          </wp:inline>
        </w:drawing>
      </w:r>
    </w:p>
    <w:p w14:paraId="559DA3DD" w14:textId="728A2DBA" w:rsidR="00C75C54" w:rsidRPr="00A34A90" w:rsidRDefault="00317616" w:rsidP="00447525">
      <w:pPr>
        <w:pStyle w:val="Heading3"/>
        <w:keepNext w:val="0"/>
        <w:keepLines w:val="0"/>
        <w:jc w:val="both"/>
        <w:rPr>
          <w:rFonts w:ascii="Verdana" w:hAnsi="Verdana" w:cs="Verdana"/>
          <w:b w:val="0"/>
          <w:bCs/>
        </w:rPr>
      </w:pPr>
      <w:bookmarkStart w:id="35" w:name="_Toc170816958"/>
      <w:r w:rsidRPr="00A34A90">
        <w:rPr>
          <w:rStyle w:val="Strong"/>
          <w:rFonts w:ascii="Verdana" w:hAnsi="Verdana" w:cs="Verdana"/>
          <w:b/>
          <w:bCs w:val="0"/>
          <w:lang w:val="en-GB"/>
        </w:rPr>
        <w:t>8.6.</w:t>
      </w:r>
      <w:r w:rsidRPr="00A34A90">
        <w:rPr>
          <w:rStyle w:val="Strong"/>
          <w:rFonts w:ascii="Verdana" w:hAnsi="Verdana" w:cs="Verdana"/>
          <w:b/>
          <w:bCs w:val="0"/>
        </w:rPr>
        <w:t xml:space="preserve"> Apply and Verify</w:t>
      </w:r>
      <w:bookmarkEnd w:id="35"/>
    </w:p>
    <w:p w14:paraId="0A972195" w14:textId="2549D899" w:rsidR="00712C0B" w:rsidRPr="00A34A90" w:rsidRDefault="00712C0B">
      <w:pPr>
        <w:numPr>
          <w:ilvl w:val="0"/>
          <w:numId w:val="29"/>
        </w:numPr>
        <w:spacing w:beforeAutospacing="1" w:afterAutospacing="1"/>
        <w:jc w:val="both"/>
        <w:rPr>
          <w:rFonts w:ascii="Verdana" w:hAnsi="Verdana" w:cs="Verdana"/>
        </w:rPr>
      </w:pPr>
      <w:r w:rsidRPr="00A34A90">
        <w:rPr>
          <w:rFonts w:ascii="Verdana" w:hAnsi="Verdana" w:cs="Verdana"/>
        </w:rPr>
        <w:t>Force Group Policy Update:</w:t>
      </w:r>
      <w:r w:rsidR="00AE792B" w:rsidRPr="00A34A90">
        <w:rPr>
          <w:rFonts w:ascii="Verdana" w:hAnsi="Verdana" w:cs="Verdana"/>
          <w:lang w:val="en-GB"/>
        </w:rPr>
        <w:t xml:space="preserve"> </w:t>
      </w:r>
      <w:r w:rsidRPr="00A34A90">
        <w:rPr>
          <w:rFonts w:ascii="Verdana" w:hAnsi="Verdana" w:cs="Verdana"/>
        </w:rPr>
        <w:t>Open Command Prompt on a domain controller or any relevant computer within the domain.</w:t>
      </w:r>
    </w:p>
    <w:p w14:paraId="351D0A6D" w14:textId="77777777" w:rsidR="00D03620" w:rsidRPr="00A34A90" w:rsidRDefault="00712C0B">
      <w:pPr>
        <w:numPr>
          <w:ilvl w:val="0"/>
          <w:numId w:val="29"/>
        </w:numPr>
        <w:spacing w:beforeAutospacing="1" w:afterAutospacing="1"/>
        <w:jc w:val="both"/>
        <w:rPr>
          <w:rFonts w:ascii="Verdana" w:hAnsi="Verdana" w:cs="Verdana"/>
        </w:rPr>
      </w:pPr>
      <w:r w:rsidRPr="00A34A90">
        <w:rPr>
          <w:rFonts w:ascii="Verdana" w:hAnsi="Verdana" w:cs="Verdana"/>
        </w:rPr>
        <w:t xml:space="preserve">Run the command </w:t>
      </w:r>
      <w:r w:rsidRPr="00A34A90">
        <w:rPr>
          <w:rFonts w:ascii="Verdana" w:hAnsi="Verdana" w:cs="Verdana"/>
          <w:b/>
          <w:bCs/>
        </w:rPr>
        <w:t>gpupdate /force</w:t>
      </w:r>
      <w:r w:rsidRPr="00A34A90">
        <w:rPr>
          <w:rFonts w:ascii="Verdana" w:hAnsi="Verdana" w:cs="Verdana"/>
        </w:rPr>
        <w:t xml:space="preserve"> to ensure the new settings are applied immediately.</w:t>
      </w:r>
    </w:p>
    <w:p w14:paraId="1C449C11" w14:textId="752A4247" w:rsidR="00AE792B" w:rsidRPr="00A34A90" w:rsidRDefault="00AE792B" w:rsidP="00D03620">
      <w:pPr>
        <w:tabs>
          <w:tab w:val="left" w:pos="720"/>
        </w:tabs>
        <w:spacing w:beforeAutospacing="1" w:afterAutospacing="1"/>
        <w:jc w:val="both"/>
        <w:rPr>
          <w:rFonts w:ascii="Verdana" w:hAnsi="Verdana" w:cs="Verdana"/>
        </w:rPr>
      </w:pPr>
      <w:r w:rsidRPr="00A34A90">
        <w:rPr>
          <w:rFonts w:ascii="Verdana" w:hAnsi="Verdana" w:cs="Verdana"/>
          <w:noProof/>
        </w:rPr>
        <w:drawing>
          <wp:inline distT="0" distB="0" distL="0" distR="0" wp14:anchorId="50F02E5A" wp14:editId="7217C300">
            <wp:extent cx="5724525" cy="2981325"/>
            <wp:effectExtent l="0" t="0" r="9525" b="9525"/>
            <wp:docPr id="5200195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2981325"/>
                    </a:xfrm>
                    <a:prstGeom prst="rect">
                      <a:avLst/>
                    </a:prstGeom>
                    <a:noFill/>
                    <a:ln>
                      <a:noFill/>
                    </a:ln>
                  </pic:spPr>
                </pic:pic>
              </a:graphicData>
            </a:graphic>
          </wp:inline>
        </w:drawing>
      </w:r>
    </w:p>
    <w:p w14:paraId="3C3A5D13" w14:textId="77777777" w:rsidR="00AE792B" w:rsidRPr="00A34A90" w:rsidRDefault="00AE792B" w:rsidP="00447525">
      <w:pPr>
        <w:spacing w:beforeAutospacing="1" w:afterAutospacing="1"/>
        <w:jc w:val="both"/>
        <w:rPr>
          <w:rFonts w:ascii="Verdana" w:hAnsi="Verdana" w:cs="Verdana"/>
          <w:lang w:val="en-GB"/>
        </w:rPr>
      </w:pPr>
    </w:p>
    <w:p w14:paraId="0B3DC4AE" w14:textId="50E3AA7F" w:rsidR="00712C0B" w:rsidRPr="00A34A90" w:rsidRDefault="00712C0B">
      <w:pPr>
        <w:numPr>
          <w:ilvl w:val="0"/>
          <w:numId w:val="30"/>
        </w:numPr>
        <w:spacing w:beforeAutospacing="1" w:afterAutospacing="1"/>
        <w:jc w:val="both"/>
        <w:rPr>
          <w:rFonts w:ascii="Verdana" w:hAnsi="Verdana" w:cs="Verdana"/>
        </w:rPr>
      </w:pPr>
      <w:r w:rsidRPr="00A34A90">
        <w:rPr>
          <w:rFonts w:ascii="Verdana" w:hAnsi="Verdana" w:cs="Verdana"/>
        </w:rPr>
        <w:lastRenderedPageBreak/>
        <w:t>Verify the Settings:</w:t>
      </w:r>
      <w:r w:rsidR="00AE792B" w:rsidRPr="00A34A90">
        <w:rPr>
          <w:rFonts w:ascii="Verdana" w:hAnsi="Verdana" w:cs="Verdana"/>
          <w:lang w:val="en-GB"/>
        </w:rPr>
        <w:t xml:space="preserve"> </w:t>
      </w:r>
      <w:r w:rsidRPr="00A34A90">
        <w:rPr>
          <w:rFonts w:ascii="Verdana" w:hAnsi="Verdana" w:cs="Verdana"/>
        </w:rPr>
        <w:t xml:space="preserve">Use the command </w:t>
      </w:r>
      <w:r w:rsidRPr="00A34A90">
        <w:rPr>
          <w:rFonts w:ascii="Verdana" w:hAnsi="Verdana" w:cs="Verdana"/>
          <w:b/>
          <w:bCs/>
        </w:rPr>
        <w:t>auditpol /get /category:*</w:t>
      </w:r>
      <w:r w:rsidRPr="00A34A90">
        <w:rPr>
          <w:rFonts w:ascii="Verdana" w:hAnsi="Verdana" w:cs="Verdana"/>
        </w:rPr>
        <w:t xml:space="preserve"> to verify that the auditing settings are correctly applied according to the subcategory settings.</w:t>
      </w:r>
    </w:p>
    <w:p w14:paraId="057CC71E" w14:textId="1827F8FE" w:rsidR="00C75C54" w:rsidRPr="00A34A90" w:rsidRDefault="00317616" w:rsidP="00317616">
      <w:pPr>
        <w:pStyle w:val="Heading3"/>
        <w:rPr>
          <w:rFonts w:ascii="Verdana" w:hAnsi="Verdana"/>
          <w:lang w:val="en-GB"/>
        </w:rPr>
      </w:pPr>
      <w:bookmarkStart w:id="36" w:name="_Toc170816959"/>
      <w:r w:rsidRPr="00A34A90">
        <w:rPr>
          <w:rFonts w:ascii="Verdana" w:hAnsi="Verdana"/>
          <w:lang w:val="en-GB"/>
        </w:rPr>
        <w:t>8.7. Conclusion</w:t>
      </w:r>
      <w:bookmarkEnd w:id="36"/>
      <w:r w:rsidR="008A63BA" w:rsidRPr="00A34A90">
        <w:rPr>
          <w:rFonts w:ascii="Verdana" w:hAnsi="Verdana"/>
          <w:lang w:val="en-GB"/>
        </w:rPr>
        <w:t xml:space="preserve"> </w:t>
      </w:r>
    </w:p>
    <w:p w14:paraId="4D4BC95D" w14:textId="130196AB" w:rsidR="00C75C54" w:rsidRPr="00A34A90" w:rsidRDefault="008A63BA" w:rsidP="00E06F42">
      <w:pPr>
        <w:jc w:val="both"/>
        <w:rPr>
          <w:rFonts w:ascii="Verdana" w:hAnsi="Verdana"/>
          <w:lang w:val="en-GB"/>
        </w:rPr>
      </w:pPr>
      <w:r w:rsidRPr="00A34A90">
        <w:rPr>
          <w:rFonts w:ascii="Verdana" w:hAnsi="Verdana"/>
          <w:lang w:val="en-GB"/>
        </w:rPr>
        <w:t xml:space="preserve">Using the Group Policy Management Console (GPMC), we added a new Group Policy Object (GPO) named "Default Domain Controllers Policy" and navigated to the Advanced Audit Policy Configuration. We then set essential security settings, including Account Policies, Local Policies, and Event Log settings, to meet our organization’s requirements. Advanced audit policies were configured to track critical activities such as logon events, user and group activities, process tracking, directory service access, logon/logoff events, scheduled tasks, local policy changes, and system events. By enabling and enforcing these policies, we established detailed tracking to detect unauthorized access, identify security breaches, and maintain a secure and compliant Active Directory environment. The new settings were applied using </w:t>
      </w:r>
      <w:proofErr w:type="spellStart"/>
      <w:r w:rsidRPr="00A34A90">
        <w:rPr>
          <w:rFonts w:ascii="Verdana" w:hAnsi="Verdana"/>
          <w:b/>
          <w:bCs/>
          <w:lang w:val="en-GB"/>
        </w:rPr>
        <w:t>gpupdate</w:t>
      </w:r>
      <w:proofErr w:type="spellEnd"/>
      <w:r w:rsidRPr="00A34A90">
        <w:rPr>
          <w:rFonts w:ascii="Verdana" w:hAnsi="Verdana"/>
          <w:b/>
          <w:bCs/>
          <w:lang w:val="en-GB"/>
        </w:rPr>
        <w:t xml:space="preserve"> /force</w:t>
      </w:r>
      <w:r w:rsidRPr="00A34A90">
        <w:rPr>
          <w:rFonts w:ascii="Verdana" w:hAnsi="Verdana"/>
          <w:lang w:val="en-GB"/>
        </w:rPr>
        <w:t xml:space="preserve"> and verified with </w:t>
      </w:r>
      <w:proofErr w:type="spellStart"/>
      <w:r w:rsidRPr="00A34A90">
        <w:rPr>
          <w:rFonts w:ascii="Verdana" w:hAnsi="Verdana"/>
          <w:b/>
          <w:bCs/>
          <w:lang w:val="en-GB"/>
        </w:rPr>
        <w:t>auditpol</w:t>
      </w:r>
      <w:proofErr w:type="spellEnd"/>
      <w:r w:rsidRPr="00A34A90">
        <w:rPr>
          <w:rFonts w:ascii="Verdana" w:hAnsi="Verdana"/>
          <w:b/>
          <w:bCs/>
          <w:lang w:val="en-GB"/>
        </w:rPr>
        <w:t xml:space="preserve"> </w:t>
      </w:r>
      <w:r w:rsidRPr="00A34A90">
        <w:rPr>
          <w:rFonts w:ascii="Verdana" w:hAnsi="Verdana"/>
          <w:lang w:val="en-GB"/>
        </w:rPr>
        <w:t>to ensure correct implementation.</w:t>
      </w:r>
    </w:p>
    <w:p w14:paraId="7A8DF673" w14:textId="1A534F74" w:rsidR="008F096F" w:rsidRPr="00A34A90" w:rsidRDefault="00E06F42" w:rsidP="00447525">
      <w:pPr>
        <w:pStyle w:val="Heading2"/>
        <w:ind w:left="360"/>
        <w:jc w:val="both"/>
        <w:rPr>
          <w:lang w:val="en-GB"/>
        </w:rPr>
      </w:pPr>
      <w:bookmarkStart w:id="37" w:name="_Toc170816960"/>
      <w:r w:rsidRPr="00A34A90">
        <w:rPr>
          <w:lang w:val="en-GB"/>
        </w:rPr>
        <w:t>9</w:t>
      </w:r>
      <w:r w:rsidR="008F096F" w:rsidRPr="00A34A90">
        <w:rPr>
          <w:lang w:val="en-GB"/>
        </w:rPr>
        <w:t xml:space="preserve">. </w:t>
      </w:r>
      <w:r w:rsidR="008F096F" w:rsidRPr="00A34A90">
        <w:t xml:space="preserve">Setting up the </w:t>
      </w:r>
      <w:r w:rsidR="00214373" w:rsidRPr="00A34A90">
        <w:t>Simple Mail Transfer Protocol Secure</w:t>
      </w:r>
      <w:r w:rsidR="00214373" w:rsidRPr="00A34A90">
        <w:rPr>
          <w:lang w:val="en-GB"/>
        </w:rPr>
        <w:t xml:space="preserve"> (</w:t>
      </w:r>
      <w:r w:rsidR="008F096F" w:rsidRPr="00A34A90">
        <w:t>SMTPS</w:t>
      </w:r>
      <w:r w:rsidR="00214373" w:rsidRPr="00A34A90">
        <w:rPr>
          <w:lang w:val="en-GB"/>
        </w:rPr>
        <w:t>)</w:t>
      </w:r>
      <w:r w:rsidR="008F096F" w:rsidRPr="00A34A90">
        <w:t xml:space="preserve"> Server</w:t>
      </w:r>
      <w:bookmarkEnd w:id="37"/>
    </w:p>
    <w:p w14:paraId="55B83872" w14:textId="480DF930" w:rsidR="00A07C9E" w:rsidRPr="00A34A90" w:rsidRDefault="00187F2C" w:rsidP="00187F2C">
      <w:pPr>
        <w:pStyle w:val="Heading3"/>
        <w:rPr>
          <w:rFonts w:ascii="Verdana" w:hAnsi="Verdana"/>
          <w:lang w:val="en-GB"/>
        </w:rPr>
      </w:pPr>
      <w:bookmarkStart w:id="38" w:name="_Toc170816961"/>
      <w:r w:rsidRPr="00A34A90">
        <w:rPr>
          <w:rFonts w:ascii="Verdana" w:hAnsi="Verdana"/>
          <w:lang w:val="en-GB"/>
        </w:rPr>
        <w:t>9.1. Creating a SendGrid Resource</w:t>
      </w:r>
      <w:bookmarkEnd w:id="38"/>
    </w:p>
    <w:p w14:paraId="51F8D47D" w14:textId="77777777" w:rsidR="00A07C9E" w:rsidRPr="00A34A90" w:rsidRDefault="00A07C9E" w:rsidP="00A07C9E">
      <w:pPr>
        <w:pStyle w:val="Heading4"/>
        <w:rPr>
          <w:rFonts w:ascii="Verdana" w:eastAsia="Times New Roman" w:hAnsi="Verdana" w:cs="Times New Roman"/>
          <w:lang w:val="en-GB"/>
        </w:rPr>
      </w:pPr>
      <w:r w:rsidRPr="00A34A90">
        <w:rPr>
          <w:rFonts w:ascii="Verdana" w:hAnsi="Verdana"/>
        </w:rPr>
        <w:t>Step 1: Log in to Azure Portal</w:t>
      </w:r>
    </w:p>
    <w:p w14:paraId="51FC9E45" w14:textId="77777777" w:rsidR="00A07C9E" w:rsidRPr="00A34A90" w:rsidRDefault="00A07C9E">
      <w:pPr>
        <w:numPr>
          <w:ilvl w:val="0"/>
          <w:numId w:val="50"/>
        </w:numPr>
        <w:spacing w:before="100" w:beforeAutospacing="1" w:after="100" w:afterAutospacing="1" w:line="240" w:lineRule="auto"/>
        <w:rPr>
          <w:rFonts w:ascii="Verdana" w:hAnsi="Verdana"/>
        </w:rPr>
      </w:pPr>
      <w:r w:rsidRPr="00A34A90">
        <w:rPr>
          <w:rStyle w:val="Strong"/>
          <w:rFonts w:ascii="Verdana" w:hAnsi="Verdana"/>
        </w:rPr>
        <w:t>Access Azure Portal</w:t>
      </w:r>
      <w:r w:rsidRPr="00A34A90">
        <w:rPr>
          <w:rFonts w:ascii="Verdana" w:hAnsi="Verdana"/>
        </w:rPr>
        <w:t xml:space="preserve">: Open </w:t>
      </w:r>
      <w:hyperlink r:id="rId44" w:tgtFrame="_new" w:history="1">
        <w:r w:rsidRPr="00A34A90">
          <w:rPr>
            <w:rStyle w:val="Hyperlink"/>
            <w:rFonts w:ascii="Verdana" w:hAnsi="Verdana"/>
          </w:rPr>
          <w:t>Azure Portal</w:t>
        </w:r>
      </w:hyperlink>
      <w:r w:rsidRPr="00A34A90">
        <w:rPr>
          <w:rFonts w:ascii="Verdana" w:hAnsi="Verdana"/>
        </w:rPr>
        <w:t>.</w:t>
      </w:r>
    </w:p>
    <w:p w14:paraId="63509541" w14:textId="77777777" w:rsidR="00A07C9E" w:rsidRPr="00A34A90" w:rsidRDefault="00A07C9E">
      <w:pPr>
        <w:numPr>
          <w:ilvl w:val="0"/>
          <w:numId w:val="50"/>
        </w:numPr>
        <w:spacing w:before="100" w:beforeAutospacing="1" w:after="100" w:afterAutospacing="1" w:line="240" w:lineRule="auto"/>
        <w:rPr>
          <w:rFonts w:ascii="Verdana" w:hAnsi="Verdana"/>
        </w:rPr>
      </w:pPr>
      <w:r w:rsidRPr="00A34A90">
        <w:rPr>
          <w:rStyle w:val="Strong"/>
          <w:rFonts w:ascii="Verdana" w:hAnsi="Verdana"/>
        </w:rPr>
        <w:t>Log In</w:t>
      </w:r>
      <w:r w:rsidRPr="00A34A90">
        <w:rPr>
          <w:rFonts w:ascii="Verdana" w:hAnsi="Verdana"/>
        </w:rPr>
        <w:t>: Use your Azure account credentials to log in.</w:t>
      </w:r>
    </w:p>
    <w:p w14:paraId="257AD6CD" w14:textId="77777777" w:rsidR="00A07C9E" w:rsidRPr="00A34A90" w:rsidRDefault="00A07C9E" w:rsidP="00A07C9E">
      <w:pPr>
        <w:pStyle w:val="Heading4"/>
        <w:rPr>
          <w:rFonts w:ascii="Verdana" w:hAnsi="Verdana"/>
        </w:rPr>
      </w:pPr>
      <w:r w:rsidRPr="00A34A90">
        <w:rPr>
          <w:rFonts w:ascii="Verdana" w:hAnsi="Verdana"/>
        </w:rPr>
        <w:t>Step 2: Navigate to the Azure Marketplace</w:t>
      </w:r>
    </w:p>
    <w:p w14:paraId="748F376F" w14:textId="77777777" w:rsidR="00A07C9E" w:rsidRPr="00A34A90" w:rsidRDefault="00A07C9E">
      <w:pPr>
        <w:numPr>
          <w:ilvl w:val="0"/>
          <w:numId w:val="51"/>
        </w:numPr>
        <w:spacing w:before="100" w:beforeAutospacing="1" w:after="100" w:afterAutospacing="1" w:line="240" w:lineRule="auto"/>
        <w:rPr>
          <w:rFonts w:ascii="Verdana" w:hAnsi="Verdana"/>
        </w:rPr>
      </w:pPr>
      <w:r w:rsidRPr="00A34A90">
        <w:rPr>
          <w:rStyle w:val="Strong"/>
          <w:rFonts w:ascii="Verdana" w:hAnsi="Verdana"/>
        </w:rPr>
        <w:t>Azure Marketplace</w:t>
      </w:r>
      <w:r w:rsidRPr="00A34A90">
        <w:rPr>
          <w:rFonts w:ascii="Verdana" w:hAnsi="Verdana"/>
        </w:rPr>
        <w:t xml:space="preserve">: Select </w:t>
      </w:r>
      <w:r w:rsidRPr="00A34A90">
        <w:rPr>
          <w:rStyle w:val="Strong"/>
          <w:rFonts w:ascii="Verdana" w:hAnsi="Verdana"/>
        </w:rPr>
        <w:t>Create a resource</w:t>
      </w:r>
      <w:r w:rsidRPr="00A34A90">
        <w:rPr>
          <w:rFonts w:ascii="Verdana" w:hAnsi="Verdana"/>
        </w:rPr>
        <w:t xml:space="preserve"> from the left-hand menu.</w:t>
      </w:r>
    </w:p>
    <w:p w14:paraId="354E89AC" w14:textId="77777777" w:rsidR="00A07C9E" w:rsidRPr="00A34A90" w:rsidRDefault="00A07C9E">
      <w:pPr>
        <w:numPr>
          <w:ilvl w:val="0"/>
          <w:numId w:val="51"/>
        </w:numPr>
        <w:spacing w:before="100" w:beforeAutospacing="1" w:after="100" w:afterAutospacing="1" w:line="240" w:lineRule="auto"/>
        <w:rPr>
          <w:rFonts w:ascii="Verdana" w:hAnsi="Verdana"/>
        </w:rPr>
      </w:pPr>
      <w:r w:rsidRPr="00A34A90">
        <w:rPr>
          <w:rStyle w:val="Strong"/>
          <w:rFonts w:ascii="Verdana" w:hAnsi="Verdana"/>
        </w:rPr>
        <w:t>Search for SendGrid</w:t>
      </w:r>
      <w:r w:rsidRPr="00A34A90">
        <w:rPr>
          <w:rFonts w:ascii="Verdana" w:hAnsi="Verdana"/>
        </w:rPr>
        <w:t>: Type “SendGrid” in the search bar and press Enter.</w:t>
      </w:r>
    </w:p>
    <w:p w14:paraId="2DD4EDA3" w14:textId="72F7B616" w:rsidR="00A07C9E" w:rsidRPr="00A34A90" w:rsidRDefault="00A07C9E" w:rsidP="00A07C9E">
      <w:pPr>
        <w:tabs>
          <w:tab w:val="left" w:pos="720"/>
        </w:tabs>
        <w:spacing w:before="100" w:beforeAutospacing="1" w:after="100" w:afterAutospacing="1" w:line="240" w:lineRule="auto"/>
        <w:rPr>
          <w:rFonts w:ascii="Verdana" w:hAnsi="Verdana"/>
          <w:lang w:val="en-GB"/>
        </w:rPr>
      </w:pPr>
      <w:r w:rsidRPr="00A34A90">
        <w:rPr>
          <w:rFonts w:ascii="Verdana" w:hAnsi="Verdana"/>
          <w:noProof/>
          <w:lang w:val="en-GB"/>
        </w:rPr>
        <w:lastRenderedPageBreak/>
        <w:drawing>
          <wp:inline distT="0" distB="0" distL="0" distR="0" wp14:anchorId="46AF4EC9" wp14:editId="7A24DB23">
            <wp:extent cx="5724525" cy="2857500"/>
            <wp:effectExtent l="0" t="0" r="9525" b="0"/>
            <wp:docPr id="3026786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4525" cy="2857500"/>
                    </a:xfrm>
                    <a:prstGeom prst="rect">
                      <a:avLst/>
                    </a:prstGeom>
                    <a:noFill/>
                    <a:ln>
                      <a:noFill/>
                    </a:ln>
                  </pic:spPr>
                </pic:pic>
              </a:graphicData>
            </a:graphic>
          </wp:inline>
        </w:drawing>
      </w:r>
    </w:p>
    <w:p w14:paraId="4B4C101A" w14:textId="77777777" w:rsidR="00A07C9E" w:rsidRPr="00A34A90" w:rsidRDefault="00A07C9E" w:rsidP="00A07C9E">
      <w:pPr>
        <w:tabs>
          <w:tab w:val="left" w:pos="720"/>
        </w:tabs>
        <w:spacing w:before="100" w:beforeAutospacing="1" w:after="100" w:afterAutospacing="1" w:line="240" w:lineRule="auto"/>
        <w:rPr>
          <w:rFonts w:ascii="Verdana" w:hAnsi="Verdana"/>
          <w:lang w:val="en-GB"/>
        </w:rPr>
      </w:pPr>
    </w:p>
    <w:p w14:paraId="21045823" w14:textId="2ED1B3C0" w:rsidR="00A07C9E" w:rsidRPr="00A34A90" w:rsidRDefault="00187F2C" w:rsidP="00187F2C">
      <w:pPr>
        <w:pStyle w:val="Heading3"/>
        <w:rPr>
          <w:rFonts w:ascii="Verdana" w:hAnsi="Verdana"/>
        </w:rPr>
      </w:pPr>
      <w:bookmarkStart w:id="39" w:name="_Toc170816962"/>
      <w:r w:rsidRPr="00A34A90">
        <w:rPr>
          <w:rFonts w:ascii="Verdana" w:hAnsi="Verdana"/>
          <w:lang w:val="en-GB"/>
        </w:rPr>
        <w:t>9.2.</w:t>
      </w:r>
      <w:r w:rsidR="00A07C9E" w:rsidRPr="00A34A90">
        <w:rPr>
          <w:rFonts w:ascii="Verdana" w:hAnsi="Verdana"/>
        </w:rPr>
        <w:t xml:space="preserve"> Create SendGrid Account</w:t>
      </w:r>
      <w:bookmarkEnd w:id="39"/>
    </w:p>
    <w:p w14:paraId="3EB60996" w14:textId="77777777" w:rsidR="00A07C9E" w:rsidRPr="00A34A90" w:rsidRDefault="00A07C9E">
      <w:pPr>
        <w:numPr>
          <w:ilvl w:val="0"/>
          <w:numId w:val="52"/>
        </w:numPr>
        <w:spacing w:before="100" w:beforeAutospacing="1" w:after="100" w:afterAutospacing="1" w:line="240" w:lineRule="auto"/>
        <w:rPr>
          <w:rFonts w:ascii="Verdana" w:hAnsi="Verdana"/>
        </w:rPr>
      </w:pPr>
      <w:r w:rsidRPr="00A34A90">
        <w:rPr>
          <w:rStyle w:val="Strong"/>
          <w:rFonts w:ascii="Verdana" w:hAnsi="Verdana"/>
        </w:rPr>
        <w:t>Select SendGrid</w:t>
      </w:r>
      <w:r w:rsidRPr="00A34A90">
        <w:rPr>
          <w:rFonts w:ascii="Verdana" w:hAnsi="Verdana"/>
        </w:rPr>
        <w:t xml:space="preserve">: Choose </w:t>
      </w:r>
      <w:r w:rsidRPr="00A34A90">
        <w:rPr>
          <w:rStyle w:val="Strong"/>
          <w:rFonts w:ascii="Verdana" w:hAnsi="Verdana"/>
        </w:rPr>
        <w:t>SendGrid</w:t>
      </w:r>
      <w:r w:rsidRPr="00A34A90">
        <w:rPr>
          <w:rFonts w:ascii="Verdana" w:hAnsi="Verdana"/>
        </w:rPr>
        <w:t xml:space="preserve"> by Twilio from the search results.</w:t>
      </w:r>
    </w:p>
    <w:p w14:paraId="689A9548" w14:textId="77777777" w:rsidR="00A07C9E" w:rsidRPr="00A34A90" w:rsidRDefault="00A07C9E">
      <w:pPr>
        <w:numPr>
          <w:ilvl w:val="0"/>
          <w:numId w:val="52"/>
        </w:numPr>
        <w:spacing w:before="100" w:beforeAutospacing="1" w:after="100" w:afterAutospacing="1" w:line="240" w:lineRule="auto"/>
        <w:rPr>
          <w:rFonts w:ascii="Verdana" w:hAnsi="Verdana"/>
        </w:rPr>
      </w:pPr>
      <w:r w:rsidRPr="00A34A90">
        <w:rPr>
          <w:rStyle w:val="Strong"/>
          <w:rFonts w:ascii="Verdana" w:hAnsi="Verdana"/>
        </w:rPr>
        <w:t>Create Account</w:t>
      </w:r>
      <w:r w:rsidRPr="00A34A90">
        <w:rPr>
          <w:rFonts w:ascii="Verdana" w:hAnsi="Verdana"/>
        </w:rPr>
        <w:t xml:space="preserve">: Click the </w:t>
      </w:r>
      <w:r w:rsidRPr="00A34A90">
        <w:rPr>
          <w:rStyle w:val="Strong"/>
          <w:rFonts w:ascii="Verdana" w:hAnsi="Verdana"/>
        </w:rPr>
        <w:t>Create</w:t>
      </w:r>
      <w:r w:rsidRPr="00A34A90">
        <w:rPr>
          <w:rFonts w:ascii="Verdana" w:hAnsi="Verdana"/>
        </w:rPr>
        <w:t xml:space="preserve"> button.</w:t>
      </w:r>
    </w:p>
    <w:p w14:paraId="2751CFB8" w14:textId="27322D92" w:rsidR="00A07C9E" w:rsidRDefault="00A07C9E" w:rsidP="00A07C9E">
      <w:pPr>
        <w:tabs>
          <w:tab w:val="left" w:pos="720"/>
        </w:tabs>
        <w:spacing w:before="100" w:beforeAutospacing="1" w:after="100" w:afterAutospacing="1" w:line="240" w:lineRule="auto"/>
        <w:rPr>
          <w:rFonts w:ascii="Verdana" w:hAnsi="Verdana"/>
          <w:lang w:val="en-GB"/>
        </w:rPr>
      </w:pPr>
      <w:r w:rsidRPr="00A34A90">
        <w:rPr>
          <w:rFonts w:ascii="Verdana" w:hAnsi="Verdana"/>
          <w:noProof/>
          <w:lang w:val="en-GB"/>
        </w:rPr>
        <w:drawing>
          <wp:inline distT="0" distB="0" distL="0" distR="0" wp14:anchorId="5DED8343" wp14:editId="5C0782CF">
            <wp:extent cx="5724525" cy="3209925"/>
            <wp:effectExtent l="0" t="0" r="9525" b="9525"/>
            <wp:docPr id="7904584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3209925"/>
                    </a:xfrm>
                    <a:prstGeom prst="rect">
                      <a:avLst/>
                    </a:prstGeom>
                    <a:noFill/>
                    <a:ln>
                      <a:noFill/>
                    </a:ln>
                  </pic:spPr>
                </pic:pic>
              </a:graphicData>
            </a:graphic>
          </wp:inline>
        </w:drawing>
      </w:r>
    </w:p>
    <w:p w14:paraId="63BD12AE" w14:textId="77777777" w:rsidR="00236CA1" w:rsidRPr="00A34A90" w:rsidRDefault="00236CA1" w:rsidP="00A07C9E">
      <w:pPr>
        <w:tabs>
          <w:tab w:val="left" w:pos="720"/>
        </w:tabs>
        <w:spacing w:before="100" w:beforeAutospacing="1" w:after="100" w:afterAutospacing="1" w:line="240" w:lineRule="auto"/>
        <w:rPr>
          <w:rFonts w:ascii="Verdana" w:hAnsi="Verdana"/>
          <w:lang w:val="en-GB"/>
        </w:rPr>
      </w:pPr>
    </w:p>
    <w:p w14:paraId="0D5DEA8A" w14:textId="799110C9" w:rsidR="00A07C9E" w:rsidRPr="00A34A90" w:rsidRDefault="00A07C9E" w:rsidP="00A07C9E">
      <w:pPr>
        <w:pStyle w:val="Heading4"/>
        <w:rPr>
          <w:rFonts w:ascii="Verdana" w:hAnsi="Verdana"/>
        </w:rPr>
      </w:pPr>
      <w:r w:rsidRPr="00A34A90">
        <w:rPr>
          <w:rFonts w:ascii="Verdana" w:hAnsi="Verdana"/>
        </w:rPr>
        <w:lastRenderedPageBreak/>
        <w:t xml:space="preserve">Step </w:t>
      </w:r>
      <w:r w:rsidR="00187F2C" w:rsidRPr="00A34A90">
        <w:rPr>
          <w:rFonts w:ascii="Verdana" w:hAnsi="Verdana"/>
          <w:lang w:val="en-GB"/>
        </w:rPr>
        <w:t>1</w:t>
      </w:r>
      <w:r w:rsidRPr="00A34A90">
        <w:rPr>
          <w:rFonts w:ascii="Verdana" w:hAnsi="Verdana"/>
        </w:rPr>
        <w:t>: Configure SendGrid Account</w:t>
      </w:r>
    </w:p>
    <w:p w14:paraId="66FB5B84" w14:textId="77777777" w:rsidR="00A07C9E" w:rsidRPr="00A34A90" w:rsidRDefault="00A07C9E">
      <w:pPr>
        <w:numPr>
          <w:ilvl w:val="0"/>
          <w:numId w:val="53"/>
        </w:numPr>
        <w:spacing w:before="100" w:beforeAutospacing="1" w:after="100" w:afterAutospacing="1" w:line="240" w:lineRule="auto"/>
        <w:rPr>
          <w:rFonts w:ascii="Verdana" w:hAnsi="Verdana"/>
        </w:rPr>
      </w:pPr>
      <w:r w:rsidRPr="00A34A90">
        <w:rPr>
          <w:rStyle w:val="Strong"/>
          <w:rFonts w:ascii="Verdana" w:hAnsi="Verdana"/>
        </w:rPr>
        <w:t>Subscription</w:t>
      </w:r>
      <w:r w:rsidRPr="00A34A90">
        <w:rPr>
          <w:rFonts w:ascii="Verdana" w:hAnsi="Verdana"/>
        </w:rPr>
        <w:t>: Choose your Azure subscription for billing.</w:t>
      </w:r>
    </w:p>
    <w:p w14:paraId="53F2B74F" w14:textId="77777777" w:rsidR="00A07C9E" w:rsidRPr="00A34A90" w:rsidRDefault="00A07C9E">
      <w:pPr>
        <w:numPr>
          <w:ilvl w:val="0"/>
          <w:numId w:val="53"/>
        </w:numPr>
        <w:spacing w:before="100" w:beforeAutospacing="1" w:after="100" w:afterAutospacing="1" w:line="240" w:lineRule="auto"/>
        <w:rPr>
          <w:rFonts w:ascii="Verdana" w:hAnsi="Verdana"/>
        </w:rPr>
      </w:pPr>
      <w:r w:rsidRPr="00A34A90">
        <w:rPr>
          <w:rStyle w:val="Strong"/>
          <w:rFonts w:ascii="Verdana" w:hAnsi="Verdana"/>
        </w:rPr>
        <w:t>Resource Group</w:t>
      </w:r>
      <w:r w:rsidRPr="00A34A90">
        <w:rPr>
          <w:rFonts w:ascii="Verdana" w:hAnsi="Verdana"/>
        </w:rPr>
        <w:t>: Select an existing resource group or create a new one.</w:t>
      </w:r>
    </w:p>
    <w:p w14:paraId="216F422B" w14:textId="77777777" w:rsidR="00A07C9E" w:rsidRPr="00A34A90" w:rsidRDefault="00A07C9E">
      <w:pPr>
        <w:numPr>
          <w:ilvl w:val="0"/>
          <w:numId w:val="53"/>
        </w:numPr>
        <w:spacing w:before="100" w:beforeAutospacing="1" w:after="100" w:afterAutospacing="1" w:line="240" w:lineRule="auto"/>
        <w:rPr>
          <w:rFonts w:ascii="Verdana" w:hAnsi="Verdana"/>
        </w:rPr>
      </w:pPr>
      <w:r w:rsidRPr="00A34A90">
        <w:rPr>
          <w:rStyle w:val="Strong"/>
          <w:rFonts w:ascii="Verdana" w:hAnsi="Verdana"/>
        </w:rPr>
        <w:t>Name</w:t>
      </w:r>
      <w:r w:rsidRPr="00A34A90">
        <w:rPr>
          <w:rFonts w:ascii="Verdana" w:hAnsi="Verdana"/>
        </w:rPr>
        <w:t>: Provide a unique name for your SendGrid resource.</w:t>
      </w:r>
    </w:p>
    <w:p w14:paraId="444A37C0" w14:textId="77777777" w:rsidR="00A07C9E" w:rsidRPr="00A34A90" w:rsidRDefault="00A07C9E">
      <w:pPr>
        <w:numPr>
          <w:ilvl w:val="0"/>
          <w:numId w:val="53"/>
        </w:numPr>
        <w:spacing w:before="100" w:beforeAutospacing="1" w:after="100" w:afterAutospacing="1" w:line="240" w:lineRule="auto"/>
        <w:rPr>
          <w:rFonts w:ascii="Verdana" w:hAnsi="Verdana"/>
        </w:rPr>
      </w:pPr>
      <w:r w:rsidRPr="00A34A90">
        <w:rPr>
          <w:rStyle w:val="Strong"/>
          <w:rFonts w:ascii="Verdana" w:hAnsi="Verdana"/>
        </w:rPr>
        <w:t>Pricing Tier</w:t>
      </w:r>
      <w:r w:rsidRPr="00A34A90">
        <w:rPr>
          <w:rFonts w:ascii="Verdana" w:hAnsi="Verdana"/>
        </w:rPr>
        <w:t>: Select the desired pricing tier.</w:t>
      </w:r>
    </w:p>
    <w:p w14:paraId="6E498934" w14:textId="77777777" w:rsidR="00A07C9E" w:rsidRPr="00A34A90" w:rsidRDefault="00A07C9E">
      <w:pPr>
        <w:numPr>
          <w:ilvl w:val="0"/>
          <w:numId w:val="53"/>
        </w:numPr>
        <w:spacing w:before="100" w:beforeAutospacing="1" w:after="100" w:afterAutospacing="1" w:line="240" w:lineRule="auto"/>
        <w:rPr>
          <w:rFonts w:ascii="Verdana" w:hAnsi="Verdana"/>
        </w:rPr>
      </w:pPr>
      <w:r w:rsidRPr="00A34A90">
        <w:rPr>
          <w:rStyle w:val="Strong"/>
          <w:rFonts w:ascii="Verdana" w:hAnsi="Verdana"/>
        </w:rPr>
        <w:t>Contact Information</w:t>
      </w:r>
      <w:r w:rsidRPr="00A34A90">
        <w:rPr>
          <w:rFonts w:ascii="Verdana" w:hAnsi="Verdana"/>
        </w:rPr>
        <w:t>: Enter your contact details.</w:t>
      </w:r>
    </w:p>
    <w:p w14:paraId="662783F5" w14:textId="250BB39A" w:rsidR="00236CA1" w:rsidRPr="00236CA1" w:rsidRDefault="00A07C9E">
      <w:pPr>
        <w:numPr>
          <w:ilvl w:val="0"/>
          <w:numId w:val="53"/>
        </w:numPr>
        <w:spacing w:before="100" w:beforeAutospacing="1" w:after="100" w:afterAutospacing="1" w:line="240" w:lineRule="auto"/>
        <w:rPr>
          <w:rFonts w:ascii="Verdana" w:hAnsi="Verdana"/>
        </w:rPr>
      </w:pPr>
      <w:r w:rsidRPr="00A34A90">
        <w:rPr>
          <w:rStyle w:val="Strong"/>
          <w:rFonts w:ascii="Verdana" w:hAnsi="Verdana"/>
        </w:rPr>
        <w:t>Password</w:t>
      </w:r>
      <w:r w:rsidRPr="00A34A90">
        <w:rPr>
          <w:rFonts w:ascii="Verdana" w:hAnsi="Verdana"/>
        </w:rPr>
        <w:t>: Set a password for your SendGrid account.</w:t>
      </w:r>
    </w:p>
    <w:p w14:paraId="45BD6C89" w14:textId="576CADFB" w:rsidR="00A07C9E" w:rsidRDefault="00A07C9E" w:rsidP="00A07C9E">
      <w:pPr>
        <w:tabs>
          <w:tab w:val="left" w:pos="720"/>
        </w:tabs>
        <w:spacing w:before="100" w:beforeAutospacing="1" w:after="100" w:afterAutospacing="1" w:line="240" w:lineRule="auto"/>
        <w:rPr>
          <w:rFonts w:ascii="Verdana" w:hAnsi="Verdana"/>
          <w:lang w:val="en-GB"/>
        </w:rPr>
      </w:pPr>
      <w:r w:rsidRPr="00A34A90">
        <w:rPr>
          <w:rFonts w:ascii="Verdana" w:hAnsi="Verdana"/>
          <w:noProof/>
          <w:lang w:val="en-GB"/>
        </w:rPr>
        <w:drawing>
          <wp:inline distT="0" distB="0" distL="0" distR="0" wp14:anchorId="6D6A2540" wp14:editId="4B4132F3">
            <wp:extent cx="5724525" cy="4371975"/>
            <wp:effectExtent l="0" t="0" r="9525" b="9525"/>
            <wp:docPr id="2765569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24525" cy="4371975"/>
                    </a:xfrm>
                    <a:prstGeom prst="rect">
                      <a:avLst/>
                    </a:prstGeom>
                    <a:noFill/>
                    <a:ln>
                      <a:noFill/>
                    </a:ln>
                  </pic:spPr>
                </pic:pic>
              </a:graphicData>
            </a:graphic>
          </wp:inline>
        </w:drawing>
      </w:r>
    </w:p>
    <w:p w14:paraId="7B6101B7" w14:textId="77777777" w:rsidR="00236CA1" w:rsidRPr="00A34A90" w:rsidRDefault="00236CA1" w:rsidP="00A07C9E">
      <w:pPr>
        <w:tabs>
          <w:tab w:val="left" w:pos="720"/>
        </w:tabs>
        <w:spacing w:before="100" w:beforeAutospacing="1" w:after="100" w:afterAutospacing="1" w:line="240" w:lineRule="auto"/>
        <w:rPr>
          <w:rFonts w:ascii="Verdana" w:hAnsi="Verdana"/>
          <w:lang w:val="en-GB"/>
        </w:rPr>
      </w:pPr>
    </w:p>
    <w:p w14:paraId="1E9971F3" w14:textId="5BE41151" w:rsidR="00A07C9E" w:rsidRPr="00A34A90" w:rsidRDefault="00A07C9E" w:rsidP="00A07C9E">
      <w:pPr>
        <w:pStyle w:val="Heading4"/>
        <w:rPr>
          <w:rFonts w:ascii="Verdana" w:hAnsi="Verdana"/>
        </w:rPr>
      </w:pPr>
      <w:r w:rsidRPr="00A34A90">
        <w:rPr>
          <w:rFonts w:ascii="Verdana" w:hAnsi="Verdana"/>
        </w:rPr>
        <w:t xml:space="preserve">Step </w:t>
      </w:r>
      <w:r w:rsidR="00187F2C" w:rsidRPr="00A34A90">
        <w:rPr>
          <w:rFonts w:ascii="Verdana" w:hAnsi="Verdana"/>
          <w:lang w:val="en-GB"/>
        </w:rPr>
        <w:t>2</w:t>
      </w:r>
      <w:r w:rsidRPr="00A34A90">
        <w:rPr>
          <w:rFonts w:ascii="Verdana" w:hAnsi="Verdana"/>
        </w:rPr>
        <w:t>: Review and Create</w:t>
      </w:r>
    </w:p>
    <w:p w14:paraId="7FB5493F" w14:textId="77777777" w:rsidR="00A07C9E" w:rsidRPr="00A34A90" w:rsidRDefault="00A07C9E">
      <w:pPr>
        <w:numPr>
          <w:ilvl w:val="0"/>
          <w:numId w:val="54"/>
        </w:numPr>
        <w:spacing w:before="100" w:beforeAutospacing="1" w:after="100" w:afterAutospacing="1" w:line="240" w:lineRule="auto"/>
        <w:rPr>
          <w:rFonts w:ascii="Verdana" w:hAnsi="Verdana"/>
        </w:rPr>
      </w:pPr>
      <w:r w:rsidRPr="00A34A90">
        <w:rPr>
          <w:rStyle w:val="Strong"/>
          <w:rFonts w:ascii="Verdana" w:hAnsi="Verdana"/>
        </w:rPr>
        <w:t>Terms of Service</w:t>
      </w:r>
      <w:r w:rsidRPr="00A34A90">
        <w:rPr>
          <w:rFonts w:ascii="Verdana" w:hAnsi="Verdana"/>
        </w:rPr>
        <w:t>: Review the terms of service and privacy policy.</w:t>
      </w:r>
    </w:p>
    <w:p w14:paraId="68C7EB26" w14:textId="77777777" w:rsidR="00A07C9E" w:rsidRPr="00A34A90" w:rsidRDefault="00A07C9E">
      <w:pPr>
        <w:numPr>
          <w:ilvl w:val="0"/>
          <w:numId w:val="54"/>
        </w:numPr>
        <w:spacing w:before="100" w:beforeAutospacing="1" w:after="100" w:afterAutospacing="1" w:line="240" w:lineRule="auto"/>
        <w:rPr>
          <w:rFonts w:ascii="Verdana" w:hAnsi="Verdana"/>
        </w:rPr>
      </w:pPr>
      <w:r w:rsidRPr="00A34A90">
        <w:rPr>
          <w:rStyle w:val="Strong"/>
          <w:rFonts w:ascii="Verdana" w:hAnsi="Verdana"/>
        </w:rPr>
        <w:t>Review</w:t>
      </w:r>
      <w:r w:rsidRPr="00A34A90">
        <w:rPr>
          <w:rFonts w:ascii="Verdana" w:hAnsi="Verdana"/>
        </w:rPr>
        <w:t xml:space="preserve">: Click </w:t>
      </w:r>
      <w:r w:rsidRPr="00A34A90">
        <w:rPr>
          <w:rStyle w:val="Strong"/>
          <w:rFonts w:ascii="Verdana" w:hAnsi="Verdana"/>
        </w:rPr>
        <w:t>Review + Create</w:t>
      </w:r>
      <w:r w:rsidRPr="00A34A90">
        <w:rPr>
          <w:rFonts w:ascii="Verdana" w:hAnsi="Verdana"/>
        </w:rPr>
        <w:t xml:space="preserve"> to review your settings.</w:t>
      </w:r>
    </w:p>
    <w:p w14:paraId="5894F4FC" w14:textId="77777777" w:rsidR="00A07C9E" w:rsidRPr="00A34A90" w:rsidRDefault="00A07C9E">
      <w:pPr>
        <w:numPr>
          <w:ilvl w:val="0"/>
          <w:numId w:val="54"/>
        </w:numPr>
        <w:spacing w:before="100" w:beforeAutospacing="1" w:after="100" w:afterAutospacing="1" w:line="240" w:lineRule="auto"/>
        <w:rPr>
          <w:rFonts w:ascii="Verdana" w:hAnsi="Verdana"/>
        </w:rPr>
      </w:pPr>
      <w:r w:rsidRPr="00A34A90">
        <w:rPr>
          <w:rStyle w:val="Strong"/>
          <w:rFonts w:ascii="Verdana" w:hAnsi="Verdana"/>
        </w:rPr>
        <w:t>Validation</w:t>
      </w:r>
      <w:r w:rsidRPr="00A34A90">
        <w:rPr>
          <w:rFonts w:ascii="Verdana" w:hAnsi="Verdana"/>
        </w:rPr>
        <w:t>: Ensure all fields are validated.</w:t>
      </w:r>
    </w:p>
    <w:p w14:paraId="65873BC4" w14:textId="77777777" w:rsidR="00A07C9E" w:rsidRPr="00A34A90" w:rsidRDefault="00A07C9E">
      <w:pPr>
        <w:numPr>
          <w:ilvl w:val="0"/>
          <w:numId w:val="54"/>
        </w:numPr>
        <w:spacing w:before="100" w:beforeAutospacing="1" w:after="100" w:afterAutospacing="1" w:line="240" w:lineRule="auto"/>
        <w:rPr>
          <w:rFonts w:ascii="Verdana" w:hAnsi="Verdana"/>
        </w:rPr>
      </w:pPr>
      <w:r w:rsidRPr="00A34A90">
        <w:rPr>
          <w:rStyle w:val="Strong"/>
          <w:rFonts w:ascii="Verdana" w:hAnsi="Verdana"/>
        </w:rPr>
        <w:t>Create</w:t>
      </w:r>
      <w:r w:rsidRPr="00A34A90">
        <w:rPr>
          <w:rFonts w:ascii="Verdana" w:hAnsi="Verdana"/>
        </w:rPr>
        <w:t xml:space="preserve">: Click </w:t>
      </w:r>
      <w:r w:rsidRPr="00A34A90">
        <w:rPr>
          <w:rStyle w:val="Strong"/>
          <w:rFonts w:ascii="Verdana" w:hAnsi="Verdana"/>
        </w:rPr>
        <w:t>Create</w:t>
      </w:r>
      <w:r w:rsidRPr="00A34A90">
        <w:rPr>
          <w:rFonts w:ascii="Verdana" w:hAnsi="Verdana"/>
        </w:rPr>
        <w:t xml:space="preserve"> to provision your SendGrid resource.</w:t>
      </w:r>
    </w:p>
    <w:p w14:paraId="7D07BECF" w14:textId="77777777" w:rsidR="00A07C9E" w:rsidRPr="00A34A90" w:rsidRDefault="00A07C9E" w:rsidP="00A07C9E">
      <w:pPr>
        <w:rPr>
          <w:rFonts w:ascii="Verdana" w:hAnsi="Verdana"/>
          <w:lang w:val="en-GB"/>
        </w:rPr>
      </w:pPr>
    </w:p>
    <w:p w14:paraId="4D15DE39" w14:textId="77777777" w:rsidR="00A07C9E" w:rsidRPr="00A34A90" w:rsidRDefault="00A07C9E" w:rsidP="00A07C9E">
      <w:pPr>
        <w:rPr>
          <w:rFonts w:ascii="Verdana" w:hAnsi="Verdana"/>
          <w:lang w:val="en-GB"/>
        </w:rPr>
      </w:pPr>
    </w:p>
    <w:p w14:paraId="6BADF015" w14:textId="77777777" w:rsidR="00A07C9E" w:rsidRPr="00A34A90" w:rsidRDefault="00A07C9E" w:rsidP="00A07C9E">
      <w:pPr>
        <w:rPr>
          <w:rFonts w:ascii="Verdana" w:hAnsi="Verdana"/>
          <w:lang w:val="en-GB"/>
        </w:rPr>
      </w:pPr>
    </w:p>
    <w:p w14:paraId="7129B90C" w14:textId="74B80060" w:rsidR="0065512F" w:rsidRPr="00A34A90" w:rsidRDefault="00187F2C" w:rsidP="00187F2C">
      <w:pPr>
        <w:pStyle w:val="Heading3"/>
        <w:rPr>
          <w:rFonts w:ascii="Verdana" w:hAnsi="Verdana"/>
        </w:rPr>
      </w:pPr>
      <w:bookmarkStart w:id="40" w:name="_Toc170816963"/>
      <w:r w:rsidRPr="00A34A90">
        <w:rPr>
          <w:rFonts w:ascii="Verdana" w:hAnsi="Verdana"/>
          <w:lang w:val="en-GB"/>
        </w:rPr>
        <w:lastRenderedPageBreak/>
        <w:t xml:space="preserve">9.3. </w:t>
      </w:r>
      <w:r w:rsidR="0065512F" w:rsidRPr="00A34A90">
        <w:rPr>
          <w:rFonts w:ascii="Verdana" w:hAnsi="Verdana"/>
        </w:rPr>
        <w:t>Creating a Twilio SendGrid Account</w:t>
      </w:r>
      <w:bookmarkEnd w:id="40"/>
    </w:p>
    <w:p w14:paraId="68AD017C" w14:textId="77777777" w:rsidR="0065512F" w:rsidRPr="00A34A90" w:rsidRDefault="0065512F" w:rsidP="00187F2C">
      <w:pPr>
        <w:pStyle w:val="Heading4"/>
        <w:rPr>
          <w:rFonts w:ascii="Verdana" w:hAnsi="Verdana"/>
          <w:b w:val="0"/>
          <w:bCs/>
        </w:rPr>
      </w:pPr>
      <w:r w:rsidRPr="00A34A90">
        <w:rPr>
          <w:rStyle w:val="Strong"/>
          <w:rFonts w:ascii="Verdana" w:hAnsi="Verdana"/>
          <w:b/>
          <w:bCs w:val="0"/>
        </w:rPr>
        <w:t>Step 1: Sign Up for Twilio SendGrid</w:t>
      </w:r>
    </w:p>
    <w:p w14:paraId="501EE343" w14:textId="77777777" w:rsidR="0065512F" w:rsidRPr="00A34A90" w:rsidRDefault="0065512F">
      <w:pPr>
        <w:numPr>
          <w:ilvl w:val="0"/>
          <w:numId w:val="31"/>
        </w:numPr>
        <w:spacing w:before="100" w:beforeAutospacing="1" w:after="100" w:afterAutospacing="1" w:line="240" w:lineRule="auto"/>
        <w:rPr>
          <w:rFonts w:ascii="Verdana" w:hAnsi="Verdana"/>
          <w:szCs w:val="24"/>
        </w:rPr>
      </w:pPr>
      <w:r w:rsidRPr="00A34A90">
        <w:rPr>
          <w:rFonts w:ascii="Verdana" w:hAnsi="Verdana"/>
          <w:szCs w:val="24"/>
        </w:rPr>
        <w:t xml:space="preserve">Visit the </w:t>
      </w:r>
      <w:hyperlink r:id="rId48" w:tgtFrame="_new" w:history="1">
        <w:r w:rsidRPr="00A34A90">
          <w:rPr>
            <w:rStyle w:val="Hyperlink"/>
            <w:rFonts w:ascii="Verdana" w:hAnsi="Verdana"/>
            <w:szCs w:val="24"/>
          </w:rPr>
          <w:t>Twilio SendGrid website</w:t>
        </w:r>
      </w:hyperlink>
      <w:r w:rsidRPr="00A34A90">
        <w:rPr>
          <w:rFonts w:ascii="Verdana" w:hAnsi="Verdana"/>
          <w:szCs w:val="24"/>
        </w:rPr>
        <w:t>.</w:t>
      </w:r>
    </w:p>
    <w:p w14:paraId="4C016CC9" w14:textId="77777777" w:rsidR="0065512F" w:rsidRPr="00A34A90" w:rsidRDefault="0065512F">
      <w:pPr>
        <w:numPr>
          <w:ilvl w:val="0"/>
          <w:numId w:val="31"/>
        </w:numPr>
        <w:spacing w:before="100" w:beforeAutospacing="1" w:after="100" w:afterAutospacing="1" w:line="240" w:lineRule="auto"/>
        <w:rPr>
          <w:rFonts w:ascii="Verdana" w:hAnsi="Verdana"/>
          <w:szCs w:val="24"/>
        </w:rPr>
      </w:pPr>
      <w:r w:rsidRPr="00A34A90">
        <w:rPr>
          <w:rFonts w:ascii="Verdana" w:hAnsi="Verdana"/>
          <w:szCs w:val="24"/>
        </w:rPr>
        <w:t>Click on the "Sign Up" button.</w:t>
      </w:r>
    </w:p>
    <w:p w14:paraId="6DB746FD" w14:textId="77777777" w:rsidR="0065512F" w:rsidRPr="00A34A90" w:rsidRDefault="0065512F">
      <w:pPr>
        <w:numPr>
          <w:ilvl w:val="0"/>
          <w:numId w:val="31"/>
        </w:numPr>
        <w:spacing w:before="100" w:beforeAutospacing="1" w:after="100" w:afterAutospacing="1" w:line="240" w:lineRule="auto"/>
        <w:rPr>
          <w:rFonts w:ascii="Verdana" w:hAnsi="Verdana"/>
          <w:szCs w:val="24"/>
        </w:rPr>
      </w:pPr>
      <w:r w:rsidRPr="00A34A90">
        <w:rPr>
          <w:rFonts w:ascii="Verdana" w:hAnsi="Verdana"/>
          <w:szCs w:val="24"/>
        </w:rPr>
        <w:t>Fill in the required details and create your account.</w:t>
      </w:r>
    </w:p>
    <w:p w14:paraId="10C9623D" w14:textId="3E2B2F17" w:rsidR="00A07C9E" w:rsidRPr="00A34A90" w:rsidRDefault="00A07C9E" w:rsidP="00A07C9E">
      <w:pPr>
        <w:tabs>
          <w:tab w:val="left" w:pos="720"/>
        </w:tabs>
        <w:spacing w:before="100" w:beforeAutospacing="1" w:after="100" w:afterAutospacing="1" w:line="240" w:lineRule="auto"/>
        <w:rPr>
          <w:rFonts w:ascii="Verdana" w:hAnsi="Verdana"/>
          <w:szCs w:val="24"/>
        </w:rPr>
      </w:pPr>
      <w:r w:rsidRPr="00A34A90">
        <w:rPr>
          <w:rFonts w:ascii="Verdana" w:hAnsi="Verdana"/>
          <w:noProof/>
          <w:szCs w:val="24"/>
        </w:rPr>
        <w:drawing>
          <wp:inline distT="0" distB="0" distL="0" distR="0" wp14:anchorId="25BC1171" wp14:editId="0F1BF24D">
            <wp:extent cx="5734050" cy="6800850"/>
            <wp:effectExtent l="0" t="0" r="0" b="0"/>
            <wp:docPr id="7776865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6800850"/>
                    </a:xfrm>
                    <a:prstGeom prst="rect">
                      <a:avLst/>
                    </a:prstGeom>
                    <a:noFill/>
                    <a:ln>
                      <a:noFill/>
                    </a:ln>
                  </pic:spPr>
                </pic:pic>
              </a:graphicData>
            </a:graphic>
          </wp:inline>
        </w:drawing>
      </w:r>
    </w:p>
    <w:p w14:paraId="2B2B4E4C" w14:textId="77777777" w:rsidR="0065512F" w:rsidRPr="00A34A90" w:rsidRDefault="0065512F" w:rsidP="00187F2C">
      <w:pPr>
        <w:pStyle w:val="Heading4"/>
        <w:rPr>
          <w:rFonts w:ascii="Verdana" w:hAnsi="Verdana"/>
          <w:b w:val="0"/>
          <w:bCs/>
        </w:rPr>
      </w:pPr>
      <w:r w:rsidRPr="00A34A90">
        <w:rPr>
          <w:rStyle w:val="Strong"/>
          <w:rFonts w:ascii="Verdana" w:hAnsi="Verdana"/>
          <w:b/>
          <w:bCs w:val="0"/>
        </w:rPr>
        <w:lastRenderedPageBreak/>
        <w:t>Step 2: Verify Your Email Address</w:t>
      </w:r>
    </w:p>
    <w:p w14:paraId="37679326" w14:textId="77777777" w:rsidR="0065512F" w:rsidRPr="00A34A90" w:rsidRDefault="0065512F">
      <w:pPr>
        <w:numPr>
          <w:ilvl w:val="0"/>
          <w:numId w:val="32"/>
        </w:numPr>
        <w:spacing w:before="100" w:beforeAutospacing="1" w:after="100" w:afterAutospacing="1" w:line="240" w:lineRule="auto"/>
        <w:rPr>
          <w:rFonts w:ascii="Verdana" w:hAnsi="Verdana"/>
          <w:szCs w:val="24"/>
        </w:rPr>
      </w:pPr>
      <w:r w:rsidRPr="00A34A90">
        <w:rPr>
          <w:rFonts w:ascii="Verdana" w:hAnsi="Verdana"/>
          <w:szCs w:val="24"/>
        </w:rPr>
        <w:t>After signing up, you will receive a verification email.</w:t>
      </w:r>
    </w:p>
    <w:p w14:paraId="1B84F4F8" w14:textId="77777777" w:rsidR="0065512F" w:rsidRPr="00A34A90" w:rsidRDefault="0065512F">
      <w:pPr>
        <w:numPr>
          <w:ilvl w:val="0"/>
          <w:numId w:val="32"/>
        </w:numPr>
        <w:spacing w:before="100" w:beforeAutospacing="1" w:after="100" w:afterAutospacing="1" w:line="240" w:lineRule="auto"/>
        <w:rPr>
          <w:rFonts w:ascii="Verdana" w:hAnsi="Verdana"/>
          <w:szCs w:val="24"/>
        </w:rPr>
      </w:pPr>
      <w:r w:rsidRPr="00A34A90">
        <w:rPr>
          <w:rFonts w:ascii="Verdana" w:hAnsi="Verdana"/>
          <w:szCs w:val="24"/>
        </w:rPr>
        <w:t>Click the verification link in the email to activate your account.</w:t>
      </w:r>
    </w:p>
    <w:p w14:paraId="56B6919A" w14:textId="249782E3" w:rsidR="0065512F" w:rsidRPr="00A34A90" w:rsidRDefault="00187F2C" w:rsidP="00187F2C">
      <w:pPr>
        <w:pStyle w:val="Heading3"/>
        <w:rPr>
          <w:rFonts w:ascii="Verdana" w:hAnsi="Verdana"/>
        </w:rPr>
      </w:pPr>
      <w:bookmarkStart w:id="41" w:name="_Toc170816964"/>
      <w:r w:rsidRPr="00A34A90">
        <w:rPr>
          <w:rFonts w:ascii="Verdana" w:hAnsi="Verdana"/>
          <w:lang w:val="en-GB"/>
        </w:rPr>
        <w:t>9.4</w:t>
      </w:r>
      <w:r w:rsidR="0065512F" w:rsidRPr="00A34A90">
        <w:rPr>
          <w:rFonts w:ascii="Verdana" w:hAnsi="Verdana"/>
        </w:rPr>
        <w:t>. Adding an API Key</w:t>
      </w:r>
      <w:bookmarkEnd w:id="41"/>
    </w:p>
    <w:p w14:paraId="34FCB409" w14:textId="77777777" w:rsidR="0065512F" w:rsidRPr="00A34A90" w:rsidRDefault="0065512F" w:rsidP="00187F2C">
      <w:pPr>
        <w:pStyle w:val="Heading4"/>
        <w:rPr>
          <w:rFonts w:ascii="Verdana" w:hAnsi="Verdana"/>
          <w:b w:val="0"/>
          <w:bCs/>
        </w:rPr>
      </w:pPr>
      <w:r w:rsidRPr="00A34A90">
        <w:rPr>
          <w:rStyle w:val="Strong"/>
          <w:rFonts w:ascii="Verdana" w:hAnsi="Verdana"/>
          <w:b/>
          <w:bCs w:val="0"/>
        </w:rPr>
        <w:t>Step 1: Log in to Your Twilio SendGrid Account</w:t>
      </w:r>
    </w:p>
    <w:p w14:paraId="5D93971B" w14:textId="77777777" w:rsidR="0065512F" w:rsidRPr="00A34A90" w:rsidRDefault="0065512F">
      <w:pPr>
        <w:numPr>
          <w:ilvl w:val="0"/>
          <w:numId w:val="33"/>
        </w:numPr>
        <w:spacing w:before="100" w:beforeAutospacing="1" w:after="100" w:afterAutospacing="1" w:line="240" w:lineRule="auto"/>
        <w:rPr>
          <w:rFonts w:ascii="Verdana" w:hAnsi="Verdana"/>
          <w:szCs w:val="24"/>
        </w:rPr>
      </w:pPr>
      <w:r w:rsidRPr="00A34A90">
        <w:rPr>
          <w:rFonts w:ascii="Verdana" w:hAnsi="Verdana"/>
          <w:szCs w:val="24"/>
        </w:rPr>
        <w:t>Go to the Twilio SendGrid login page and log in with your credentials.</w:t>
      </w:r>
    </w:p>
    <w:p w14:paraId="0218DED9" w14:textId="77777777" w:rsidR="0065512F" w:rsidRPr="00A34A90" w:rsidRDefault="0065512F" w:rsidP="00187F2C">
      <w:pPr>
        <w:pStyle w:val="Heading4"/>
        <w:rPr>
          <w:rFonts w:ascii="Verdana" w:hAnsi="Verdana"/>
          <w:b w:val="0"/>
          <w:bCs/>
        </w:rPr>
      </w:pPr>
      <w:r w:rsidRPr="00A34A90">
        <w:rPr>
          <w:rStyle w:val="Strong"/>
          <w:rFonts w:ascii="Verdana" w:hAnsi="Verdana"/>
          <w:b/>
          <w:bCs w:val="0"/>
        </w:rPr>
        <w:t>Step 2: Navigate to API Keys</w:t>
      </w:r>
    </w:p>
    <w:p w14:paraId="0F29DDDD" w14:textId="77777777" w:rsidR="0065512F" w:rsidRPr="00A34A90" w:rsidRDefault="0065512F">
      <w:pPr>
        <w:numPr>
          <w:ilvl w:val="0"/>
          <w:numId w:val="34"/>
        </w:numPr>
        <w:spacing w:before="100" w:beforeAutospacing="1" w:after="100" w:afterAutospacing="1" w:line="240" w:lineRule="auto"/>
        <w:rPr>
          <w:rFonts w:ascii="Verdana" w:hAnsi="Verdana"/>
          <w:szCs w:val="24"/>
        </w:rPr>
      </w:pPr>
      <w:r w:rsidRPr="00A34A90">
        <w:rPr>
          <w:rFonts w:ascii="Verdana" w:hAnsi="Verdana"/>
          <w:szCs w:val="24"/>
        </w:rPr>
        <w:t>In the dashboard, navigate to "Settings" and then select "API Keys."</w:t>
      </w:r>
    </w:p>
    <w:p w14:paraId="24955B37" w14:textId="430C15A7" w:rsidR="00A07C9E" w:rsidRPr="00A34A90" w:rsidRDefault="00A07C9E" w:rsidP="00A07C9E">
      <w:pPr>
        <w:spacing w:before="100" w:beforeAutospacing="1" w:after="100" w:afterAutospacing="1" w:line="240" w:lineRule="auto"/>
        <w:rPr>
          <w:rFonts w:ascii="Verdana" w:hAnsi="Verdana"/>
          <w:szCs w:val="24"/>
        </w:rPr>
      </w:pPr>
      <w:r w:rsidRPr="00A34A90">
        <w:rPr>
          <w:rFonts w:ascii="Verdana" w:hAnsi="Verdana"/>
          <w:noProof/>
          <w:szCs w:val="24"/>
        </w:rPr>
        <w:drawing>
          <wp:inline distT="0" distB="0" distL="0" distR="0" wp14:anchorId="48EF7677" wp14:editId="706C576C">
            <wp:extent cx="5724525" cy="2971800"/>
            <wp:effectExtent l="0" t="0" r="9525" b="0"/>
            <wp:docPr id="5343687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24525" cy="2971800"/>
                    </a:xfrm>
                    <a:prstGeom prst="rect">
                      <a:avLst/>
                    </a:prstGeom>
                    <a:noFill/>
                    <a:ln>
                      <a:noFill/>
                    </a:ln>
                  </pic:spPr>
                </pic:pic>
              </a:graphicData>
            </a:graphic>
          </wp:inline>
        </w:drawing>
      </w:r>
    </w:p>
    <w:p w14:paraId="54310F26" w14:textId="77777777" w:rsidR="0065512F" w:rsidRDefault="0065512F" w:rsidP="00187F2C">
      <w:pPr>
        <w:pStyle w:val="Heading4"/>
        <w:rPr>
          <w:rStyle w:val="Strong"/>
          <w:rFonts w:ascii="Verdana" w:hAnsi="Verdana"/>
          <w:b/>
          <w:bCs w:val="0"/>
          <w:lang w:val="en-GB"/>
        </w:rPr>
      </w:pPr>
      <w:r w:rsidRPr="00A34A90">
        <w:rPr>
          <w:rStyle w:val="Strong"/>
          <w:rFonts w:ascii="Verdana" w:hAnsi="Verdana"/>
          <w:b/>
          <w:bCs w:val="0"/>
        </w:rPr>
        <w:t>Step 3: Create an API Key</w:t>
      </w:r>
    </w:p>
    <w:p w14:paraId="350A0D38" w14:textId="77777777" w:rsidR="00236CA1" w:rsidRPr="00236CA1" w:rsidRDefault="00236CA1" w:rsidP="00236CA1">
      <w:pPr>
        <w:rPr>
          <w:lang w:val="en-GB"/>
        </w:rPr>
      </w:pPr>
    </w:p>
    <w:p w14:paraId="791F078F" w14:textId="77777777" w:rsidR="0065512F" w:rsidRPr="00A34A90" w:rsidRDefault="0065512F">
      <w:pPr>
        <w:numPr>
          <w:ilvl w:val="0"/>
          <w:numId w:val="35"/>
        </w:numPr>
        <w:spacing w:before="100" w:beforeAutospacing="1" w:after="100" w:afterAutospacing="1" w:line="240" w:lineRule="auto"/>
        <w:rPr>
          <w:rFonts w:ascii="Verdana" w:hAnsi="Verdana"/>
          <w:szCs w:val="24"/>
        </w:rPr>
      </w:pPr>
      <w:r w:rsidRPr="00A34A90">
        <w:rPr>
          <w:rFonts w:ascii="Verdana" w:hAnsi="Verdana"/>
          <w:szCs w:val="24"/>
        </w:rPr>
        <w:t>Click on the "Create API Key" button.</w:t>
      </w:r>
    </w:p>
    <w:p w14:paraId="3671E239" w14:textId="77777777" w:rsidR="0065512F" w:rsidRPr="00A34A90" w:rsidRDefault="0065512F">
      <w:pPr>
        <w:numPr>
          <w:ilvl w:val="0"/>
          <w:numId w:val="35"/>
        </w:numPr>
        <w:spacing w:before="100" w:beforeAutospacing="1" w:after="100" w:afterAutospacing="1" w:line="240" w:lineRule="auto"/>
        <w:rPr>
          <w:rFonts w:ascii="Verdana" w:hAnsi="Verdana"/>
          <w:szCs w:val="24"/>
        </w:rPr>
      </w:pPr>
      <w:r w:rsidRPr="00A34A90">
        <w:rPr>
          <w:rFonts w:ascii="Verdana" w:hAnsi="Verdana"/>
          <w:szCs w:val="24"/>
        </w:rPr>
        <w:t>Enter a name for your API key and set the permissions (e.g., Full Access).</w:t>
      </w:r>
    </w:p>
    <w:p w14:paraId="767F60E5" w14:textId="188AC264" w:rsidR="00A07C9E" w:rsidRPr="00A34A90" w:rsidRDefault="00A07C9E" w:rsidP="00A07C9E">
      <w:pPr>
        <w:tabs>
          <w:tab w:val="left" w:pos="720"/>
        </w:tabs>
        <w:spacing w:before="100" w:beforeAutospacing="1" w:after="100" w:afterAutospacing="1" w:line="240" w:lineRule="auto"/>
        <w:rPr>
          <w:rFonts w:ascii="Verdana" w:hAnsi="Verdana"/>
          <w:szCs w:val="24"/>
        </w:rPr>
      </w:pPr>
      <w:r w:rsidRPr="00A34A90">
        <w:rPr>
          <w:rFonts w:ascii="Verdana" w:hAnsi="Verdana"/>
          <w:noProof/>
          <w:szCs w:val="24"/>
        </w:rPr>
        <w:lastRenderedPageBreak/>
        <w:drawing>
          <wp:inline distT="0" distB="0" distL="0" distR="0" wp14:anchorId="0F3158CD" wp14:editId="4E24AF77">
            <wp:extent cx="5724525" cy="3067050"/>
            <wp:effectExtent l="0" t="0" r="9525" b="0"/>
            <wp:docPr id="16840246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24525" cy="3067050"/>
                    </a:xfrm>
                    <a:prstGeom prst="rect">
                      <a:avLst/>
                    </a:prstGeom>
                    <a:noFill/>
                    <a:ln>
                      <a:noFill/>
                    </a:ln>
                  </pic:spPr>
                </pic:pic>
              </a:graphicData>
            </a:graphic>
          </wp:inline>
        </w:drawing>
      </w:r>
    </w:p>
    <w:p w14:paraId="4A00867D" w14:textId="77777777" w:rsidR="0065512F" w:rsidRPr="00A34A90" w:rsidRDefault="0065512F">
      <w:pPr>
        <w:numPr>
          <w:ilvl w:val="0"/>
          <w:numId w:val="35"/>
        </w:numPr>
        <w:spacing w:before="100" w:beforeAutospacing="1" w:after="100" w:afterAutospacing="1" w:line="240" w:lineRule="auto"/>
        <w:rPr>
          <w:rFonts w:ascii="Verdana" w:hAnsi="Verdana"/>
          <w:szCs w:val="24"/>
        </w:rPr>
      </w:pPr>
      <w:r w:rsidRPr="00A34A90">
        <w:rPr>
          <w:rFonts w:ascii="Verdana" w:hAnsi="Verdana"/>
          <w:szCs w:val="24"/>
        </w:rPr>
        <w:t>Click "Create &amp; View" to generate the API key.</w:t>
      </w:r>
    </w:p>
    <w:p w14:paraId="113444D3" w14:textId="77777777" w:rsidR="0065512F" w:rsidRPr="00A34A90" w:rsidRDefault="0065512F">
      <w:pPr>
        <w:numPr>
          <w:ilvl w:val="0"/>
          <w:numId w:val="35"/>
        </w:numPr>
        <w:spacing w:before="100" w:beforeAutospacing="1" w:after="100" w:afterAutospacing="1" w:line="240" w:lineRule="auto"/>
        <w:rPr>
          <w:rFonts w:ascii="Verdana" w:hAnsi="Verdana"/>
          <w:szCs w:val="24"/>
        </w:rPr>
      </w:pPr>
      <w:r w:rsidRPr="00A34A90">
        <w:rPr>
          <w:rFonts w:ascii="Verdana" w:hAnsi="Verdana"/>
          <w:szCs w:val="24"/>
        </w:rPr>
        <w:t>Copy the generated API key for use in your application.</w:t>
      </w:r>
    </w:p>
    <w:p w14:paraId="031967D7" w14:textId="2E320A45" w:rsidR="00A07C9E" w:rsidRPr="00A34A90" w:rsidRDefault="00A07C9E" w:rsidP="00A07C9E">
      <w:pPr>
        <w:spacing w:before="100" w:beforeAutospacing="1" w:after="100" w:afterAutospacing="1" w:line="240" w:lineRule="auto"/>
        <w:rPr>
          <w:rFonts w:ascii="Verdana" w:hAnsi="Verdana"/>
          <w:szCs w:val="24"/>
        </w:rPr>
      </w:pPr>
      <w:r w:rsidRPr="00A34A90">
        <w:rPr>
          <w:rFonts w:ascii="Verdana" w:hAnsi="Verdana"/>
          <w:noProof/>
          <w:szCs w:val="24"/>
          <w:lang w:val="en-GB"/>
        </w:rPr>
        <w:drawing>
          <wp:inline distT="0" distB="0" distL="0" distR="0" wp14:anchorId="7779C164" wp14:editId="6E26380D">
            <wp:extent cx="5724525" cy="2609850"/>
            <wp:effectExtent l="0" t="0" r="9525" b="0"/>
            <wp:docPr id="20081038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24525" cy="2609850"/>
                    </a:xfrm>
                    <a:prstGeom prst="rect">
                      <a:avLst/>
                    </a:prstGeom>
                    <a:noFill/>
                    <a:ln>
                      <a:noFill/>
                    </a:ln>
                  </pic:spPr>
                </pic:pic>
              </a:graphicData>
            </a:graphic>
          </wp:inline>
        </w:drawing>
      </w:r>
    </w:p>
    <w:p w14:paraId="1187BBF3" w14:textId="77777777" w:rsidR="0065512F" w:rsidRDefault="0065512F" w:rsidP="0065512F">
      <w:pPr>
        <w:tabs>
          <w:tab w:val="left" w:pos="720"/>
        </w:tabs>
        <w:spacing w:before="100" w:beforeAutospacing="1" w:after="100" w:afterAutospacing="1" w:line="240" w:lineRule="auto"/>
        <w:rPr>
          <w:rFonts w:ascii="Verdana" w:hAnsi="Verdana"/>
          <w:szCs w:val="24"/>
          <w:lang w:val="en-GB"/>
        </w:rPr>
      </w:pPr>
    </w:p>
    <w:p w14:paraId="6F6F3272" w14:textId="77777777" w:rsidR="00236CA1" w:rsidRPr="00236CA1" w:rsidRDefault="00236CA1" w:rsidP="0065512F">
      <w:pPr>
        <w:tabs>
          <w:tab w:val="left" w:pos="720"/>
        </w:tabs>
        <w:spacing w:before="100" w:beforeAutospacing="1" w:after="100" w:afterAutospacing="1" w:line="240" w:lineRule="auto"/>
        <w:rPr>
          <w:rFonts w:ascii="Verdana" w:hAnsi="Verdana"/>
          <w:szCs w:val="24"/>
          <w:lang w:val="en-GB"/>
        </w:rPr>
      </w:pPr>
    </w:p>
    <w:p w14:paraId="1D411D35" w14:textId="71B23FA4" w:rsidR="0065512F" w:rsidRPr="00A34A90" w:rsidRDefault="00187F2C" w:rsidP="00187F2C">
      <w:pPr>
        <w:pStyle w:val="Heading3"/>
        <w:rPr>
          <w:rFonts w:ascii="Verdana" w:hAnsi="Verdana"/>
        </w:rPr>
      </w:pPr>
      <w:bookmarkStart w:id="42" w:name="_Toc170816965"/>
      <w:r w:rsidRPr="00A34A90">
        <w:rPr>
          <w:rFonts w:ascii="Verdana" w:hAnsi="Verdana"/>
          <w:lang w:val="en-GB"/>
        </w:rPr>
        <w:t>9.5</w:t>
      </w:r>
      <w:r w:rsidR="0065512F" w:rsidRPr="00A34A90">
        <w:rPr>
          <w:rFonts w:ascii="Verdana" w:hAnsi="Verdana"/>
        </w:rPr>
        <w:t>. Configuring Sender Authentication</w:t>
      </w:r>
      <w:bookmarkEnd w:id="42"/>
    </w:p>
    <w:p w14:paraId="660A49D3" w14:textId="77777777" w:rsidR="0065512F" w:rsidRPr="00A34A90" w:rsidRDefault="0065512F" w:rsidP="00187F2C">
      <w:pPr>
        <w:pStyle w:val="Heading4"/>
        <w:rPr>
          <w:rFonts w:ascii="Verdana" w:hAnsi="Verdana"/>
        </w:rPr>
      </w:pPr>
      <w:r w:rsidRPr="00A34A90">
        <w:rPr>
          <w:rStyle w:val="Strong"/>
          <w:rFonts w:ascii="Verdana" w:hAnsi="Verdana"/>
          <w:b/>
          <w:bCs w:val="0"/>
        </w:rPr>
        <w:t>Step 1: Navigate to Sender Authentication</w:t>
      </w:r>
    </w:p>
    <w:p w14:paraId="33BF201C" w14:textId="77777777" w:rsidR="0065512F" w:rsidRPr="00A34A90" w:rsidRDefault="0065512F">
      <w:pPr>
        <w:numPr>
          <w:ilvl w:val="0"/>
          <w:numId w:val="36"/>
        </w:numPr>
        <w:spacing w:before="100" w:beforeAutospacing="1" w:after="100" w:afterAutospacing="1" w:line="240" w:lineRule="auto"/>
        <w:rPr>
          <w:rFonts w:ascii="Verdana" w:hAnsi="Verdana"/>
          <w:szCs w:val="24"/>
        </w:rPr>
      </w:pPr>
      <w:r w:rsidRPr="00A34A90">
        <w:rPr>
          <w:rFonts w:ascii="Verdana" w:hAnsi="Verdana"/>
          <w:szCs w:val="24"/>
        </w:rPr>
        <w:t>In your Twilio SendGrid dashboard, go to "Settings" and select "Sender Authentication."</w:t>
      </w:r>
    </w:p>
    <w:p w14:paraId="2E3C73E9" w14:textId="4F5DF4C5" w:rsidR="00A07C9E" w:rsidRDefault="00A07C9E" w:rsidP="00A07C9E">
      <w:pPr>
        <w:spacing w:before="100" w:beforeAutospacing="1" w:after="100" w:afterAutospacing="1" w:line="240" w:lineRule="auto"/>
        <w:rPr>
          <w:rFonts w:ascii="Verdana" w:hAnsi="Verdana"/>
          <w:szCs w:val="24"/>
          <w:lang w:val="en-GB"/>
        </w:rPr>
      </w:pPr>
      <w:r w:rsidRPr="00A34A90">
        <w:rPr>
          <w:rFonts w:ascii="Verdana" w:hAnsi="Verdana"/>
          <w:noProof/>
          <w:szCs w:val="24"/>
          <w:lang w:val="en-GB"/>
        </w:rPr>
        <w:lastRenderedPageBreak/>
        <w:drawing>
          <wp:inline distT="0" distB="0" distL="0" distR="0" wp14:anchorId="2CF7D21F" wp14:editId="0D34B098">
            <wp:extent cx="5734050" cy="2762250"/>
            <wp:effectExtent l="0" t="0" r="0" b="0"/>
            <wp:docPr id="177588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4050" cy="2762250"/>
                    </a:xfrm>
                    <a:prstGeom prst="rect">
                      <a:avLst/>
                    </a:prstGeom>
                    <a:noFill/>
                    <a:ln>
                      <a:noFill/>
                    </a:ln>
                  </pic:spPr>
                </pic:pic>
              </a:graphicData>
            </a:graphic>
          </wp:inline>
        </w:drawing>
      </w:r>
    </w:p>
    <w:p w14:paraId="5142D851" w14:textId="77777777" w:rsidR="00236CA1" w:rsidRPr="00236CA1" w:rsidRDefault="00236CA1" w:rsidP="00A07C9E">
      <w:pPr>
        <w:spacing w:before="100" w:beforeAutospacing="1" w:after="100" w:afterAutospacing="1" w:line="240" w:lineRule="auto"/>
        <w:rPr>
          <w:rFonts w:ascii="Verdana" w:hAnsi="Verdana"/>
          <w:szCs w:val="24"/>
          <w:lang w:val="en-GB"/>
        </w:rPr>
      </w:pPr>
    </w:p>
    <w:p w14:paraId="463FA0B2" w14:textId="77777777" w:rsidR="0065512F" w:rsidRPr="00A34A90" w:rsidRDefault="0065512F" w:rsidP="00187F2C">
      <w:pPr>
        <w:pStyle w:val="Heading4"/>
        <w:rPr>
          <w:rFonts w:ascii="Verdana" w:hAnsi="Verdana"/>
        </w:rPr>
      </w:pPr>
      <w:r w:rsidRPr="00A34A90">
        <w:rPr>
          <w:rStyle w:val="Strong"/>
          <w:rFonts w:ascii="Verdana" w:hAnsi="Verdana"/>
          <w:b/>
          <w:bCs w:val="0"/>
        </w:rPr>
        <w:t>Step 2: Authenticate Your Domain</w:t>
      </w:r>
    </w:p>
    <w:p w14:paraId="1204B44B" w14:textId="77777777" w:rsidR="0065512F" w:rsidRPr="00A34A90" w:rsidRDefault="0065512F">
      <w:pPr>
        <w:numPr>
          <w:ilvl w:val="0"/>
          <w:numId w:val="37"/>
        </w:numPr>
        <w:spacing w:before="100" w:beforeAutospacing="1" w:after="100" w:afterAutospacing="1" w:line="240" w:lineRule="auto"/>
        <w:rPr>
          <w:rFonts w:ascii="Verdana" w:hAnsi="Verdana"/>
          <w:szCs w:val="24"/>
        </w:rPr>
      </w:pPr>
      <w:r w:rsidRPr="00A34A90">
        <w:rPr>
          <w:rFonts w:ascii="Verdana" w:hAnsi="Verdana"/>
          <w:szCs w:val="24"/>
        </w:rPr>
        <w:t>Choose the "Authenticate Your Domain" option.</w:t>
      </w:r>
    </w:p>
    <w:p w14:paraId="59855CBD" w14:textId="77777777" w:rsidR="0065512F" w:rsidRPr="00A34A90" w:rsidRDefault="0065512F">
      <w:pPr>
        <w:numPr>
          <w:ilvl w:val="0"/>
          <w:numId w:val="37"/>
        </w:numPr>
        <w:spacing w:before="100" w:beforeAutospacing="1" w:after="100" w:afterAutospacing="1" w:line="240" w:lineRule="auto"/>
        <w:rPr>
          <w:rFonts w:ascii="Verdana" w:hAnsi="Verdana"/>
          <w:szCs w:val="24"/>
        </w:rPr>
      </w:pPr>
      <w:r w:rsidRPr="00A34A90">
        <w:rPr>
          <w:rFonts w:ascii="Verdana" w:hAnsi="Verdana"/>
          <w:szCs w:val="24"/>
        </w:rPr>
        <w:t>Follow the prompts to enter your domain information and DNS settings.</w:t>
      </w:r>
    </w:p>
    <w:p w14:paraId="6C43A10A" w14:textId="77777777" w:rsidR="0065512F" w:rsidRPr="00236CA1" w:rsidRDefault="0065512F">
      <w:pPr>
        <w:numPr>
          <w:ilvl w:val="0"/>
          <w:numId w:val="37"/>
        </w:numPr>
        <w:spacing w:before="100" w:beforeAutospacing="1" w:after="100" w:afterAutospacing="1" w:line="240" w:lineRule="auto"/>
        <w:rPr>
          <w:rFonts w:ascii="Verdana" w:hAnsi="Verdana"/>
          <w:szCs w:val="24"/>
        </w:rPr>
      </w:pPr>
      <w:r w:rsidRPr="00A34A90">
        <w:rPr>
          <w:rFonts w:ascii="Verdana" w:hAnsi="Verdana"/>
          <w:szCs w:val="24"/>
        </w:rPr>
        <w:t>Update your DNS records as provided by SendGrid to complete domain authentication.</w:t>
      </w:r>
    </w:p>
    <w:p w14:paraId="7985E96D" w14:textId="77777777" w:rsidR="0065512F" w:rsidRPr="00A34A90" w:rsidRDefault="0065512F" w:rsidP="00187F2C">
      <w:pPr>
        <w:pStyle w:val="Heading4"/>
        <w:rPr>
          <w:rStyle w:val="Strong"/>
          <w:rFonts w:ascii="Verdana" w:hAnsi="Verdana"/>
          <w:b/>
          <w:bCs w:val="0"/>
        </w:rPr>
      </w:pPr>
      <w:r w:rsidRPr="00A34A90">
        <w:rPr>
          <w:rStyle w:val="Strong"/>
          <w:rFonts w:ascii="Verdana" w:hAnsi="Verdana"/>
          <w:b/>
          <w:bCs w:val="0"/>
        </w:rPr>
        <w:lastRenderedPageBreak/>
        <w:t>Step 3: Verify Single Sender</w:t>
      </w:r>
    </w:p>
    <w:p w14:paraId="06CF84F1" w14:textId="7A84AD29" w:rsidR="00A07C9E" w:rsidRDefault="00A07C9E" w:rsidP="0065512F">
      <w:pPr>
        <w:pStyle w:val="NormalWeb"/>
        <w:rPr>
          <w:rFonts w:ascii="Verdana" w:hAnsi="Verdana"/>
        </w:rPr>
      </w:pPr>
      <w:r w:rsidRPr="00A34A90">
        <w:rPr>
          <w:rStyle w:val="Strong"/>
          <w:rFonts w:ascii="Verdana" w:hAnsi="Verdana"/>
          <w:noProof/>
        </w:rPr>
        <w:drawing>
          <wp:inline distT="0" distB="0" distL="0" distR="0" wp14:anchorId="5D68B460" wp14:editId="2E7168FB">
            <wp:extent cx="4782094" cy="6124575"/>
            <wp:effectExtent l="0" t="0" r="0" b="0"/>
            <wp:docPr id="10460236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82094" cy="6124575"/>
                    </a:xfrm>
                    <a:prstGeom prst="rect">
                      <a:avLst/>
                    </a:prstGeom>
                    <a:noFill/>
                    <a:ln>
                      <a:noFill/>
                    </a:ln>
                  </pic:spPr>
                </pic:pic>
              </a:graphicData>
            </a:graphic>
          </wp:inline>
        </w:drawing>
      </w:r>
    </w:p>
    <w:p w14:paraId="32C16AD2" w14:textId="77777777" w:rsidR="00236CA1" w:rsidRPr="00A34A90" w:rsidRDefault="00236CA1" w:rsidP="0065512F">
      <w:pPr>
        <w:pStyle w:val="NormalWeb"/>
        <w:rPr>
          <w:rFonts w:ascii="Verdana" w:hAnsi="Verdana"/>
        </w:rPr>
      </w:pPr>
    </w:p>
    <w:p w14:paraId="2158F0E9" w14:textId="77777777" w:rsidR="0065512F" w:rsidRPr="00A34A90" w:rsidRDefault="0065512F">
      <w:pPr>
        <w:numPr>
          <w:ilvl w:val="0"/>
          <w:numId w:val="38"/>
        </w:numPr>
        <w:spacing w:before="100" w:beforeAutospacing="1" w:after="100" w:afterAutospacing="1" w:line="240" w:lineRule="auto"/>
        <w:rPr>
          <w:rFonts w:ascii="Verdana" w:hAnsi="Verdana"/>
          <w:szCs w:val="24"/>
        </w:rPr>
      </w:pPr>
      <w:r w:rsidRPr="00A34A90">
        <w:rPr>
          <w:rFonts w:ascii="Verdana" w:hAnsi="Verdana"/>
          <w:szCs w:val="24"/>
        </w:rPr>
        <w:t>Alternatively, you can verify a single sender email address.</w:t>
      </w:r>
    </w:p>
    <w:p w14:paraId="6C1EED4A" w14:textId="77777777" w:rsidR="0065512F" w:rsidRPr="00A34A90" w:rsidRDefault="0065512F">
      <w:pPr>
        <w:numPr>
          <w:ilvl w:val="0"/>
          <w:numId w:val="38"/>
        </w:numPr>
        <w:spacing w:before="100" w:beforeAutospacing="1" w:after="100" w:afterAutospacing="1" w:line="240" w:lineRule="auto"/>
        <w:rPr>
          <w:rFonts w:ascii="Verdana" w:hAnsi="Verdana"/>
          <w:szCs w:val="24"/>
        </w:rPr>
      </w:pPr>
      <w:r w:rsidRPr="00A34A90">
        <w:rPr>
          <w:rFonts w:ascii="Verdana" w:hAnsi="Verdana"/>
          <w:szCs w:val="24"/>
        </w:rPr>
        <w:t>Choose the "Verify a Single Sender" option and enter the required details.</w:t>
      </w:r>
    </w:p>
    <w:p w14:paraId="79821721" w14:textId="77777777" w:rsidR="0065512F" w:rsidRPr="00A34A90" w:rsidRDefault="0065512F">
      <w:pPr>
        <w:numPr>
          <w:ilvl w:val="0"/>
          <w:numId w:val="38"/>
        </w:numPr>
        <w:spacing w:before="100" w:beforeAutospacing="1" w:after="100" w:afterAutospacing="1" w:line="240" w:lineRule="auto"/>
        <w:rPr>
          <w:rFonts w:ascii="Verdana" w:hAnsi="Verdana"/>
          <w:szCs w:val="24"/>
        </w:rPr>
      </w:pPr>
      <w:r w:rsidRPr="00A34A90">
        <w:rPr>
          <w:rFonts w:ascii="Verdana" w:hAnsi="Verdana"/>
          <w:szCs w:val="24"/>
        </w:rPr>
        <w:t>Verify the email address by clicking the link sent to the specified address.</w:t>
      </w:r>
    </w:p>
    <w:p w14:paraId="5DE3B261" w14:textId="09CBF9E0" w:rsidR="00A07C9E" w:rsidRDefault="00A07C9E" w:rsidP="00A07C9E">
      <w:pPr>
        <w:spacing w:before="100" w:beforeAutospacing="1" w:after="100" w:afterAutospacing="1" w:line="240" w:lineRule="auto"/>
        <w:rPr>
          <w:rFonts w:ascii="Verdana" w:hAnsi="Verdana"/>
          <w:szCs w:val="24"/>
          <w:lang w:val="en-GB"/>
        </w:rPr>
      </w:pPr>
      <w:r w:rsidRPr="00A34A90">
        <w:rPr>
          <w:rFonts w:ascii="Verdana" w:hAnsi="Verdana"/>
          <w:noProof/>
          <w:szCs w:val="24"/>
        </w:rPr>
        <w:lastRenderedPageBreak/>
        <w:drawing>
          <wp:inline distT="0" distB="0" distL="0" distR="0" wp14:anchorId="20678058" wp14:editId="09F4BE49">
            <wp:extent cx="5734050" cy="1600200"/>
            <wp:effectExtent l="0" t="0" r="0" b="0"/>
            <wp:docPr id="19779565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4050" cy="1600200"/>
                    </a:xfrm>
                    <a:prstGeom prst="rect">
                      <a:avLst/>
                    </a:prstGeom>
                    <a:noFill/>
                    <a:ln>
                      <a:noFill/>
                    </a:ln>
                  </pic:spPr>
                </pic:pic>
              </a:graphicData>
            </a:graphic>
          </wp:inline>
        </w:drawing>
      </w:r>
    </w:p>
    <w:p w14:paraId="4525F952" w14:textId="77777777" w:rsidR="00236CA1" w:rsidRPr="00236CA1" w:rsidRDefault="00236CA1" w:rsidP="00A07C9E">
      <w:pPr>
        <w:spacing w:before="100" w:beforeAutospacing="1" w:after="100" w:afterAutospacing="1" w:line="240" w:lineRule="auto"/>
        <w:rPr>
          <w:rFonts w:ascii="Verdana" w:hAnsi="Verdana"/>
          <w:szCs w:val="24"/>
          <w:lang w:val="en-GB"/>
        </w:rPr>
      </w:pPr>
    </w:p>
    <w:p w14:paraId="0EBE58E2" w14:textId="114AF788" w:rsidR="0065512F" w:rsidRPr="00A34A90" w:rsidRDefault="00187F2C" w:rsidP="00187F2C">
      <w:pPr>
        <w:pStyle w:val="Heading3"/>
        <w:rPr>
          <w:rFonts w:ascii="Verdana" w:hAnsi="Verdana"/>
        </w:rPr>
      </w:pPr>
      <w:bookmarkStart w:id="43" w:name="_Toc170816966"/>
      <w:r w:rsidRPr="00A34A90">
        <w:rPr>
          <w:rFonts w:ascii="Verdana" w:hAnsi="Verdana"/>
          <w:lang w:val="en-GB"/>
        </w:rPr>
        <w:t>9.6.</w:t>
      </w:r>
      <w:r w:rsidR="0065512F" w:rsidRPr="00A34A90">
        <w:rPr>
          <w:rFonts w:ascii="Verdana" w:hAnsi="Verdana"/>
        </w:rPr>
        <w:t xml:space="preserve"> SMTPS Configuration</w:t>
      </w:r>
      <w:bookmarkEnd w:id="43"/>
    </w:p>
    <w:p w14:paraId="37648E60" w14:textId="77777777" w:rsidR="0065512F" w:rsidRPr="00A34A90" w:rsidRDefault="0065512F" w:rsidP="00063E41">
      <w:pPr>
        <w:pStyle w:val="Heading4"/>
        <w:rPr>
          <w:rFonts w:ascii="Verdana" w:hAnsi="Verdana"/>
          <w:b w:val="0"/>
          <w:bCs/>
        </w:rPr>
      </w:pPr>
      <w:r w:rsidRPr="00A34A90">
        <w:rPr>
          <w:rStyle w:val="Strong"/>
          <w:rFonts w:ascii="Verdana" w:hAnsi="Verdana"/>
          <w:b/>
          <w:bCs w:val="0"/>
        </w:rPr>
        <w:t>Step 1: Access the Admin Console</w:t>
      </w:r>
    </w:p>
    <w:p w14:paraId="27B6BC2A" w14:textId="77777777" w:rsidR="0065512F" w:rsidRPr="00A34A90" w:rsidRDefault="0065512F">
      <w:pPr>
        <w:numPr>
          <w:ilvl w:val="0"/>
          <w:numId w:val="39"/>
        </w:numPr>
        <w:spacing w:before="100" w:beforeAutospacing="1" w:after="100" w:afterAutospacing="1" w:line="240" w:lineRule="auto"/>
        <w:rPr>
          <w:rFonts w:ascii="Verdana" w:hAnsi="Verdana"/>
          <w:szCs w:val="24"/>
        </w:rPr>
      </w:pPr>
      <w:r w:rsidRPr="00A34A90">
        <w:rPr>
          <w:rFonts w:ascii="Verdana" w:hAnsi="Verdana"/>
          <w:szCs w:val="24"/>
        </w:rPr>
        <w:t>Open your application and log in with your admin credentials.</w:t>
      </w:r>
    </w:p>
    <w:p w14:paraId="285D4F15" w14:textId="77777777" w:rsidR="0065512F" w:rsidRPr="00A34A90" w:rsidRDefault="0065512F">
      <w:pPr>
        <w:numPr>
          <w:ilvl w:val="0"/>
          <w:numId w:val="39"/>
        </w:numPr>
        <w:spacing w:before="100" w:beforeAutospacing="1" w:after="100" w:afterAutospacing="1" w:line="240" w:lineRule="auto"/>
        <w:rPr>
          <w:rFonts w:ascii="Verdana" w:hAnsi="Verdana"/>
          <w:szCs w:val="24"/>
        </w:rPr>
      </w:pPr>
      <w:r w:rsidRPr="00A34A90">
        <w:rPr>
          <w:rFonts w:ascii="Verdana" w:hAnsi="Verdana"/>
          <w:szCs w:val="24"/>
        </w:rPr>
        <w:t>From the application drop-down menu, select Admin Console.</w:t>
      </w:r>
    </w:p>
    <w:p w14:paraId="1EAF9878" w14:textId="77777777" w:rsidR="0065512F" w:rsidRPr="00A34A90" w:rsidRDefault="0065512F" w:rsidP="00063E41">
      <w:pPr>
        <w:pStyle w:val="Heading4"/>
        <w:rPr>
          <w:rFonts w:ascii="Verdana" w:hAnsi="Verdana"/>
          <w:b w:val="0"/>
          <w:bCs/>
        </w:rPr>
      </w:pPr>
      <w:r w:rsidRPr="00A34A90">
        <w:rPr>
          <w:rStyle w:val="Strong"/>
          <w:rFonts w:ascii="Verdana" w:hAnsi="Verdana"/>
          <w:b/>
          <w:bCs w:val="0"/>
        </w:rPr>
        <w:t>Step 2: Navigate to Email Settings</w:t>
      </w:r>
    </w:p>
    <w:p w14:paraId="51790424" w14:textId="77777777" w:rsidR="0065512F" w:rsidRPr="00A34A90" w:rsidRDefault="0065512F">
      <w:pPr>
        <w:numPr>
          <w:ilvl w:val="0"/>
          <w:numId w:val="40"/>
        </w:numPr>
        <w:spacing w:before="100" w:beforeAutospacing="1" w:after="100" w:afterAutospacing="1" w:line="240" w:lineRule="auto"/>
        <w:rPr>
          <w:rFonts w:ascii="Verdana" w:hAnsi="Verdana"/>
          <w:szCs w:val="24"/>
        </w:rPr>
      </w:pPr>
      <w:r w:rsidRPr="00A34A90">
        <w:rPr>
          <w:rFonts w:ascii="Verdana" w:hAnsi="Verdana"/>
          <w:szCs w:val="24"/>
        </w:rPr>
        <w:t>In the Admin Console, navigate to Administrative Settings.</w:t>
      </w:r>
    </w:p>
    <w:p w14:paraId="2AA0BD09" w14:textId="77777777" w:rsidR="0065512F" w:rsidRPr="00A34A90" w:rsidRDefault="0065512F">
      <w:pPr>
        <w:numPr>
          <w:ilvl w:val="0"/>
          <w:numId w:val="40"/>
        </w:numPr>
        <w:spacing w:before="100" w:beforeAutospacing="1" w:after="100" w:afterAutospacing="1" w:line="240" w:lineRule="auto"/>
        <w:rPr>
          <w:rFonts w:ascii="Verdana" w:hAnsi="Verdana"/>
          <w:szCs w:val="24"/>
        </w:rPr>
      </w:pPr>
      <w:r w:rsidRPr="00A34A90">
        <w:rPr>
          <w:rFonts w:ascii="Verdana" w:hAnsi="Verdana"/>
          <w:szCs w:val="24"/>
        </w:rPr>
        <w:t>Under Administrative Settings, find and select Email Settings.</w:t>
      </w:r>
    </w:p>
    <w:p w14:paraId="7380C195" w14:textId="77777777" w:rsidR="0065512F" w:rsidRPr="00A34A90" w:rsidRDefault="0065512F" w:rsidP="00063E41">
      <w:pPr>
        <w:pStyle w:val="Heading4"/>
        <w:rPr>
          <w:rFonts w:ascii="Verdana" w:hAnsi="Verdana"/>
          <w:b w:val="0"/>
          <w:bCs/>
        </w:rPr>
      </w:pPr>
      <w:r w:rsidRPr="00A34A90">
        <w:rPr>
          <w:rStyle w:val="Strong"/>
          <w:rFonts w:ascii="Verdana" w:hAnsi="Verdana"/>
          <w:b/>
          <w:bCs w:val="0"/>
        </w:rPr>
        <w:t>Step 3: Configure SMTPS Mode</w:t>
      </w:r>
    </w:p>
    <w:p w14:paraId="2D8F5DA0" w14:textId="77777777" w:rsidR="0065512F" w:rsidRPr="00A34A90" w:rsidRDefault="0065512F">
      <w:pPr>
        <w:numPr>
          <w:ilvl w:val="0"/>
          <w:numId w:val="41"/>
        </w:numPr>
        <w:spacing w:before="100" w:beforeAutospacing="1" w:after="100" w:afterAutospacing="1" w:line="240" w:lineRule="auto"/>
        <w:rPr>
          <w:rFonts w:ascii="Verdana" w:hAnsi="Verdana"/>
          <w:szCs w:val="24"/>
        </w:rPr>
      </w:pPr>
      <w:r w:rsidRPr="00A34A90">
        <w:rPr>
          <w:rFonts w:ascii="Verdana" w:hAnsi="Verdana"/>
          <w:szCs w:val="24"/>
        </w:rPr>
        <w:t>In the Email Settings, look for the Mode option.</w:t>
      </w:r>
    </w:p>
    <w:p w14:paraId="70079D90" w14:textId="77777777" w:rsidR="0065512F" w:rsidRPr="00A34A90" w:rsidRDefault="0065512F">
      <w:pPr>
        <w:numPr>
          <w:ilvl w:val="0"/>
          <w:numId w:val="41"/>
        </w:numPr>
        <w:spacing w:before="100" w:beforeAutospacing="1" w:after="100" w:afterAutospacing="1" w:line="240" w:lineRule="auto"/>
        <w:rPr>
          <w:rFonts w:ascii="Verdana" w:hAnsi="Verdana"/>
          <w:szCs w:val="24"/>
        </w:rPr>
      </w:pPr>
      <w:r w:rsidRPr="00A34A90">
        <w:rPr>
          <w:rFonts w:ascii="Verdana" w:hAnsi="Verdana"/>
          <w:szCs w:val="24"/>
        </w:rPr>
        <w:t>Select SMTP as the mode of email sending.</w:t>
      </w:r>
    </w:p>
    <w:p w14:paraId="6F34805D" w14:textId="77777777" w:rsidR="0065512F" w:rsidRPr="00A34A90" w:rsidRDefault="0065512F" w:rsidP="00063E41">
      <w:pPr>
        <w:pStyle w:val="Heading4"/>
        <w:rPr>
          <w:rFonts w:ascii="Verdana" w:hAnsi="Verdana"/>
          <w:b w:val="0"/>
          <w:bCs/>
        </w:rPr>
      </w:pPr>
      <w:r w:rsidRPr="00A34A90">
        <w:rPr>
          <w:rStyle w:val="Strong"/>
          <w:rFonts w:ascii="Verdana" w:hAnsi="Verdana"/>
          <w:b/>
          <w:bCs w:val="0"/>
        </w:rPr>
        <w:t>Step 4: Enter Mail Server Details</w:t>
      </w:r>
    </w:p>
    <w:p w14:paraId="4C2D7515" w14:textId="77777777" w:rsidR="0065512F" w:rsidRPr="00A34A90" w:rsidRDefault="0065512F">
      <w:pPr>
        <w:numPr>
          <w:ilvl w:val="0"/>
          <w:numId w:val="42"/>
        </w:numPr>
        <w:spacing w:before="100" w:beforeAutospacing="1" w:after="100" w:afterAutospacing="1" w:line="240" w:lineRule="auto"/>
        <w:rPr>
          <w:rFonts w:ascii="Verdana" w:hAnsi="Verdana"/>
          <w:szCs w:val="24"/>
        </w:rPr>
      </w:pPr>
      <w:r w:rsidRPr="00A34A90">
        <w:rPr>
          <w:rFonts w:ascii="Verdana" w:hAnsi="Verdana"/>
          <w:szCs w:val="24"/>
        </w:rPr>
        <w:t>Enter the address of your mail server in the Mail Server field (e.g., smtp.example.com).</w:t>
      </w:r>
    </w:p>
    <w:p w14:paraId="06F185DE" w14:textId="77777777" w:rsidR="0065512F" w:rsidRPr="00A34A90" w:rsidRDefault="0065512F">
      <w:pPr>
        <w:numPr>
          <w:ilvl w:val="0"/>
          <w:numId w:val="42"/>
        </w:numPr>
        <w:spacing w:before="100" w:beforeAutospacing="1" w:after="100" w:afterAutospacing="1" w:line="240" w:lineRule="auto"/>
        <w:rPr>
          <w:rFonts w:ascii="Verdana" w:hAnsi="Verdana"/>
          <w:szCs w:val="24"/>
        </w:rPr>
      </w:pPr>
      <w:r w:rsidRPr="00A34A90">
        <w:rPr>
          <w:rFonts w:ascii="Verdana" w:hAnsi="Verdana"/>
          <w:szCs w:val="24"/>
        </w:rPr>
        <w:t>Enter the port number your mail server uses for SMTPS in the Mail Port field (e.g., 465).</w:t>
      </w:r>
    </w:p>
    <w:p w14:paraId="7AA943F3" w14:textId="77777777" w:rsidR="0065512F" w:rsidRPr="00A34A90" w:rsidRDefault="0065512F" w:rsidP="00063E41">
      <w:pPr>
        <w:pStyle w:val="Heading4"/>
        <w:rPr>
          <w:rFonts w:ascii="Verdana" w:hAnsi="Verdana"/>
          <w:b w:val="0"/>
          <w:bCs/>
        </w:rPr>
      </w:pPr>
      <w:r w:rsidRPr="00A34A90">
        <w:rPr>
          <w:rStyle w:val="Strong"/>
          <w:rFonts w:ascii="Verdana" w:hAnsi="Verdana"/>
          <w:b/>
          <w:bCs w:val="0"/>
        </w:rPr>
        <w:t>Step 5: Specify the From Address</w:t>
      </w:r>
    </w:p>
    <w:p w14:paraId="4AA0CB38" w14:textId="77777777" w:rsidR="0065512F" w:rsidRPr="00A34A90" w:rsidRDefault="0065512F">
      <w:pPr>
        <w:numPr>
          <w:ilvl w:val="0"/>
          <w:numId w:val="43"/>
        </w:numPr>
        <w:spacing w:before="100" w:beforeAutospacing="1" w:after="100" w:afterAutospacing="1" w:line="240" w:lineRule="auto"/>
        <w:rPr>
          <w:rFonts w:ascii="Verdana" w:hAnsi="Verdana"/>
          <w:szCs w:val="24"/>
        </w:rPr>
      </w:pPr>
      <w:r w:rsidRPr="00A34A90">
        <w:rPr>
          <w:rFonts w:ascii="Verdana" w:hAnsi="Verdana"/>
          <w:szCs w:val="24"/>
        </w:rPr>
        <w:t>In the From Address field, enter the email address you want to use as the sender for all notifications (e.g., no-reply@example.com).</w:t>
      </w:r>
    </w:p>
    <w:p w14:paraId="15A10C9F" w14:textId="77777777" w:rsidR="0065512F" w:rsidRPr="00A34A90" w:rsidRDefault="0065512F" w:rsidP="00063E41">
      <w:pPr>
        <w:pStyle w:val="Heading4"/>
        <w:rPr>
          <w:rFonts w:ascii="Verdana" w:hAnsi="Verdana"/>
          <w:b w:val="0"/>
          <w:bCs/>
        </w:rPr>
      </w:pPr>
      <w:r w:rsidRPr="00A34A90">
        <w:rPr>
          <w:rStyle w:val="Strong"/>
          <w:rFonts w:ascii="Verdana" w:hAnsi="Verdana"/>
          <w:b/>
          <w:bCs w:val="0"/>
        </w:rPr>
        <w:t>Step 6: Test Email Address</w:t>
      </w:r>
    </w:p>
    <w:p w14:paraId="5E6DEB1A" w14:textId="77777777" w:rsidR="0065512F" w:rsidRPr="00A34A90" w:rsidRDefault="0065512F">
      <w:pPr>
        <w:numPr>
          <w:ilvl w:val="0"/>
          <w:numId w:val="44"/>
        </w:numPr>
        <w:spacing w:before="100" w:beforeAutospacing="1" w:after="100" w:afterAutospacing="1" w:line="240" w:lineRule="auto"/>
        <w:rPr>
          <w:rFonts w:ascii="Verdana" w:hAnsi="Verdana"/>
          <w:szCs w:val="24"/>
        </w:rPr>
      </w:pPr>
      <w:r w:rsidRPr="00A34A90">
        <w:rPr>
          <w:rFonts w:ascii="Verdana" w:hAnsi="Verdana"/>
          <w:szCs w:val="24"/>
        </w:rPr>
        <w:t>Enter an email address to receive a test email in the Test Email Address field (e.g., test@example.com).</w:t>
      </w:r>
    </w:p>
    <w:p w14:paraId="39E13F41" w14:textId="77777777" w:rsidR="0065512F" w:rsidRPr="00A34A90" w:rsidRDefault="0065512F" w:rsidP="00063E41">
      <w:pPr>
        <w:pStyle w:val="Heading4"/>
        <w:rPr>
          <w:rFonts w:ascii="Verdana" w:hAnsi="Verdana"/>
          <w:b w:val="0"/>
          <w:bCs/>
        </w:rPr>
      </w:pPr>
      <w:r w:rsidRPr="00A34A90">
        <w:rPr>
          <w:rStyle w:val="Strong"/>
          <w:rFonts w:ascii="Verdana" w:hAnsi="Verdana"/>
          <w:b/>
          <w:bCs w:val="0"/>
        </w:rPr>
        <w:lastRenderedPageBreak/>
        <w:t>Step 7: Select Connection Security</w:t>
      </w:r>
    </w:p>
    <w:p w14:paraId="11446F4B" w14:textId="77777777" w:rsidR="0065512F" w:rsidRPr="00A34A90" w:rsidRDefault="0065512F">
      <w:pPr>
        <w:numPr>
          <w:ilvl w:val="0"/>
          <w:numId w:val="45"/>
        </w:numPr>
        <w:spacing w:before="100" w:beforeAutospacing="1" w:after="100" w:afterAutospacing="1" w:line="240" w:lineRule="auto"/>
        <w:rPr>
          <w:rFonts w:ascii="Verdana" w:hAnsi="Verdana"/>
          <w:szCs w:val="24"/>
        </w:rPr>
      </w:pPr>
      <w:r w:rsidRPr="00A34A90">
        <w:rPr>
          <w:rFonts w:ascii="Verdana" w:hAnsi="Verdana"/>
          <w:szCs w:val="24"/>
        </w:rPr>
        <w:t>Choose the connection security type from the available options.</w:t>
      </w:r>
    </w:p>
    <w:p w14:paraId="096E3916" w14:textId="77777777" w:rsidR="0065512F" w:rsidRPr="00A34A90" w:rsidRDefault="0065512F">
      <w:pPr>
        <w:numPr>
          <w:ilvl w:val="0"/>
          <w:numId w:val="45"/>
        </w:numPr>
        <w:spacing w:before="100" w:beforeAutospacing="1" w:after="100" w:afterAutospacing="1" w:line="240" w:lineRule="auto"/>
        <w:rPr>
          <w:rFonts w:ascii="Verdana" w:hAnsi="Verdana"/>
          <w:szCs w:val="24"/>
        </w:rPr>
      </w:pPr>
      <w:r w:rsidRPr="00A34A90">
        <w:rPr>
          <w:rFonts w:ascii="Verdana" w:hAnsi="Verdana"/>
          <w:szCs w:val="24"/>
        </w:rPr>
        <w:t>Select Use SSL if you want to use SSL for secure email transmission.</w:t>
      </w:r>
    </w:p>
    <w:p w14:paraId="6490B43E" w14:textId="77777777" w:rsidR="0065512F" w:rsidRPr="00A34A90" w:rsidRDefault="0065512F" w:rsidP="00063E41">
      <w:pPr>
        <w:pStyle w:val="Heading4"/>
        <w:rPr>
          <w:rFonts w:ascii="Verdana" w:hAnsi="Verdana"/>
          <w:b w:val="0"/>
          <w:bCs/>
        </w:rPr>
      </w:pPr>
      <w:r w:rsidRPr="00A34A90">
        <w:rPr>
          <w:rStyle w:val="Strong"/>
          <w:rFonts w:ascii="Verdana" w:hAnsi="Verdana"/>
          <w:b/>
          <w:bCs w:val="0"/>
        </w:rPr>
        <w:t>Step 8: Select Authentication Type</w:t>
      </w:r>
    </w:p>
    <w:p w14:paraId="1E5F91A8" w14:textId="77777777" w:rsidR="0065512F" w:rsidRPr="00A34A90" w:rsidRDefault="0065512F">
      <w:pPr>
        <w:numPr>
          <w:ilvl w:val="0"/>
          <w:numId w:val="46"/>
        </w:numPr>
        <w:spacing w:before="100" w:beforeAutospacing="1" w:after="100" w:afterAutospacing="1" w:line="240" w:lineRule="auto"/>
        <w:rPr>
          <w:rFonts w:ascii="Verdana" w:hAnsi="Verdana"/>
          <w:szCs w:val="24"/>
        </w:rPr>
      </w:pPr>
      <w:r w:rsidRPr="00A34A90">
        <w:rPr>
          <w:rFonts w:ascii="Verdana" w:hAnsi="Verdana"/>
          <w:szCs w:val="24"/>
        </w:rPr>
        <w:t>In the Authentication section, select the authentication type.</w:t>
      </w:r>
    </w:p>
    <w:p w14:paraId="5363996B" w14:textId="77777777" w:rsidR="0065512F" w:rsidRPr="00A34A90" w:rsidRDefault="0065512F">
      <w:pPr>
        <w:numPr>
          <w:ilvl w:val="0"/>
          <w:numId w:val="46"/>
        </w:numPr>
        <w:spacing w:before="100" w:beforeAutospacing="1" w:after="100" w:afterAutospacing="1" w:line="240" w:lineRule="auto"/>
        <w:rPr>
          <w:rFonts w:ascii="Verdana" w:hAnsi="Verdana"/>
          <w:szCs w:val="24"/>
        </w:rPr>
      </w:pPr>
      <w:r w:rsidRPr="00A34A90">
        <w:rPr>
          <w:rFonts w:ascii="Verdana" w:hAnsi="Verdana"/>
          <w:szCs w:val="24"/>
        </w:rPr>
        <w:t>Choose Basic Authentication.</w:t>
      </w:r>
    </w:p>
    <w:p w14:paraId="2F019156" w14:textId="77777777" w:rsidR="0065512F" w:rsidRPr="00A34A90" w:rsidRDefault="0065512F" w:rsidP="00063E41">
      <w:pPr>
        <w:pStyle w:val="Heading4"/>
        <w:rPr>
          <w:rFonts w:ascii="Verdana" w:hAnsi="Verdana"/>
          <w:b w:val="0"/>
          <w:bCs/>
        </w:rPr>
      </w:pPr>
      <w:r w:rsidRPr="00A34A90">
        <w:rPr>
          <w:rStyle w:val="Strong"/>
          <w:rFonts w:ascii="Verdana" w:hAnsi="Verdana"/>
          <w:b/>
          <w:bCs w:val="0"/>
        </w:rPr>
        <w:t>Step 9: Enter Authentication Details</w:t>
      </w:r>
    </w:p>
    <w:p w14:paraId="6A31668F" w14:textId="77777777" w:rsidR="0065512F" w:rsidRPr="00A34A90" w:rsidRDefault="0065512F">
      <w:pPr>
        <w:numPr>
          <w:ilvl w:val="0"/>
          <w:numId w:val="47"/>
        </w:numPr>
        <w:spacing w:before="100" w:beforeAutospacing="1" w:after="100" w:afterAutospacing="1" w:line="240" w:lineRule="auto"/>
        <w:rPr>
          <w:rFonts w:ascii="Verdana" w:hAnsi="Verdana"/>
          <w:szCs w:val="24"/>
        </w:rPr>
      </w:pPr>
      <w:r w:rsidRPr="00A34A90">
        <w:rPr>
          <w:rFonts w:ascii="Verdana" w:hAnsi="Verdana"/>
          <w:szCs w:val="24"/>
        </w:rPr>
        <w:t>If Basic Authentication is chosen, enter the Username and Password required to access the mail server.</w:t>
      </w:r>
    </w:p>
    <w:p w14:paraId="04385F62" w14:textId="77777777" w:rsidR="0065512F" w:rsidRPr="00A34A90" w:rsidRDefault="0065512F">
      <w:pPr>
        <w:numPr>
          <w:ilvl w:val="0"/>
          <w:numId w:val="47"/>
        </w:numPr>
        <w:spacing w:before="100" w:beforeAutospacing="1" w:after="100" w:afterAutospacing="1" w:line="240" w:lineRule="auto"/>
        <w:rPr>
          <w:rFonts w:ascii="Verdana" w:hAnsi="Verdana"/>
          <w:szCs w:val="24"/>
        </w:rPr>
      </w:pPr>
      <w:r w:rsidRPr="00A34A90">
        <w:rPr>
          <w:rFonts w:ascii="Verdana" w:hAnsi="Verdana"/>
          <w:szCs w:val="24"/>
        </w:rPr>
        <w:t>Leave these fields empty if your mail server does not require authentication.</w:t>
      </w:r>
    </w:p>
    <w:p w14:paraId="01AFE781" w14:textId="77777777" w:rsidR="0065512F" w:rsidRPr="00A34A90" w:rsidRDefault="0065512F" w:rsidP="00063E41">
      <w:pPr>
        <w:pStyle w:val="Heading4"/>
        <w:rPr>
          <w:rFonts w:ascii="Verdana" w:hAnsi="Verdana"/>
          <w:b w:val="0"/>
          <w:bCs/>
        </w:rPr>
      </w:pPr>
      <w:r w:rsidRPr="00A34A90">
        <w:rPr>
          <w:rStyle w:val="Strong"/>
          <w:rFonts w:ascii="Verdana" w:hAnsi="Verdana"/>
          <w:b/>
          <w:bCs w:val="0"/>
        </w:rPr>
        <w:t>Step 10: Enable HTML Format for Emails</w:t>
      </w:r>
    </w:p>
    <w:p w14:paraId="5450FC7B" w14:textId="77777777" w:rsidR="0065512F" w:rsidRPr="00A34A90" w:rsidRDefault="0065512F">
      <w:pPr>
        <w:numPr>
          <w:ilvl w:val="0"/>
          <w:numId w:val="48"/>
        </w:numPr>
        <w:spacing w:before="100" w:beforeAutospacing="1" w:after="100" w:afterAutospacing="1" w:line="240" w:lineRule="auto"/>
        <w:rPr>
          <w:rFonts w:ascii="Verdana" w:hAnsi="Verdana"/>
          <w:szCs w:val="24"/>
        </w:rPr>
      </w:pPr>
      <w:r w:rsidRPr="00A34A90">
        <w:rPr>
          <w:rFonts w:ascii="Verdana" w:hAnsi="Verdana"/>
          <w:szCs w:val="24"/>
        </w:rPr>
        <w:t>Enable this option if you want to view all DataSecurity Plus notification content in a tabularized HTML format.</w:t>
      </w:r>
    </w:p>
    <w:p w14:paraId="41F2D281" w14:textId="77777777" w:rsidR="0065512F" w:rsidRPr="00A34A90" w:rsidRDefault="0065512F" w:rsidP="00063E41">
      <w:pPr>
        <w:pStyle w:val="Heading4"/>
        <w:rPr>
          <w:rFonts w:ascii="Verdana" w:hAnsi="Verdana"/>
          <w:b w:val="0"/>
          <w:bCs/>
        </w:rPr>
      </w:pPr>
      <w:r w:rsidRPr="00A34A90">
        <w:rPr>
          <w:rStyle w:val="Strong"/>
          <w:rFonts w:ascii="Verdana" w:hAnsi="Verdana"/>
          <w:b/>
          <w:bCs w:val="0"/>
        </w:rPr>
        <w:t>Step 11: Save Settings</w:t>
      </w:r>
    </w:p>
    <w:p w14:paraId="0AEC3822" w14:textId="4B6DFD23" w:rsidR="00214373" w:rsidRPr="00A34A90" w:rsidRDefault="0065512F">
      <w:pPr>
        <w:numPr>
          <w:ilvl w:val="0"/>
          <w:numId w:val="49"/>
        </w:numPr>
        <w:spacing w:before="100" w:beforeAutospacing="1" w:after="100" w:afterAutospacing="1" w:line="240" w:lineRule="auto"/>
        <w:rPr>
          <w:rFonts w:ascii="Verdana" w:hAnsi="Verdana"/>
          <w:szCs w:val="24"/>
        </w:rPr>
      </w:pPr>
      <w:r w:rsidRPr="00A34A90">
        <w:rPr>
          <w:rFonts w:ascii="Verdana" w:hAnsi="Verdana"/>
          <w:szCs w:val="24"/>
        </w:rPr>
        <w:t>After filling in all the details, click Save Settings to apply the changes.</w:t>
      </w:r>
    </w:p>
    <w:p w14:paraId="53AB10C1" w14:textId="4DBA950C" w:rsidR="0065512F" w:rsidRPr="00A34A90" w:rsidRDefault="00A07C9E" w:rsidP="00A07C9E">
      <w:pPr>
        <w:spacing w:before="100" w:beforeAutospacing="1" w:after="100" w:afterAutospacing="1" w:line="240" w:lineRule="auto"/>
        <w:rPr>
          <w:rFonts w:ascii="Verdana" w:hAnsi="Verdana"/>
          <w:szCs w:val="24"/>
        </w:rPr>
      </w:pPr>
      <w:r w:rsidRPr="00A34A90">
        <w:rPr>
          <w:rFonts w:ascii="Verdana" w:hAnsi="Verdana"/>
          <w:noProof/>
          <w:szCs w:val="24"/>
          <w:lang w:val="en-GB"/>
        </w:rPr>
        <w:drawing>
          <wp:inline distT="0" distB="0" distL="0" distR="0" wp14:anchorId="5D82DF26" wp14:editId="156210AB">
            <wp:extent cx="4705500" cy="2990850"/>
            <wp:effectExtent l="0" t="0" r="0" b="0"/>
            <wp:docPr id="1538077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708507" cy="2992761"/>
                    </a:xfrm>
                    <a:prstGeom prst="rect">
                      <a:avLst/>
                    </a:prstGeom>
                    <a:noFill/>
                    <a:ln>
                      <a:noFill/>
                    </a:ln>
                  </pic:spPr>
                </pic:pic>
              </a:graphicData>
            </a:graphic>
          </wp:inline>
        </w:drawing>
      </w:r>
    </w:p>
    <w:p w14:paraId="0490C97B" w14:textId="5BD23A33" w:rsidR="008F096F" w:rsidRPr="00A34A90" w:rsidRDefault="00187F2C" w:rsidP="00447525">
      <w:pPr>
        <w:pStyle w:val="Heading3"/>
        <w:jc w:val="both"/>
        <w:rPr>
          <w:rFonts w:ascii="Verdana" w:hAnsi="Verdana"/>
          <w:lang w:val="en-GB"/>
        </w:rPr>
      </w:pPr>
      <w:bookmarkStart w:id="44" w:name="_Toc170816967"/>
      <w:r w:rsidRPr="00A34A90">
        <w:rPr>
          <w:rFonts w:ascii="Verdana" w:hAnsi="Verdana"/>
          <w:lang w:val="en-GB"/>
        </w:rPr>
        <w:lastRenderedPageBreak/>
        <w:t>9.7</w:t>
      </w:r>
      <w:r w:rsidR="00214373" w:rsidRPr="00A34A90">
        <w:rPr>
          <w:rFonts w:ascii="Verdana" w:hAnsi="Verdana"/>
          <w:lang w:val="en-GB"/>
        </w:rPr>
        <w:t>. Conclusion</w:t>
      </w:r>
      <w:bookmarkEnd w:id="44"/>
    </w:p>
    <w:p w14:paraId="4C5BB294" w14:textId="3CD3B497" w:rsidR="00926D4E" w:rsidRDefault="008F096F" w:rsidP="00447525">
      <w:pPr>
        <w:pStyle w:val="NormalWeb"/>
        <w:jc w:val="both"/>
        <w:rPr>
          <w:rFonts w:ascii="Verdana" w:hAnsi="Verdana"/>
        </w:rPr>
      </w:pPr>
      <w:r w:rsidRPr="00A34A90">
        <w:rPr>
          <w:rFonts w:ascii="Verdana" w:hAnsi="Verdana"/>
        </w:rPr>
        <w:t>By following these steps, you will have configured your email server using SMTP in your application. This setup will allow you to send notifications and other emails through your specified mail server, ensuring that your email communication is properly routed and delivered.</w:t>
      </w:r>
    </w:p>
    <w:p w14:paraId="7F7E334A" w14:textId="77777777" w:rsidR="00236CA1" w:rsidRPr="00A34A90" w:rsidRDefault="00236CA1" w:rsidP="00447525">
      <w:pPr>
        <w:pStyle w:val="NormalWeb"/>
        <w:jc w:val="both"/>
        <w:rPr>
          <w:rFonts w:ascii="Verdana" w:hAnsi="Verdana"/>
        </w:rPr>
      </w:pPr>
    </w:p>
    <w:p w14:paraId="1E0DA6ED" w14:textId="034B033D" w:rsidR="00926D4E" w:rsidRPr="00A34A90" w:rsidRDefault="004F050A" w:rsidP="00447525">
      <w:pPr>
        <w:pStyle w:val="Heading2"/>
        <w:jc w:val="both"/>
        <w:rPr>
          <w:rStyle w:val="Strong"/>
          <w:rFonts w:cs="Verdana"/>
          <w:b/>
          <w:bCs w:val="0"/>
          <w:lang w:val="en-GB"/>
        </w:rPr>
      </w:pPr>
      <w:bookmarkStart w:id="45" w:name="_Toc170816968"/>
      <w:r w:rsidRPr="00A34A90">
        <w:rPr>
          <w:rStyle w:val="Strong"/>
          <w:rFonts w:cs="Verdana"/>
          <w:b/>
          <w:bCs w:val="0"/>
          <w:lang w:val="en-GB"/>
        </w:rPr>
        <w:t>1</w:t>
      </w:r>
      <w:r w:rsidR="00187F2C" w:rsidRPr="00A34A90">
        <w:rPr>
          <w:rStyle w:val="Strong"/>
          <w:rFonts w:cs="Verdana"/>
          <w:b/>
          <w:bCs w:val="0"/>
          <w:lang w:val="en-GB"/>
        </w:rPr>
        <w:t>0</w:t>
      </w:r>
      <w:r w:rsidRPr="00A34A90">
        <w:rPr>
          <w:rStyle w:val="Strong"/>
          <w:rFonts w:cs="Verdana"/>
          <w:b/>
          <w:bCs w:val="0"/>
          <w:lang w:val="en-GB"/>
        </w:rPr>
        <w:t xml:space="preserve">. Report </w:t>
      </w:r>
      <w:r w:rsidR="00214373" w:rsidRPr="00A34A90">
        <w:rPr>
          <w:rStyle w:val="Strong"/>
          <w:rFonts w:cs="Verdana"/>
          <w:b/>
          <w:bCs w:val="0"/>
          <w:lang w:val="en-GB"/>
        </w:rPr>
        <w:t>Summary</w:t>
      </w:r>
      <w:bookmarkEnd w:id="45"/>
    </w:p>
    <w:p w14:paraId="62B3650E" w14:textId="77777777" w:rsidR="004737E5" w:rsidRPr="00A34A90" w:rsidRDefault="004737E5" w:rsidP="004737E5">
      <w:pPr>
        <w:rPr>
          <w:rFonts w:ascii="Verdana" w:hAnsi="Verdana"/>
          <w:lang w:val="en-GB"/>
        </w:rPr>
      </w:pPr>
    </w:p>
    <w:p w14:paraId="66DC6905" w14:textId="474AA8F2" w:rsidR="004737E5" w:rsidRPr="00A34A90" w:rsidRDefault="004737E5" w:rsidP="004737E5">
      <w:pPr>
        <w:jc w:val="both"/>
        <w:rPr>
          <w:rFonts w:ascii="Verdana" w:hAnsi="Verdana"/>
          <w:lang w:val="en-GB"/>
        </w:rPr>
      </w:pPr>
      <w:r w:rsidRPr="00A34A90">
        <w:rPr>
          <w:rFonts w:ascii="Verdana" w:hAnsi="Verdana"/>
          <w:lang w:val="en-GB"/>
        </w:rPr>
        <w:t>In the "</w:t>
      </w:r>
      <w:r w:rsidR="003B1882" w:rsidRPr="003B1882">
        <w:rPr>
          <w:rFonts w:ascii="Verdana" w:hAnsi="Verdana"/>
          <w:lang w:val="en-GB"/>
        </w:rPr>
        <w:t>Comprehensive Azure and AD Audit Plus Deployment</w:t>
      </w:r>
      <w:r w:rsidRPr="00A34A90">
        <w:rPr>
          <w:rFonts w:ascii="Verdana" w:hAnsi="Verdana"/>
          <w:lang w:val="en-GB"/>
        </w:rPr>
        <w:t xml:space="preserve">" </w:t>
      </w:r>
      <w:r w:rsidR="003B1882">
        <w:rPr>
          <w:rFonts w:ascii="Verdana" w:hAnsi="Verdana"/>
          <w:lang w:val="en-GB"/>
        </w:rPr>
        <w:t xml:space="preserve">project </w:t>
      </w:r>
      <w:r w:rsidRPr="00A34A90">
        <w:rPr>
          <w:rFonts w:ascii="Verdana" w:hAnsi="Verdana"/>
          <w:lang w:val="en-GB"/>
        </w:rPr>
        <w:t>we focused on configuring and testing two critical Manage Engine tools: AD Audit Plus. Our primary objective was to establish a reliable and compliant IT infrastructure that supports our organization’s needs and prepares us for future growth.</w:t>
      </w:r>
    </w:p>
    <w:p w14:paraId="30B5E46C" w14:textId="77777777" w:rsidR="004737E5" w:rsidRPr="00A34A90" w:rsidRDefault="004737E5" w:rsidP="004737E5">
      <w:pPr>
        <w:jc w:val="both"/>
        <w:rPr>
          <w:rFonts w:ascii="Verdana" w:hAnsi="Verdana"/>
          <w:lang w:val="en-GB"/>
        </w:rPr>
      </w:pPr>
    </w:p>
    <w:p w14:paraId="4D08C386" w14:textId="77777777" w:rsidR="004737E5" w:rsidRPr="00A34A90" w:rsidRDefault="004737E5" w:rsidP="004737E5">
      <w:pPr>
        <w:jc w:val="both"/>
        <w:rPr>
          <w:rFonts w:ascii="Verdana" w:hAnsi="Verdana"/>
          <w:lang w:val="en-GB"/>
        </w:rPr>
      </w:pPr>
      <w:r w:rsidRPr="00A34A90">
        <w:rPr>
          <w:rFonts w:ascii="Verdana" w:hAnsi="Verdana"/>
          <w:lang w:val="en-GB"/>
        </w:rPr>
        <w:t>We began by creating a Windows Server virtual machine in Azure, ensuring a scalable and efficient cloud infrastructure. This foundational step allowed us to configure and secure network security groups (NSGs), essential for protecting our network by allowing only necessary traffic and minimizing potential attack vectors.</w:t>
      </w:r>
    </w:p>
    <w:p w14:paraId="6441BFAC" w14:textId="77777777" w:rsidR="004737E5" w:rsidRPr="00A34A90" w:rsidRDefault="004737E5" w:rsidP="004737E5">
      <w:pPr>
        <w:jc w:val="both"/>
        <w:rPr>
          <w:rFonts w:ascii="Verdana" w:hAnsi="Verdana"/>
          <w:lang w:val="en-GB"/>
        </w:rPr>
      </w:pPr>
    </w:p>
    <w:p w14:paraId="49631B13" w14:textId="77777777" w:rsidR="004737E5" w:rsidRPr="00A34A90" w:rsidRDefault="004737E5" w:rsidP="004737E5">
      <w:pPr>
        <w:jc w:val="both"/>
        <w:rPr>
          <w:rFonts w:ascii="Verdana" w:hAnsi="Verdana"/>
          <w:lang w:val="en-GB"/>
        </w:rPr>
      </w:pPr>
      <w:r w:rsidRPr="00A34A90">
        <w:rPr>
          <w:rFonts w:ascii="Verdana" w:hAnsi="Verdana"/>
          <w:lang w:val="en-GB"/>
        </w:rPr>
        <w:t>Securing Remote Desktop Protocol (RDP) was another crucial task. By verifying NSG rules, changing the default RDP port, enabling Network Level Authentication (NLA), and enforcing credential prompts, we significantly reduced the risk of automated attacks and ensured that only authenticated connections could be established.</w:t>
      </w:r>
    </w:p>
    <w:p w14:paraId="7A128FD3" w14:textId="77777777" w:rsidR="004737E5" w:rsidRPr="00A34A90" w:rsidRDefault="004737E5" w:rsidP="004737E5">
      <w:pPr>
        <w:jc w:val="both"/>
        <w:rPr>
          <w:rFonts w:ascii="Verdana" w:hAnsi="Verdana"/>
          <w:lang w:val="en-GB"/>
        </w:rPr>
      </w:pPr>
    </w:p>
    <w:p w14:paraId="35248F62" w14:textId="5B5FBFB9" w:rsidR="004737E5" w:rsidRPr="00A34A90" w:rsidRDefault="004737E5" w:rsidP="004737E5">
      <w:pPr>
        <w:jc w:val="both"/>
        <w:rPr>
          <w:rFonts w:ascii="Verdana" w:hAnsi="Verdana"/>
          <w:lang w:val="en-GB"/>
        </w:rPr>
      </w:pPr>
      <w:r w:rsidRPr="00A34A90">
        <w:rPr>
          <w:rFonts w:ascii="Verdana" w:hAnsi="Verdana"/>
          <w:lang w:val="en-GB"/>
        </w:rPr>
        <w:t>Setting up an Azure Event Hub was vital for effective log management. This enabled us to collect and analyse large amounts of event data in real-time, providing comprehensive monitoring and better security insights.</w:t>
      </w:r>
    </w:p>
    <w:p w14:paraId="569D74A6" w14:textId="77777777" w:rsidR="004737E5" w:rsidRPr="00A34A90" w:rsidRDefault="004737E5" w:rsidP="004737E5">
      <w:pPr>
        <w:jc w:val="both"/>
        <w:rPr>
          <w:rFonts w:ascii="Verdana" w:hAnsi="Verdana"/>
          <w:lang w:val="en-GB"/>
        </w:rPr>
      </w:pPr>
    </w:p>
    <w:p w14:paraId="7190DA2B" w14:textId="77777777" w:rsidR="004737E5" w:rsidRPr="00A34A90" w:rsidRDefault="004737E5" w:rsidP="004737E5">
      <w:pPr>
        <w:jc w:val="both"/>
        <w:rPr>
          <w:rFonts w:ascii="Verdana" w:hAnsi="Verdana"/>
          <w:lang w:val="en-GB"/>
        </w:rPr>
      </w:pPr>
      <w:r w:rsidRPr="00A34A90">
        <w:rPr>
          <w:rFonts w:ascii="Verdana" w:hAnsi="Verdana"/>
          <w:lang w:val="en-GB"/>
        </w:rPr>
        <w:t>Configuring the virtual machine as a domain controller was necessary for centralizing network management, handling user logins, and managing permissions securely. This setup streamlined our network operations and reinforced security.</w:t>
      </w:r>
    </w:p>
    <w:p w14:paraId="5D0EA9F7" w14:textId="77777777" w:rsidR="004737E5" w:rsidRPr="00A34A90" w:rsidRDefault="004737E5" w:rsidP="004737E5">
      <w:pPr>
        <w:jc w:val="both"/>
        <w:rPr>
          <w:rFonts w:ascii="Verdana" w:hAnsi="Verdana"/>
          <w:lang w:val="en-GB"/>
        </w:rPr>
      </w:pPr>
    </w:p>
    <w:p w14:paraId="169B5CCC" w14:textId="77777777" w:rsidR="004737E5" w:rsidRPr="00A34A90" w:rsidRDefault="004737E5" w:rsidP="004737E5">
      <w:pPr>
        <w:jc w:val="both"/>
        <w:rPr>
          <w:rFonts w:ascii="Verdana" w:hAnsi="Verdana"/>
          <w:lang w:val="en-GB"/>
        </w:rPr>
      </w:pPr>
      <w:r w:rsidRPr="00A34A90">
        <w:rPr>
          <w:rFonts w:ascii="Verdana" w:hAnsi="Verdana"/>
          <w:lang w:val="en-GB"/>
        </w:rPr>
        <w:t xml:space="preserve">We also allowed Internet Control Message Protocol (ICMP) traffic, which is essential for network reliability and troubleshooting connectivity issues. </w:t>
      </w:r>
      <w:r w:rsidRPr="00A34A90">
        <w:rPr>
          <w:rFonts w:ascii="Verdana" w:hAnsi="Verdana"/>
          <w:lang w:val="en-GB"/>
        </w:rPr>
        <w:lastRenderedPageBreak/>
        <w:t>Verifying these settings confirmed our setup's accuracy, ensuring smooth network operations.</w:t>
      </w:r>
    </w:p>
    <w:p w14:paraId="6143BF72" w14:textId="77777777" w:rsidR="004737E5" w:rsidRPr="00A34A90" w:rsidRDefault="004737E5" w:rsidP="004737E5">
      <w:pPr>
        <w:jc w:val="both"/>
        <w:rPr>
          <w:rFonts w:ascii="Verdana" w:hAnsi="Verdana"/>
          <w:lang w:val="en-GB"/>
        </w:rPr>
      </w:pPr>
    </w:p>
    <w:p w14:paraId="7F14613C" w14:textId="77777777" w:rsidR="004737E5" w:rsidRPr="00A34A90" w:rsidRDefault="004737E5" w:rsidP="004737E5">
      <w:pPr>
        <w:jc w:val="both"/>
        <w:rPr>
          <w:rFonts w:ascii="Verdana" w:hAnsi="Verdana"/>
          <w:lang w:val="en-GB"/>
        </w:rPr>
      </w:pPr>
      <w:r w:rsidRPr="00A34A90">
        <w:rPr>
          <w:rFonts w:ascii="Verdana" w:hAnsi="Verdana"/>
          <w:lang w:val="en-GB"/>
        </w:rPr>
        <w:t>Creating snapshots of the virtual machine provided a reliable backup solution, allowing us to quickly restore the VM to a previous state in case of failure, thus ensuring data integrity and operational continuity.</w:t>
      </w:r>
    </w:p>
    <w:p w14:paraId="4BE33F6B" w14:textId="77777777" w:rsidR="004737E5" w:rsidRPr="00A34A90" w:rsidRDefault="004737E5" w:rsidP="004737E5">
      <w:pPr>
        <w:jc w:val="both"/>
        <w:rPr>
          <w:rFonts w:ascii="Verdana" w:hAnsi="Verdana"/>
          <w:lang w:val="en-GB"/>
        </w:rPr>
      </w:pPr>
    </w:p>
    <w:p w14:paraId="6804D930" w14:textId="77777777" w:rsidR="004737E5" w:rsidRPr="00A34A90" w:rsidRDefault="004737E5" w:rsidP="004737E5">
      <w:pPr>
        <w:jc w:val="both"/>
        <w:rPr>
          <w:rFonts w:ascii="Verdana" w:hAnsi="Verdana"/>
          <w:lang w:val="en-GB"/>
        </w:rPr>
      </w:pPr>
      <w:r w:rsidRPr="00A34A90">
        <w:rPr>
          <w:rFonts w:ascii="Verdana" w:hAnsi="Verdana"/>
          <w:lang w:val="en-GB"/>
        </w:rPr>
        <w:t>Configuring advanced audit policies for Active Directory using the Group Policy Management Console enabled detailed tracking of critical activities. This step was crucial for detecting unauthorized access, identifying security breaches, and maintaining a secure and compliant Active Directory environment.</w:t>
      </w:r>
    </w:p>
    <w:p w14:paraId="1D0D072B" w14:textId="77777777" w:rsidR="004737E5" w:rsidRPr="00A34A90" w:rsidRDefault="004737E5" w:rsidP="004737E5">
      <w:pPr>
        <w:jc w:val="both"/>
        <w:rPr>
          <w:rFonts w:ascii="Verdana" w:hAnsi="Verdana"/>
          <w:lang w:val="en-GB"/>
        </w:rPr>
      </w:pPr>
    </w:p>
    <w:p w14:paraId="17D8B259" w14:textId="77777777" w:rsidR="004737E5" w:rsidRPr="00A34A90" w:rsidRDefault="004737E5" w:rsidP="004737E5">
      <w:pPr>
        <w:jc w:val="both"/>
        <w:rPr>
          <w:rFonts w:ascii="Verdana" w:hAnsi="Verdana"/>
          <w:lang w:val="en-GB"/>
        </w:rPr>
      </w:pPr>
      <w:r w:rsidRPr="00A34A90">
        <w:rPr>
          <w:rFonts w:ascii="Verdana" w:hAnsi="Verdana"/>
          <w:lang w:val="en-GB"/>
        </w:rPr>
        <w:t>Enforcing HTTPS in AD Audit Plus and setting up a secure SMTP server using SendGrid ensured secure communication for notifications and alerts, further enhancing the overall security posture.</w:t>
      </w:r>
    </w:p>
    <w:p w14:paraId="6F3EBCDF" w14:textId="77777777" w:rsidR="004737E5" w:rsidRPr="00A34A90" w:rsidRDefault="004737E5" w:rsidP="004737E5">
      <w:pPr>
        <w:jc w:val="both"/>
        <w:rPr>
          <w:rFonts w:ascii="Verdana" w:hAnsi="Verdana"/>
          <w:lang w:val="en-GB"/>
        </w:rPr>
      </w:pPr>
    </w:p>
    <w:p w14:paraId="246E9E43" w14:textId="54E0AE39" w:rsidR="004737E5" w:rsidRPr="00A34A90" w:rsidRDefault="004737E5" w:rsidP="004737E5">
      <w:pPr>
        <w:jc w:val="both"/>
        <w:rPr>
          <w:rFonts w:ascii="Verdana" w:hAnsi="Verdana"/>
          <w:lang w:val="en-GB"/>
        </w:rPr>
      </w:pPr>
      <w:r w:rsidRPr="00A34A90">
        <w:rPr>
          <w:rFonts w:ascii="Verdana" w:hAnsi="Verdana"/>
          <w:lang w:val="en-GB"/>
        </w:rPr>
        <w:t>By meticulously following these steps, we achieved a robust and secure IT infrastructure. This comprehensive setup not only meets industry standards and regulatory requirements but also provides a solid foundation for effective monitoring, management, and protection of our IT environment, ensuring future growth and success.</w:t>
      </w:r>
    </w:p>
    <w:p w14:paraId="3B79EDAA" w14:textId="77777777" w:rsidR="008F096F" w:rsidRPr="00A34A90" w:rsidRDefault="008F096F" w:rsidP="00447525">
      <w:pPr>
        <w:tabs>
          <w:tab w:val="left" w:pos="720"/>
        </w:tabs>
        <w:spacing w:beforeAutospacing="1" w:afterAutospacing="1"/>
        <w:jc w:val="both"/>
        <w:rPr>
          <w:rFonts w:ascii="Verdana" w:hAnsi="Verdana" w:cs="Verdana"/>
          <w:lang w:val="en-GB"/>
        </w:rPr>
      </w:pPr>
    </w:p>
    <w:p w14:paraId="6F78CB53" w14:textId="77777777" w:rsidR="00C75C54" w:rsidRPr="00A34A90" w:rsidRDefault="00C75C54" w:rsidP="00447525">
      <w:pPr>
        <w:jc w:val="both"/>
        <w:rPr>
          <w:rFonts w:ascii="Verdana" w:hAnsi="Verdana" w:cs="Verdana"/>
        </w:rPr>
      </w:pPr>
    </w:p>
    <w:sectPr w:rsidR="00C75C54" w:rsidRPr="00A34A90" w:rsidSect="0080589B">
      <w:footerReference w:type="default" r:id="rId57"/>
      <w:pgSz w:w="11909" w:h="16834"/>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705473" w14:textId="77777777" w:rsidR="00D54575" w:rsidRDefault="00D54575">
      <w:pPr>
        <w:spacing w:line="240" w:lineRule="auto"/>
      </w:pPr>
      <w:r>
        <w:separator/>
      </w:r>
    </w:p>
  </w:endnote>
  <w:endnote w:type="continuationSeparator" w:id="0">
    <w:p w14:paraId="75D5D801" w14:textId="77777777" w:rsidR="00D54575" w:rsidRDefault="00D545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12936467"/>
      <w:docPartObj>
        <w:docPartGallery w:val="Page Numbers (Bottom of Page)"/>
        <w:docPartUnique/>
      </w:docPartObj>
    </w:sdtPr>
    <w:sdtEndPr>
      <w:rPr>
        <w:noProof/>
      </w:rPr>
    </w:sdtEndPr>
    <w:sdtContent>
      <w:p w14:paraId="142EB7AD" w14:textId="19C184D7" w:rsidR="0080589B" w:rsidRDefault="008058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CAD481" w14:textId="77777777" w:rsidR="0080589B" w:rsidRDefault="008058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3A747F" w14:textId="77777777" w:rsidR="00D54575" w:rsidRDefault="00D54575">
      <w:r>
        <w:separator/>
      </w:r>
    </w:p>
  </w:footnote>
  <w:footnote w:type="continuationSeparator" w:id="0">
    <w:p w14:paraId="3F34684B" w14:textId="77777777" w:rsidR="00D54575" w:rsidRDefault="00D545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EFCC0E2"/>
    <w:multiLevelType w:val="multilevel"/>
    <w:tmpl w:val="8EFCC0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926A73A9"/>
    <w:multiLevelType w:val="multilevel"/>
    <w:tmpl w:val="926A73A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9CB0F715"/>
    <w:multiLevelType w:val="multilevel"/>
    <w:tmpl w:val="9CB0F71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C73A7D51"/>
    <w:multiLevelType w:val="multilevel"/>
    <w:tmpl w:val="C73A7D5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 w15:restartNumberingAfterBreak="0">
    <w:nsid w:val="DAFDBB06"/>
    <w:multiLevelType w:val="multilevel"/>
    <w:tmpl w:val="DAFDBB0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 w15:restartNumberingAfterBreak="0">
    <w:nsid w:val="00B25F62"/>
    <w:multiLevelType w:val="multilevel"/>
    <w:tmpl w:val="14FA1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160F56"/>
    <w:multiLevelType w:val="multilevel"/>
    <w:tmpl w:val="36EA0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1114F7"/>
    <w:multiLevelType w:val="multilevel"/>
    <w:tmpl w:val="19F42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DE59D7"/>
    <w:multiLevelType w:val="multilevel"/>
    <w:tmpl w:val="F614FE52"/>
    <w:lvl w:ilvl="0">
      <w:start w:val="1"/>
      <w:numFmt w:val="bullet"/>
      <w:lvlText w:val=""/>
      <w:lvlJc w:val="left"/>
      <w:pPr>
        <w:tabs>
          <w:tab w:val="left" w:pos="720"/>
        </w:tabs>
        <w:ind w:left="720" w:hanging="360"/>
      </w:pPr>
      <w:rPr>
        <w:rFonts w:ascii="Symbol" w:hAnsi="Symbol" w:hint="default"/>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9" w15:restartNumberingAfterBreak="0">
    <w:nsid w:val="10E97C1D"/>
    <w:multiLevelType w:val="multilevel"/>
    <w:tmpl w:val="6E2270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8F335A"/>
    <w:multiLevelType w:val="multilevel"/>
    <w:tmpl w:val="61905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F97EAD"/>
    <w:multiLevelType w:val="multilevel"/>
    <w:tmpl w:val="FD2C34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3F8386D"/>
    <w:multiLevelType w:val="multilevel"/>
    <w:tmpl w:val="D292D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D37098"/>
    <w:multiLevelType w:val="multilevel"/>
    <w:tmpl w:val="8788D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7320CCA"/>
    <w:multiLevelType w:val="multilevel"/>
    <w:tmpl w:val="9D30E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475DDA"/>
    <w:multiLevelType w:val="multilevel"/>
    <w:tmpl w:val="947CE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1547DA"/>
    <w:multiLevelType w:val="multilevel"/>
    <w:tmpl w:val="8C808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38748D"/>
    <w:multiLevelType w:val="multilevel"/>
    <w:tmpl w:val="11541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713EAC"/>
    <w:multiLevelType w:val="multilevel"/>
    <w:tmpl w:val="1E713EA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9" w15:restartNumberingAfterBreak="0">
    <w:nsid w:val="1F054A8D"/>
    <w:multiLevelType w:val="multilevel"/>
    <w:tmpl w:val="941C76A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F4C648D"/>
    <w:multiLevelType w:val="multilevel"/>
    <w:tmpl w:val="8A4C0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863FDD"/>
    <w:multiLevelType w:val="multilevel"/>
    <w:tmpl w:val="9A728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043A8A"/>
    <w:multiLevelType w:val="multilevel"/>
    <w:tmpl w:val="E7843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1B76CA"/>
    <w:multiLevelType w:val="multilevel"/>
    <w:tmpl w:val="F30CB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A1F1932"/>
    <w:multiLevelType w:val="multilevel"/>
    <w:tmpl w:val="2A1F193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5" w15:restartNumberingAfterBreak="0">
    <w:nsid w:val="2E0E04B2"/>
    <w:multiLevelType w:val="multilevel"/>
    <w:tmpl w:val="9CDAF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1C192E"/>
    <w:multiLevelType w:val="multilevel"/>
    <w:tmpl w:val="331C192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7" w15:restartNumberingAfterBreak="0">
    <w:nsid w:val="377E171A"/>
    <w:multiLevelType w:val="multilevel"/>
    <w:tmpl w:val="CA6C3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747CDC"/>
    <w:multiLevelType w:val="multilevel"/>
    <w:tmpl w:val="A24CE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5B2E02"/>
    <w:multiLevelType w:val="multilevel"/>
    <w:tmpl w:val="A21EE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CEA13B4"/>
    <w:multiLevelType w:val="multilevel"/>
    <w:tmpl w:val="145EA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501BFA"/>
    <w:multiLevelType w:val="multilevel"/>
    <w:tmpl w:val="1C4C1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5F5B9F"/>
    <w:multiLevelType w:val="multilevel"/>
    <w:tmpl w:val="DB54D3C2"/>
    <w:lvl w:ilvl="0">
      <w:start w:val="1"/>
      <w:numFmt w:val="bullet"/>
      <w:lvlText w:val=""/>
      <w:lvlJc w:val="left"/>
      <w:pPr>
        <w:tabs>
          <w:tab w:val="left" w:pos="720"/>
        </w:tabs>
        <w:ind w:left="720" w:hanging="360"/>
      </w:pPr>
      <w:rPr>
        <w:rFonts w:ascii="Symbol" w:hAnsi="Symbol" w:hint="default"/>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3" w15:restartNumberingAfterBreak="0">
    <w:nsid w:val="556A7EC3"/>
    <w:multiLevelType w:val="multilevel"/>
    <w:tmpl w:val="C5364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776A45"/>
    <w:multiLevelType w:val="multilevel"/>
    <w:tmpl w:val="5E776A4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5" w15:restartNumberingAfterBreak="0">
    <w:nsid w:val="60642BCB"/>
    <w:multiLevelType w:val="multilevel"/>
    <w:tmpl w:val="74988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3B612A"/>
    <w:multiLevelType w:val="multilevel"/>
    <w:tmpl w:val="82325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176E6A"/>
    <w:multiLevelType w:val="multilevel"/>
    <w:tmpl w:val="3BBC2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5904F0"/>
    <w:multiLevelType w:val="multilevel"/>
    <w:tmpl w:val="675904F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9" w15:restartNumberingAfterBreak="0">
    <w:nsid w:val="6A8F4185"/>
    <w:multiLevelType w:val="multilevel"/>
    <w:tmpl w:val="B9FED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E626D8"/>
    <w:multiLevelType w:val="multilevel"/>
    <w:tmpl w:val="B5C6E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FD5262"/>
    <w:multiLevelType w:val="multilevel"/>
    <w:tmpl w:val="75FD526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2" w15:restartNumberingAfterBreak="0">
    <w:nsid w:val="798E05B5"/>
    <w:multiLevelType w:val="multilevel"/>
    <w:tmpl w:val="1E2AA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136AB0"/>
    <w:multiLevelType w:val="multilevel"/>
    <w:tmpl w:val="6CF8F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0285935">
    <w:abstractNumId w:val="38"/>
  </w:num>
  <w:num w:numId="2" w16cid:durableId="660041530">
    <w:abstractNumId w:val="38"/>
  </w:num>
  <w:num w:numId="3" w16cid:durableId="349796409">
    <w:abstractNumId w:val="18"/>
  </w:num>
  <w:num w:numId="4" w16cid:durableId="107663178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38106002">
    <w:abstractNumId w:val="41"/>
  </w:num>
  <w:num w:numId="6" w16cid:durableId="55512519">
    <w:abstractNumId w:val="34"/>
  </w:num>
  <w:num w:numId="7" w16cid:durableId="1514413257">
    <w:abstractNumId w:val="4"/>
  </w:num>
  <w:num w:numId="8" w16cid:durableId="1028019532">
    <w:abstractNumId w:val="3"/>
  </w:num>
  <w:num w:numId="9" w16cid:durableId="1362706088">
    <w:abstractNumId w:val="2"/>
  </w:num>
  <w:num w:numId="10" w16cid:durableId="506404631">
    <w:abstractNumId w:val="24"/>
  </w:num>
  <w:num w:numId="11" w16cid:durableId="556169449">
    <w:abstractNumId w:val="26"/>
  </w:num>
  <w:num w:numId="12" w16cid:durableId="212922922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29022528">
    <w:abstractNumId w:val="0"/>
  </w:num>
  <w:num w:numId="14" w16cid:durableId="123693787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28477450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966750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84015217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9530470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1247377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8812905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4845588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761559075">
    <w:abstractNumId w:val="7"/>
  </w:num>
  <w:num w:numId="23" w16cid:durableId="986588066">
    <w:abstractNumId w:val="43"/>
  </w:num>
  <w:num w:numId="24" w16cid:durableId="1903637945">
    <w:abstractNumId w:val="9"/>
  </w:num>
  <w:num w:numId="25" w16cid:durableId="1823815362">
    <w:abstractNumId w:val="11"/>
  </w:num>
  <w:num w:numId="26" w16cid:durableId="1759986069">
    <w:abstractNumId w:val="13"/>
  </w:num>
  <w:num w:numId="27" w16cid:durableId="1923174569">
    <w:abstractNumId w:val="23"/>
  </w:num>
  <w:num w:numId="28" w16cid:durableId="1105493679">
    <w:abstractNumId w:val="19"/>
  </w:num>
  <w:num w:numId="29" w16cid:durableId="834107486">
    <w:abstractNumId w:val="32"/>
  </w:num>
  <w:num w:numId="30" w16cid:durableId="1166478746">
    <w:abstractNumId w:val="8"/>
  </w:num>
  <w:num w:numId="31" w16cid:durableId="118115031">
    <w:abstractNumId w:val="27"/>
  </w:num>
  <w:num w:numId="32" w16cid:durableId="1750301481">
    <w:abstractNumId w:val="31"/>
  </w:num>
  <w:num w:numId="33" w16cid:durableId="499732608">
    <w:abstractNumId w:val="25"/>
  </w:num>
  <w:num w:numId="34" w16cid:durableId="395904000">
    <w:abstractNumId w:val="42"/>
  </w:num>
  <w:num w:numId="35" w16cid:durableId="1790007506">
    <w:abstractNumId w:val="20"/>
  </w:num>
  <w:num w:numId="36" w16cid:durableId="1832676806">
    <w:abstractNumId w:val="28"/>
  </w:num>
  <w:num w:numId="37" w16cid:durableId="512838249">
    <w:abstractNumId w:val="10"/>
  </w:num>
  <w:num w:numId="38" w16cid:durableId="1276596396">
    <w:abstractNumId w:val="36"/>
  </w:num>
  <w:num w:numId="39" w16cid:durableId="1994335870">
    <w:abstractNumId w:val="21"/>
  </w:num>
  <w:num w:numId="40" w16cid:durableId="722825739">
    <w:abstractNumId w:val="35"/>
  </w:num>
  <w:num w:numId="41" w16cid:durableId="442113314">
    <w:abstractNumId w:val="40"/>
  </w:num>
  <w:num w:numId="42" w16cid:durableId="1935278731">
    <w:abstractNumId w:val="39"/>
  </w:num>
  <w:num w:numId="43" w16cid:durableId="436488703">
    <w:abstractNumId w:val="30"/>
  </w:num>
  <w:num w:numId="44" w16cid:durableId="935206872">
    <w:abstractNumId w:val="6"/>
  </w:num>
  <w:num w:numId="45" w16cid:durableId="1789230118">
    <w:abstractNumId w:val="33"/>
  </w:num>
  <w:num w:numId="46" w16cid:durableId="1299530152">
    <w:abstractNumId w:val="14"/>
  </w:num>
  <w:num w:numId="47" w16cid:durableId="1630236945">
    <w:abstractNumId w:val="15"/>
  </w:num>
  <w:num w:numId="48" w16cid:durableId="700321352">
    <w:abstractNumId w:val="37"/>
  </w:num>
  <w:num w:numId="49" w16cid:durableId="1121875734">
    <w:abstractNumId w:val="12"/>
  </w:num>
  <w:num w:numId="50" w16cid:durableId="715274280">
    <w:abstractNumId w:val="29"/>
  </w:num>
  <w:num w:numId="51" w16cid:durableId="1655646583">
    <w:abstractNumId w:val="22"/>
  </w:num>
  <w:num w:numId="52" w16cid:durableId="69475069">
    <w:abstractNumId w:val="5"/>
  </w:num>
  <w:num w:numId="53" w16cid:durableId="393086559">
    <w:abstractNumId w:val="17"/>
  </w:num>
  <w:num w:numId="54" w16cid:durableId="1657490440">
    <w:abstractNumId w:val="16"/>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5C54"/>
    <w:rsid w:val="00063E41"/>
    <w:rsid w:val="0006690A"/>
    <w:rsid w:val="00097295"/>
    <w:rsid w:val="000A0990"/>
    <w:rsid w:val="000C5FCB"/>
    <w:rsid w:val="000E4D8C"/>
    <w:rsid w:val="000E5B5F"/>
    <w:rsid w:val="000F049E"/>
    <w:rsid w:val="001022CE"/>
    <w:rsid w:val="00102AD4"/>
    <w:rsid w:val="00112E9C"/>
    <w:rsid w:val="00116F27"/>
    <w:rsid w:val="00163078"/>
    <w:rsid w:val="00180D48"/>
    <w:rsid w:val="00187F2C"/>
    <w:rsid w:val="001B31AE"/>
    <w:rsid w:val="001D6C6D"/>
    <w:rsid w:val="00214373"/>
    <w:rsid w:val="00222BE8"/>
    <w:rsid w:val="00224B2B"/>
    <w:rsid w:val="002318AE"/>
    <w:rsid w:val="00236CA1"/>
    <w:rsid w:val="002A0A07"/>
    <w:rsid w:val="002C385F"/>
    <w:rsid w:val="002D1461"/>
    <w:rsid w:val="00317616"/>
    <w:rsid w:val="0033093F"/>
    <w:rsid w:val="00335B55"/>
    <w:rsid w:val="0036592F"/>
    <w:rsid w:val="0039797D"/>
    <w:rsid w:val="003A2E16"/>
    <w:rsid w:val="003B1882"/>
    <w:rsid w:val="003B7E66"/>
    <w:rsid w:val="003D47B3"/>
    <w:rsid w:val="003E706B"/>
    <w:rsid w:val="003F2DD2"/>
    <w:rsid w:val="00403458"/>
    <w:rsid w:val="00447525"/>
    <w:rsid w:val="0045447E"/>
    <w:rsid w:val="0046206C"/>
    <w:rsid w:val="004628AB"/>
    <w:rsid w:val="0047236E"/>
    <w:rsid w:val="004737E5"/>
    <w:rsid w:val="0049724C"/>
    <w:rsid w:val="004976A3"/>
    <w:rsid w:val="004E1056"/>
    <w:rsid w:val="004E691F"/>
    <w:rsid w:val="004F050A"/>
    <w:rsid w:val="0054306D"/>
    <w:rsid w:val="0057268A"/>
    <w:rsid w:val="0058501C"/>
    <w:rsid w:val="005B01CA"/>
    <w:rsid w:val="005B6A43"/>
    <w:rsid w:val="005C5F38"/>
    <w:rsid w:val="005E799A"/>
    <w:rsid w:val="005F54C9"/>
    <w:rsid w:val="0061392C"/>
    <w:rsid w:val="006153FA"/>
    <w:rsid w:val="00621C36"/>
    <w:rsid w:val="0065512F"/>
    <w:rsid w:val="00675801"/>
    <w:rsid w:val="006B6A55"/>
    <w:rsid w:val="006E2243"/>
    <w:rsid w:val="00712C0B"/>
    <w:rsid w:val="00730874"/>
    <w:rsid w:val="00740AD7"/>
    <w:rsid w:val="00742377"/>
    <w:rsid w:val="00746626"/>
    <w:rsid w:val="0076086E"/>
    <w:rsid w:val="007C6591"/>
    <w:rsid w:val="007C7925"/>
    <w:rsid w:val="007D3FDF"/>
    <w:rsid w:val="0080589B"/>
    <w:rsid w:val="00831DB6"/>
    <w:rsid w:val="00851DE8"/>
    <w:rsid w:val="00857D15"/>
    <w:rsid w:val="008677DF"/>
    <w:rsid w:val="008756FA"/>
    <w:rsid w:val="008836E4"/>
    <w:rsid w:val="008A63BA"/>
    <w:rsid w:val="008C31B0"/>
    <w:rsid w:val="008D1EE0"/>
    <w:rsid w:val="008D69EC"/>
    <w:rsid w:val="008D6A88"/>
    <w:rsid w:val="008E2A30"/>
    <w:rsid w:val="008F096F"/>
    <w:rsid w:val="00901F14"/>
    <w:rsid w:val="009235DC"/>
    <w:rsid w:val="00926D4E"/>
    <w:rsid w:val="00945CE5"/>
    <w:rsid w:val="009741D3"/>
    <w:rsid w:val="00976035"/>
    <w:rsid w:val="009A249C"/>
    <w:rsid w:val="009B45DA"/>
    <w:rsid w:val="009E485C"/>
    <w:rsid w:val="00A07C9E"/>
    <w:rsid w:val="00A344EB"/>
    <w:rsid w:val="00A34A90"/>
    <w:rsid w:val="00A91AB4"/>
    <w:rsid w:val="00AA0CED"/>
    <w:rsid w:val="00AA197D"/>
    <w:rsid w:val="00AA7594"/>
    <w:rsid w:val="00AC477E"/>
    <w:rsid w:val="00AE792B"/>
    <w:rsid w:val="00B013E9"/>
    <w:rsid w:val="00B424AA"/>
    <w:rsid w:val="00B4339C"/>
    <w:rsid w:val="00B5249B"/>
    <w:rsid w:val="00B60438"/>
    <w:rsid w:val="00B807FD"/>
    <w:rsid w:val="00BE3323"/>
    <w:rsid w:val="00BF3905"/>
    <w:rsid w:val="00C254FA"/>
    <w:rsid w:val="00C4475B"/>
    <w:rsid w:val="00C51458"/>
    <w:rsid w:val="00C7174B"/>
    <w:rsid w:val="00C75C54"/>
    <w:rsid w:val="00C80954"/>
    <w:rsid w:val="00C80F5A"/>
    <w:rsid w:val="00C8150C"/>
    <w:rsid w:val="00C871F4"/>
    <w:rsid w:val="00C96634"/>
    <w:rsid w:val="00C96958"/>
    <w:rsid w:val="00CA1EB6"/>
    <w:rsid w:val="00CB3DAD"/>
    <w:rsid w:val="00CC2ADA"/>
    <w:rsid w:val="00CD4EA9"/>
    <w:rsid w:val="00CE7441"/>
    <w:rsid w:val="00CF1468"/>
    <w:rsid w:val="00D03620"/>
    <w:rsid w:val="00D11AC3"/>
    <w:rsid w:val="00D14027"/>
    <w:rsid w:val="00D15E46"/>
    <w:rsid w:val="00D210E5"/>
    <w:rsid w:val="00D32265"/>
    <w:rsid w:val="00D350EA"/>
    <w:rsid w:val="00D47A67"/>
    <w:rsid w:val="00D54575"/>
    <w:rsid w:val="00D652AC"/>
    <w:rsid w:val="00D67641"/>
    <w:rsid w:val="00D93F7C"/>
    <w:rsid w:val="00DD388C"/>
    <w:rsid w:val="00DF628A"/>
    <w:rsid w:val="00DF7AB6"/>
    <w:rsid w:val="00E06F42"/>
    <w:rsid w:val="00E17CD1"/>
    <w:rsid w:val="00E2776D"/>
    <w:rsid w:val="00E545FA"/>
    <w:rsid w:val="00E73ACE"/>
    <w:rsid w:val="00E84328"/>
    <w:rsid w:val="00E9514E"/>
    <w:rsid w:val="00E951A4"/>
    <w:rsid w:val="00E97980"/>
    <w:rsid w:val="00EA3F73"/>
    <w:rsid w:val="00ED1520"/>
    <w:rsid w:val="00EE2B42"/>
    <w:rsid w:val="00EF4F3C"/>
    <w:rsid w:val="00EF5CC4"/>
    <w:rsid w:val="00F052B3"/>
    <w:rsid w:val="00F17664"/>
    <w:rsid w:val="00F30DD4"/>
    <w:rsid w:val="00F359EF"/>
    <w:rsid w:val="00F372A7"/>
    <w:rsid w:val="00F85385"/>
    <w:rsid w:val="00FD4123"/>
    <w:rsid w:val="07EF0D60"/>
    <w:rsid w:val="18D909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C846C5D"/>
  <w15:docId w15:val="{0CDBD4A8-99A7-49D1-B4A9-799E06360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uiPriority="10" w:qFormat="1"/>
    <w:lsdException w:name="Default Paragraph Font" w:semiHidden="1"/>
    <w:lsdException w:name="Subtitle" w:uiPriority="11"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424AA"/>
    <w:pPr>
      <w:spacing w:line="276" w:lineRule="auto"/>
    </w:pPr>
    <w:rPr>
      <w:rFonts w:ascii="Arial" w:eastAsia="Arial" w:hAnsi="Arial" w:cs="Arial"/>
      <w:sz w:val="24"/>
      <w:szCs w:val="22"/>
      <w:lang w:val="zh-CN"/>
    </w:rPr>
  </w:style>
  <w:style w:type="paragraph" w:styleId="Heading1">
    <w:name w:val="heading 1"/>
    <w:basedOn w:val="Normal"/>
    <w:next w:val="Normal"/>
    <w:qFormat/>
    <w:pPr>
      <w:keepNext/>
      <w:keepLines/>
      <w:spacing w:before="400" w:after="120"/>
      <w:outlineLvl w:val="0"/>
    </w:pPr>
    <w:rPr>
      <w:sz w:val="40"/>
      <w:szCs w:val="40"/>
    </w:rPr>
  </w:style>
  <w:style w:type="paragraph" w:styleId="Heading2">
    <w:name w:val="heading 2"/>
    <w:basedOn w:val="Normal"/>
    <w:next w:val="Normal"/>
    <w:qFormat/>
    <w:rsid w:val="00AC477E"/>
    <w:pPr>
      <w:keepNext/>
      <w:keepLines/>
      <w:spacing w:before="360" w:after="120"/>
      <w:outlineLvl w:val="1"/>
    </w:pPr>
    <w:rPr>
      <w:rFonts w:ascii="Verdana" w:hAnsi="Verdana"/>
      <w:b/>
      <w:color w:val="FF0000"/>
      <w:sz w:val="32"/>
      <w:szCs w:val="32"/>
    </w:rPr>
  </w:style>
  <w:style w:type="paragraph" w:styleId="Heading3">
    <w:name w:val="heading 3"/>
    <w:basedOn w:val="Normal"/>
    <w:next w:val="Normal"/>
    <w:qFormat/>
    <w:rsid w:val="00B5249B"/>
    <w:pPr>
      <w:keepNext/>
      <w:keepLines/>
      <w:spacing w:before="320" w:after="80"/>
      <w:outlineLvl w:val="2"/>
    </w:pPr>
    <w:rPr>
      <w:b/>
      <w:color w:val="434343"/>
      <w:sz w:val="28"/>
      <w:szCs w:val="28"/>
    </w:rPr>
  </w:style>
  <w:style w:type="paragraph" w:styleId="Heading4">
    <w:name w:val="heading 4"/>
    <w:basedOn w:val="Normal"/>
    <w:next w:val="Normal"/>
    <w:qFormat/>
    <w:rsid w:val="008D69EC"/>
    <w:pPr>
      <w:keepNext/>
      <w:keepLines/>
      <w:spacing w:before="280" w:after="80"/>
      <w:outlineLvl w:val="3"/>
    </w:pPr>
    <w:rPr>
      <w:b/>
      <w:color w:val="666666"/>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paragraph" w:styleId="Heading7">
    <w:name w:val="heading 7"/>
    <w:basedOn w:val="Normal"/>
    <w:next w:val="Normal"/>
    <w:unhideWhenUsed/>
    <w:qFormat/>
    <w:pPr>
      <w:keepNext/>
      <w:keepLines/>
      <w:spacing w:before="240" w:after="64" w:line="320" w:lineRule="auto"/>
      <w:outlineLvl w:val="6"/>
    </w:pPr>
    <w:rPr>
      <w:b/>
      <w:bCs/>
      <w:szCs w:val="24"/>
    </w:rPr>
  </w:style>
  <w:style w:type="paragraph" w:styleId="Heading8">
    <w:name w:val="heading 8"/>
    <w:basedOn w:val="Normal"/>
    <w:next w:val="Normal"/>
    <w:unhideWhenUsed/>
    <w:qFormat/>
    <w:pPr>
      <w:keepNext/>
      <w:keepLines/>
      <w:spacing w:before="240" w:after="64" w:line="320" w:lineRule="auto"/>
      <w:outlineLvl w:val="7"/>
    </w:pPr>
    <w:rPr>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rPr>
      <w:rFonts w:ascii="Courier New" w:hAnsi="Courier New" w:cs="Courier New"/>
      <w:sz w:val="20"/>
      <w:szCs w:val="20"/>
    </w:rPr>
  </w:style>
  <w:style w:type="character" w:styleId="Hyperlink">
    <w:name w:val="Hyperlink"/>
    <w:basedOn w:val="DefaultParagraphFont"/>
    <w:uiPriority w:val="99"/>
    <w:rPr>
      <w:color w:val="0000FF"/>
      <w:u w:val="single"/>
    </w:rPr>
  </w:style>
  <w:style w:type="paragraph" w:styleId="NormalWeb">
    <w:name w:val="Normal (Web)"/>
    <w:uiPriority w:val="99"/>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paragraph" w:styleId="Title">
    <w:name w:val="Title"/>
    <w:basedOn w:val="Normal"/>
    <w:next w:val="Normal"/>
    <w:link w:val="TitleChar"/>
    <w:uiPriority w:val="10"/>
    <w:qFormat/>
    <w:pPr>
      <w:keepNext/>
      <w:keepLines/>
      <w:spacing w:after="60"/>
    </w:pPr>
    <w:rPr>
      <w:sz w:val="52"/>
      <w:szCs w:val="52"/>
    </w:rPr>
  </w:style>
  <w:style w:type="table" w:customStyle="1" w:styleId="TableNormal1">
    <w:name w:val="Table Normal1"/>
    <w:qFormat/>
    <w:tblPr>
      <w:tblCellMar>
        <w:top w:w="0" w:type="dxa"/>
        <w:left w:w="0" w:type="dxa"/>
        <w:bottom w:w="0" w:type="dxa"/>
        <w:right w:w="0" w:type="dxa"/>
      </w:tblCellMar>
    </w:tblPr>
  </w:style>
  <w:style w:type="paragraph" w:styleId="ListParagraph">
    <w:name w:val="List Paragraph"/>
    <w:basedOn w:val="Normal"/>
    <w:uiPriority w:val="99"/>
    <w:unhideWhenUsed/>
    <w:rsid w:val="00BF3905"/>
    <w:pPr>
      <w:ind w:left="720"/>
      <w:contextualSpacing/>
    </w:pPr>
  </w:style>
  <w:style w:type="paragraph" w:styleId="Header">
    <w:name w:val="header"/>
    <w:basedOn w:val="Normal"/>
    <w:link w:val="HeaderChar"/>
    <w:rsid w:val="0080589B"/>
    <w:pPr>
      <w:tabs>
        <w:tab w:val="center" w:pos="4513"/>
        <w:tab w:val="right" w:pos="9026"/>
      </w:tabs>
      <w:spacing w:line="240" w:lineRule="auto"/>
    </w:pPr>
  </w:style>
  <w:style w:type="character" w:customStyle="1" w:styleId="HeaderChar">
    <w:name w:val="Header Char"/>
    <w:basedOn w:val="DefaultParagraphFont"/>
    <w:link w:val="Header"/>
    <w:rsid w:val="0080589B"/>
    <w:rPr>
      <w:rFonts w:ascii="Arial" w:eastAsia="Arial" w:hAnsi="Arial" w:cs="Arial"/>
      <w:sz w:val="24"/>
      <w:szCs w:val="22"/>
      <w:lang w:val="zh-CN"/>
    </w:rPr>
  </w:style>
  <w:style w:type="paragraph" w:styleId="Footer">
    <w:name w:val="footer"/>
    <w:basedOn w:val="Normal"/>
    <w:link w:val="FooterChar"/>
    <w:uiPriority w:val="99"/>
    <w:rsid w:val="0080589B"/>
    <w:pPr>
      <w:tabs>
        <w:tab w:val="center" w:pos="4513"/>
        <w:tab w:val="right" w:pos="9026"/>
      </w:tabs>
      <w:spacing w:line="240" w:lineRule="auto"/>
    </w:pPr>
  </w:style>
  <w:style w:type="character" w:customStyle="1" w:styleId="FooterChar">
    <w:name w:val="Footer Char"/>
    <w:basedOn w:val="DefaultParagraphFont"/>
    <w:link w:val="Footer"/>
    <w:uiPriority w:val="99"/>
    <w:rsid w:val="0080589B"/>
    <w:rPr>
      <w:rFonts w:ascii="Arial" w:eastAsia="Arial" w:hAnsi="Arial" w:cs="Arial"/>
      <w:sz w:val="24"/>
      <w:szCs w:val="22"/>
      <w:lang w:val="zh-CN"/>
    </w:rPr>
  </w:style>
  <w:style w:type="paragraph" w:styleId="NoSpacing">
    <w:name w:val="No Spacing"/>
    <w:link w:val="NoSpacingChar"/>
    <w:uiPriority w:val="1"/>
    <w:qFormat/>
    <w:rsid w:val="0080589B"/>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80589B"/>
    <w:rPr>
      <w:rFonts w:asciiTheme="minorHAnsi" w:eastAsiaTheme="minorEastAsia" w:hAnsiTheme="minorHAnsi" w:cstheme="minorBidi"/>
      <w:sz w:val="22"/>
      <w:szCs w:val="22"/>
      <w:lang w:val="en-US" w:eastAsia="en-US"/>
    </w:rPr>
  </w:style>
  <w:style w:type="character" w:customStyle="1" w:styleId="TitleChar">
    <w:name w:val="Title Char"/>
    <w:basedOn w:val="DefaultParagraphFont"/>
    <w:link w:val="Title"/>
    <w:uiPriority w:val="10"/>
    <w:rsid w:val="00F85385"/>
    <w:rPr>
      <w:rFonts w:ascii="Arial" w:eastAsia="Arial" w:hAnsi="Arial" w:cs="Arial"/>
      <w:sz w:val="52"/>
      <w:szCs w:val="52"/>
      <w:lang w:val="zh-CN"/>
    </w:rPr>
  </w:style>
  <w:style w:type="character" w:customStyle="1" w:styleId="SubtitleChar">
    <w:name w:val="Subtitle Char"/>
    <w:basedOn w:val="DefaultParagraphFont"/>
    <w:link w:val="Subtitle"/>
    <w:uiPriority w:val="11"/>
    <w:rsid w:val="00F85385"/>
    <w:rPr>
      <w:rFonts w:ascii="Arial" w:eastAsia="Arial" w:hAnsi="Arial" w:cs="Arial"/>
      <w:color w:val="666666"/>
      <w:sz w:val="30"/>
      <w:szCs w:val="30"/>
      <w:lang w:val="zh-CN"/>
    </w:rPr>
  </w:style>
  <w:style w:type="paragraph" w:styleId="TOCHeading">
    <w:name w:val="TOC Heading"/>
    <w:basedOn w:val="Heading1"/>
    <w:next w:val="Normal"/>
    <w:uiPriority w:val="39"/>
    <w:unhideWhenUsed/>
    <w:qFormat/>
    <w:rsid w:val="009741D3"/>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2">
    <w:name w:val="toc 2"/>
    <w:basedOn w:val="Normal"/>
    <w:next w:val="Normal"/>
    <w:autoRedefine/>
    <w:uiPriority w:val="39"/>
    <w:unhideWhenUsed/>
    <w:rsid w:val="009741D3"/>
    <w:pPr>
      <w:spacing w:after="100" w:line="259" w:lineRule="auto"/>
      <w:ind w:left="220"/>
    </w:pPr>
    <w:rPr>
      <w:rFonts w:asciiTheme="minorHAnsi" w:eastAsiaTheme="minorEastAsia" w:hAnsiTheme="minorHAnsi" w:cs="Times New Roman"/>
      <w:sz w:val="22"/>
      <w:lang w:val="en-US" w:eastAsia="en-US"/>
    </w:rPr>
  </w:style>
  <w:style w:type="paragraph" w:styleId="TOC1">
    <w:name w:val="toc 1"/>
    <w:basedOn w:val="Normal"/>
    <w:next w:val="Normal"/>
    <w:autoRedefine/>
    <w:uiPriority w:val="39"/>
    <w:unhideWhenUsed/>
    <w:rsid w:val="009741D3"/>
    <w:pPr>
      <w:spacing w:after="100" w:line="259" w:lineRule="auto"/>
    </w:pPr>
    <w:rPr>
      <w:rFonts w:asciiTheme="minorHAnsi" w:eastAsiaTheme="minorEastAsia" w:hAnsiTheme="minorHAnsi" w:cs="Times New Roman"/>
      <w:sz w:val="22"/>
      <w:lang w:val="en-US" w:eastAsia="en-US"/>
    </w:rPr>
  </w:style>
  <w:style w:type="paragraph" w:styleId="TOC3">
    <w:name w:val="toc 3"/>
    <w:basedOn w:val="Normal"/>
    <w:next w:val="Normal"/>
    <w:autoRedefine/>
    <w:uiPriority w:val="39"/>
    <w:unhideWhenUsed/>
    <w:rsid w:val="009741D3"/>
    <w:pPr>
      <w:spacing w:after="100" w:line="259" w:lineRule="auto"/>
      <w:ind w:left="440"/>
    </w:pPr>
    <w:rPr>
      <w:rFonts w:asciiTheme="minorHAnsi" w:eastAsiaTheme="minorEastAsia" w:hAnsiTheme="minorHAnsi" w:cs="Times New Roman"/>
      <w:sz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2649047">
      <w:bodyDiv w:val="1"/>
      <w:marLeft w:val="0"/>
      <w:marRight w:val="0"/>
      <w:marTop w:val="0"/>
      <w:marBottom w:val="0"/>
      <w:divBdr>
        <w:top w:val="none" w:sz="0" w:space="0" w:color="auto"/>
        <w:left w:val="none" w:sz="0" w:space="0" w:color="auto"/>
        <w:bottom w:val="none" w:sz="0" w:space="0" w:color="auto"/>
        <w:right w:val="none" w:sz="0" w:space="0" w:color="auto"/>
      </w:divBdr>
    </w:div>
    <w:div w:id="202911639">
      <w:bodyDiv w:val="1"/>
      <w:marLeft w:val="0"/>
      <w:marRight w:val="0"/>
      <w:marTop w:val="0"/>
      <w:marBottom w:val="0"/>
      <w:divBdr>
        <w:top w:val="none" w:sz="0" w:space="0" w:color="auto"/>
        <w:left w:val="none" w:sz="0" w:space="0" w:color="auto"/>
        <w:bottom w:val="none" w:sz="0" w:space="0" w:color="auto"/>
        <w:right w:val="none" w:sz="0" w:space="0" w:color="auto"/>
      </w:divBdr>
    </w:div>
    <w:div w:id="219023530">
      <w:bodyDiv w:val="1"/>
      <w:marLeft w:val="0"/>
      <w:marRight w:val="0"/>
      <w:marTop w:val="0"/>
      <w:marBottom w:val="0"/>
      <w:divBdr>
        <w:top w:val="none" w:sz="0" w:space="0" w:color="auto"/>
        <w:left w:val="none" w:sz="0" w:space="0" w:color="auto"/>
        <w:bottom w:val="none" w:sz="0" w:space="0" w:color="auto"/>
        <w:right w:val="none" w:sz="0" w:space="0" w:color="auto"/>
      </w:divBdr>
    </w:div>
    <w:div w:id="238904076">
      <w:bodyDiv w:val="1"/>
      <w:marLeft w:val="0"/>
      <w:marRight w:val="0"/>
      <w:marTop w:val="0"/>
      <w:marBottom w:val="0"/>
      <w:divBdr>
        <w:top w:val="none" w:sz="0" w:space="0" w:color="auto"/>
        <w:left w:val="none" w:sz="0" w:space="0" w:color="auto"/>
        <w:bottom w:val="none" w:sz="0" w:space="0" w:color="auto"/>
        <w:right w:val="none" w:sz="0" w:space="0" w:color="auto"/>
      </w:divBdr>
    </w:div>
    <w:div w:id="318316134">
      <w:bodyDiv w:val="1"/>
      <w:marLeft w:val="0"/>
      <w:marRight w:val="0"/>
      <w:marTop w:val="0"/>
      <w:marBottom w:val="0"/>
      <w:divBdr>
        <w:top w:val="none" w:sz="0" w:space="0" w:color="auto"/>
        <w:left w:val="none" w:sz="0" w:space="0" w:color="auto"/>
        <w:bottom w:val="none" w:sz="0" w:space="0" w:color="auto"/>
        <w:right w:val="none" w:sz="0" w:space="0" w:color="auto"/>
      </w:divBdr>
    </w:div>
    <w:div w:id="358552381">
      <w:bodyDiv w:val="1"/>
      <w:marLeft w:val="0"/>
      <w:marRight w:val="0"/>
      <w:marTop w:val="0"/>
      <w:marBottom w:val="0"/>
      <w:divBdr>
        <w:top w:val="none" w:sz="0" w:space="0" w:color="auto"/>
        <w:left w:val="none" w:sz="0" w:space="0" w:color="auto"/>
        <w:bottom w:val="none" w:sz="0" w:space="0" w:color="auto"/>
        <w:right w:val="none" w:sz="0" w:space="0" w:color="auto"/>
      </w:divBdr>
    </w:div>
    <w:div w:id="450980561">
      <w:bodyDiv w:val="1"/>
      <w:marLeft w:val="0"/>
      <w:marRight w:val="0"/>
      <w:marTop w:val="0"/>
      <w:marBottom w:val="0"/>
      <w:divBdr>
        <w:top w:val="none" w:sz="0" w:space="0" w:color="auto"/>
        <w:left w:val="none" w:sz="0" w:space="0" w:color="auto"/>
        <w:bottom w:val="none" w:sz="0" w:space="0" w:color="auto"/>
        <w:right w:val="none" w:sz="0" w:space="0" w:color="auto"/>
      </w:divBdr>
    </w:div>
    <w:div w:id="513569525">
      <w:bodyDiv w:val="1"/>
      <w:marLeft w:val="0"/>
      <w:marRight w:val="0"/>
      <w:marTop w:val="0"/>
      <w:marBottom w:val="0"/>
      <w:divBdr>
        <w:top w:val="none" w:sz="0" w:space="0" w:color="auto"/>
        <w:left w:val="none" w:sz="0" w:space="0" w:color="auto"/>
        <w:bottom w:val="none" w:sz="0" w:space="0" w:color="auto"/>
        <w:right w:val="none" w:sz="0" w:space="0" w:color="auto"/>
      </w:divBdr>
    </w:div>
    <w:div w:id="531109475">
      <w:bodyDiv w:val="1"/>
      <w:marLeft w:val="0"/>
      <w:marRight w:val="0"/>
      <w:marTop w:val="0"/>
      <w:marBottom w:val="0"/>
      <w:divBdr>
        <w:top w:val="none" w:sz="0" w:space="0" w:color="auto"/>
        <w:left w:val="none" w:sz="0" w:space="0" w:color="auto"/>
        <w:bottom w:val="none" w:sz="0" w:space="0" w:color="auto"/>
        <w:right w:val="none" w:sz="0" w:space="0" w:color="auto"/>
      </w:divBdr>
    </w:div>
    <w:div w:id="533732752">
      <w:bodyDiv w:val="1"/>
      <w:marLeft w:val="0"/>
      <w:marRight w:val="0"/>
      <w:marTop w:val="0"/>
      <w:marBottom w:val="0"/>
      <w:divBdr>
        <w:top w:val="none" w:sz="0" w:space="0" w:color="auto"/>
        <w:left w:val="none" w:sz="0" w:space="0" w:color="auto"/>
        <w:bottom w:val="none" w:sz="0" w:space="0" w:color="auto"/>
        <w:right w:val="none" w:sz="0" w:space="0" w:color="auto"/>
      </w:divBdr>
    </w:div>
    <w:div w:id="654259732">
      <w:bodyDiv w:val="1"/>
      <w:marLeft w:val="0"/>
      <w:marRight w:val="0"/>
      <w:marTop w:val="0"/>
      <w:marBottom w:val="0"/>
      <w:divBdr>
        <w:top w:val="none" w:sz="0" w:space="0" w:color="auto"/>
        <w:left w:val="none" w:sz="0" w:space="0" w:color="auto"/>
        <w:bottom w:val="none" w:sz="0" w:space="0" w:color="auto"/>
        <w:right w:val="none" w:sz="0" w:space="0" w:color="auto"/>
      </w:divBdr>
    </w:div>
    <w:div w:id="682977558">
      <w:bodyDiv w:val="1"/>
      <w:marLeft w:val="0"/>
      <w:marRight w:val="0"/>
      <w:marTop w:val="0"/>
      <w:marBottom w:val="0"/>
      <w:divBdr>
        <w:top w:val="none" w:sz="0" w:space="0" w:color="auto"/>
        <w:left w:val="none" w:sz="0" w:space="0" w:color="auto"/>
        <w:bottom w:val="none" w:sz="0" w:space="0" w:color="auto"/>
        <w:right w:val="none" w:sz="0" w:space="0" w:color="auto"/>
      </w:divBdr>
    </w:div>
    <w:div w:id="759327401">
      <w:bodyDiv w:val="1"/>
      <w:marLeft w:val="0"/>
      <w:marRight w:val="0"/>
      <w:marTop w:val="0"/>
      <w:marBottom w:val="0"/>
      <w:divBdr>
        <w:top w:val="none" w:sz="0" w:space="0" w:color="auto"/>
        <w:left w:val="none" w:sz="0" w:space="0" w:color="auto"/>
        <w:bottom w:val="none" w:sz="0" w:space="0" w:color="auto"/>
        <w:right w:val="none" w:sz="0" w:space="0" w:color="auto"/>
      </w:divBdr>
    </w:div>
    <w:div w:id="788351794">
      <w:bodyDiv w:val="1"/>
      <w:marLeft w:val="0"/>
      <w:marRight w:val="0"/>
      <w:marTop w:val="0"/>
      <w:marBottom w:val="0"/>
      <w:divBdr>
        <w:top w:val="none" w:sz="0" w:space="0" w:color="auto"/>
        <w:left w:val="none" w:sz="0" w:space="0" w:color="auto"/>
        <w:bottom w:val="none" w:sz="0" w:space="0" w:color="auto"/>
        <w:right w:val="none" w:sz="0" w:space="0" w:color="auto"/>
      </w:divBdr>
    </w:div>
    <w:div w:id="794763039">
      <w:bodyDiv w:val="1"/>
      <w:marLeft w:val="0"/>
      <w:marRight w:val="0"/>
      <w:marTop w:val="0"/>
      <w:marBottom w:val="0"/>
      <w:divBdr>
        <w:top w:val="none" w:sz="0" w:space="0" w:color="auto"/>
        <w:left w:val="none" w:sz="0" w:space="0" w:color="auto"/>
        <w:bottom w:val="none" w:sz="0" w:space="0" w:color="auto"/>
        <w:right w:val="none" w:sz="0" w:space="0" w:color="auto"/>
      </w:divBdr>
    </w:div>
    <w:div w:id="826021841">
      <w:bodyDiv w:val="1"/>
      <w:marLeft w:val="0"/>
      <w:marRight w:val="0"/>
      <w:marTop w:val="0"/>
      <w:marBottom w:val="0"/>
      <w:divBdr>
        <w:top w:val="none" w:sz="0" w:space="0" w:color="auto"/>
        <w:left w:val="none" w:sz="0" w:space="0" w:color="auto"/>
        <w:bottom w:val="none" w:sz="0" w:space="0" w:color="auto"/>
        <w:right w:val="none" w:sz="0" w:space="0" w:color="auto"/>
      </w:divBdr>
    </w:div>
    <w:div w:id="842668405">
      <w:bodyDiv w:val="1"/>
      <w:marLeft w:val="0"/>
      <w:marRight w:val="0"/>
      <w:marTop w:val="0"/>
      <w:marBottom w:val="0"/>
      <w:divBdr>
        <w:top w:val="none" w:sz="0" w:space="0" w:color="auto"/>
        <w:left w:val="none" w:sz="0" w:space="0" w:color="auto"/>
        <w:bottom w:val="none" w:sz="0" w:space="0" w:color="auto"/>
        <w:right w:val="none" w:sz="0" w:space="0" w:color="auto"/>
      </w:divBdr>
    </w:div>
    <w:div w:id="846869201">
      <w:bodyDiv w:val="1"/>
      <w:marLeft w:val="0"/>
      <w:marRight w:val="0"/>
      <w:marTop w:val="0"/>
      <w:marBottom w:val="0"/>
      <w:divBdr>
        <w:top w:val="none" w:sz="0" w:space="0" w:color="auto"/>
        <w:left w:val="none" w:sz="0" w:space="0" w:color="auto"/>
        <w:bottom w:val="none" w:sz="0" w:space="0" w:color="auto"/>
        <w:right w:val="none" w:sz="0" w:space="0" w:color="auto"/>
      </w:divBdr>
    </w:div>
    <w:div w:id="858809315">
      <w:bodyDiv w:val="1"/>
      <w:marLeft w:val="0"/>
      <w:marRight w:val="0"/>
      <w:marTop w:val="0"/>
      <w:marBottom w:val="0"/>
      <w:divBdr>
        <w:top w:val="none" w:sz="0" w:space="0" w:color="auto"/>
        <w:left w:val="none" w:sz="0" w:space="0" w:color="auto"/>
        <w:bottom w:val="none" w:sz="0" w:space="0" w:color="auto"/>
        <w:right w:val="none" w:sz="0" w:space="0" w:color="auto"/>
      </w:divBdr>
    </w:div>
    <w:div w:id="940380097">
      <w:bodyDiv w:val="1"/>
      <w:marLeft w:val="0"/>
      <w:marRight w:val="0"/>
      <w:marTop w:val="0"/>
      <w:marBottom w:val="0"/>
      <w:divBdr>
        <w:top w:val="none" w:sz="0" w:space="0" w:color="auto"/>
        <w:left w:val="none" w:sz="0" w:space="0" w:color="auto"/>
        <w:bottom w:val="none" w:sz="0" w:space="0" w:color="auto"/>
        <w:right w:val="none" w:sz="0" w:space="0" w:color="auto"/>
      </w:divBdr>
    </w:div>
    <w:div w:id="961812503">
      <w:bodyDiv w:val="1"/>
      <w:marLeft w:val="0"/>
      <w:marRight w:val="0"/>
      <w:marTop w:val="0"/>
      <w:marBottom w:val="0"/>
      <w:divBdr>
        <w:top w:val="none" w:sz="0" w:space="0" w:color="auto"/>
        <w:left w:val="none" w:sz="0" w:space="0" w:color="auto"/>
        <w:bottom w:val="none" w:sz="0" w:space="0" w:color="auto"/>
        <w:right w:val="none" w:sz="0" w:space="0" w:color="auto"/>
      </w:divBdr>
    </w:div>
    <w:div w:id="971985595">
      <w:bodyDiv w:val="1"/>
      <w:marLeft w:val="0"/>
      <w:marRight w:val="0"/>
      <w:marTop w:val="0"/>
      <w:marBottom w:val="0"/>
      <w:divBdr>
        <w:top w:val="none" w:sz="0" w:space="0" w:color="auto"/>
        <w:left w:val="none" w:sz="0" w:space="0" w:color="auto"/>
        <w:bottom w:val="none" w:sz="0" w:space="0" w:color="auto"/>
        <w:right w:val="none" w:sz="0" w:space="0" w:color="auto"/>
      </w:divBdr>
    </w:div>
    <w:div w:id="1030256106">
      <w:bodyDiv w:val="1"/>
      <w:marLeft w:val="0"/>
      <w:marRight w:val="0"/>
      <w:marTop w:val="0"/>
      <w:marBottom w:val="0"/>
      <w:divBdr>
        <w:top w:val="none" w:sz="0" w:space="0" w:color="auto"/>
        <w:left w:val="none" w:sz="0" w:space="0" w:color="auto"/>
        <w:bottom w:val="none" w:sz="0" w:space="0" w:color="auto"/>
        <w:right w:val="none" w:sz="0" w:space="0" w:color="auto"/>
      </w:divBdr>
    </w:div>
    <w:div w:id="1035499695">
      <w:bodyDiv w:val="1"/>
      <w:marLeft w:val="0"/>
      <w:marRight w:val="0"/>
      <w:marTop w:val="0"/>
      <w:marBottom w:val="0"/>
      <w:divBdr>
        <w:top w:val="none" w:sz="0" w:space="0" w:color="auto"/>
        <w:left w:val="none" w:sz="0" w:space="0" w:color="auto"/>
        <w:bottom w:val="none" w:sz="0" w:space="0" w:color="auto"/>
        <w:right w:val="none" w:sz="0" w:space="0" w:color="auto"/>
      </w:divBdr>
    </w:div>
    <w:div w:id="1133866365">
      <w:bodyDiv w:val="1"/>
      <w:marLeft w:val="0"/>
      <w:marRight w:val="0"/>
      <w:marTop w:val="0"/>
      <w:marBottom w:val="0"/>
      <w:divBdr>
        <w:top w:val="none" w:sz="0" w:space="0" w:color="auto"/>
        <w:left w:val="none" w:sz="0" w:space="0" w:color="auto"/>
        <w:bottom w:val="none" w:sz="0" w:space="0" w:color="auto"/>
        <w:right w:val="none" w:sz="0" w:space="0" w:color="auto"/>
      </w:divBdr>
    </w:div>
    <w:div w:id="1265307843">
      <w:bodyDiv w:val="1"/>
      <w:marLeft w:val="0"/>
      <w:marRight w:val="0"/>
      <w:marTop w:val="0"/>
      <w:marBottom w:val="0"/>
      <w:divBdr>
        <w:top w:val="none" w:sz="0" w:space="0" w:color="auto"/>
        <w:left w:val="none" w:sz="0" w:space="0" w:color="auto"/>
        <w:bottom w:val="none" w:sz="0" w:space="0" w:color="auto"/>
        <w:right w:val="none" w:sz="0" w:space="0" w:color="auto"/>
      </w:divBdr>
    </w:div>
    <w:div w:id="1297948633">
      <w:bodyDiv w:val="1"/>
      <w:marLeft w:val="0"/>
      <w:marRight w:val="0"/>
      <w:marTop w:val="0"/>
      <w:marBottom w:val="0"/>
      <w:divBdr>
        <w:top w:val="none" w:sz="0" w:space="0" w:color="auto"/>
        <w:left w:val="none" w:sz="0" w:space="0" w:color="auto"/>
        <w:bottom w:val="none" w:sz="0" w:space="0" w:color="auto"/>
        <w:right w:val="none" w:sz="0" w:space="0" w:color="auto"/>
      </w:divBdr>
    </w:div>
    <w:div w:id="1379089054">
      <w:bodyDiv w:val="1"/>
      <w:marLeft w:val="0"/>
      <w:marRight w:val="0"/>
      <w:marTop w:val="0"/>
      <w:marBottom w:val="0"/>
      <w:divBdr>
        <w:top w:val="none" w:sz="0" w:space="0" w:color="auto"/>
        <w:left w:val="none" w:sz="0" w:space="0" w:color="auto"/>
        <w:bottom w:val="none" w:sz="0" w:space="0" w:color="auto"/>
        <w:right w:val="none" w:sz="0" w:space="0" w:color="auto"/>
      </w:divBdr>
    </w:div>
    <w:div w:id="1384477899">
      <w:bodyDiv w:val="1"/>
      <w:marLeft w:val="0"/>
      <w:marRight w:val="0"/>
      <w:marTop w:val="0"/>
      <w:marBottom w:val="0"/>
      <w:divBdr>
        <w:top w:val="none" w:sz="0" w:space="0" w:color="auto"/>
        <w:left w:val="none" w:sz="0" w:space="0" w:color="auto"/>
        <w:bottom w:val="none" w:sz="0" w:space="0" w:color="auto"/>
        <w:right w:val="none" w:sz="0" w:space="0" w:color="auto"/>
      </w:divBdr>
    </w:div>
    <w:div w:id="1412657037">
      <w:bodyDiv w:val="1"/>
      <w:marLeft w:val="0"/>
      <w:marRight w:val="0"/>
      <w:marTop w:val="0"/>
      <w:marBottom w:val="0"/>
      <w:divBdr>
        <w:top w:val="none" w:sz="0" w:space="0" w:color="auto"/>
        <w:left w:val="none" w:sz="0" w:space="0" w:color="auto"/>
        <w:bottom w:val="none" w:sz="0" w:space="0" w:color="auto"/>
        <w:right w:val="none" w:sz="0" w:space="0" w:color="auto"/>
      </w:divBdr>
    </w:div>
    <w:div w:id="1444760921">
      <w:bodyDiv w:val="1"/>
      <w:marLeft w:val="0"/>
      <w:marRight w:val="0"/>
      <w:marTop w:val="0"/>
      <w:marBottom w:val="0"/>
      <w:divBdr>
        <w:top w:val="none" w:sz="0" w:space="0" w:color="auto"/>
        <w:left w:val="none" w:sz="0" w:space="0" w:color="auto"/>
        <w:bottom w:val="none" w:sz="0" w:space="0" w:color="auto"/>
        <w:right w:val="none" w:sz="0" w:space="0" w:color="auto"/>
      </w:divBdr>
    </w:div>
    <w:div w:id="1475023648">
      <w:bodyDiv w:val="1"/>
      <w:marLeft w:val="0"/>
      <w:marRight w:val="0"/>
      <w:marTop w:val="0"/>
      <w:marBottom w:val="0"/>
      <w:divBdr>
        <w:top w:val="none" w:sz="0" w:space="0" w:color="auto"/>
        <w:left w:val="none" w:sz="0" w:space="0" w:color="auto"/>
        <w:bottom w:val="none" w:sz="0" w:space="0" w:color="auto"/>
        <w:right w:val="none" w:sz="0" w:space="0" w:color="auto"/>
      </w:divBdr>
    </w:div>
    <w:div w:id="1514951659">
      <w:bodyDiv w:val="1"/>
      <w:marLeft w:val="0"/>
      <w:marRight w:val="0"/>
      <w:marTop w:val="0"/>
      <w:marBottom w:val="0"/>
      <w:divBdr>
        <w:top w:val="none" w:sz="0" w:space="0" w:color="auto"/>
        <w:left w:val="none" w:sz="0" w:space="0" w:color="auto"/>
        <w:bottom w:val="none" w:sz="0" w:space="0" w:color="auto"/>
        <w:right w:val="none" w:sz="0" w:space="0" w:color="auto"/>
      </w:divBdr>
    </w:div>
    <w:div w:id="1521823144">
      <w:bodyDiv w:val="1"/>
      <w:marLeft w:val="0"/>
      <w:marRight w:val="0"/>
      <w:marTop w:val="0"/>
      <w:marBottom w:val="0"/>
      <w:divBdr>
        <w:top w:val="none" w:sz="0" w:space="0" w:color="auto"/>
        <w:left w:val="none" w:sz="0" w:space="0" w:color="auto"/>
        <w:bottom w:val="none" w:sz="0" w:space="0" w:color="auto"/>
        <w:right w:val="none" w:sz="0" w:space="0" w:color="auto"/>
      </w:divBdr>
    </w:div>
    <w:div w:id="1559629484">
      <w:bodyDiv w:val="1"/>
      <w:marLeft w:val="0"/>
      <w:marRight w:val="0"/>
      <w:marTop w:val="0"/>
      <w:marBottom w:val="0"/>
      <w:divBdr>
        <w:top w:val="none" w:sz="0" w:space="0" w:color="auto"/>
        <w:left w:val="none" w:sz="0" w:space="0" w:color="auto"/>
        <w:bottom w:val="none" w:sz="0" w:space="0" w:color="auto"/>
        <w:right w:val="none" w:sz="0" w:space="0" w:color="auto"/>
      </w:divBdr>
    </w:div>
    <w:div w:id="1577668528">
      <w:bodyDiv w:val="1"/>
      <w:marLeft w:val="0"/>
      <w:marRight w:val="0"/>
      <w:marTop w:val="0"/>
      <w:marBottom w:val="0"/>
      <w:divBdr>
        <w:top w:val="none" w:sz="0" w:space="0" w:color="auto"/>
        <w:left w:val="none" w:sz="0" w:space="0" w:color="auto"/>
        <w:bottom w:val="none" w:sz="0" w:space="0" w:color="auto"/>
        <w:right w:val="none" w:sz="0" w:space="0" w:color="auto"/>
      </w:divBdr>
    </w:div>
    <w:div w:id="1593196726">
      <w:bodyDiv w:val="1"/>
      <w:marLeft w:val="0"/>
      <w:marRight w:val="0"/>
      <w:marTop w:val="0"/>
      <w:marBottom w:val="0"/>
      <w:divBdr>
        <w:top w:val="none" w:sz="0" w:space="0" w:color="auto"/>
        <w:left w:val="none" w:sz="0" w:space="0" w:color="auto"/>
        <w:bottom w:val="none" w:sz="0" w:space="0" w:color="auto"/>
        <w:right w:val="none" w:sz="0" w:space="0" w:color="auto"/>
      </w:divBdr>
    </w:div>
    <w:div w:id="1613513880">
      <w:bodyDiv w:val="1"/>
      <w:marLeft w:val="0"/>
      <w:marRight w:val="0"/>
      <w:marTop w:val="0"/>
      <w:marBottom w:val="0"/>
      <w:divBdr>
        <w:top w:val="none" w:sz="0" w:space="0" w:color="auto"/>
        <w:left w:val="none" w:sz="0" w:space="0" w:color="auto"/>
        <w:bottom w:val="none" w:sz="0" w:space="0" w:color="auto"/>
        <w:right w:val="none" w:sz="0" w:space="0" w:color="auto"/>
      </w:divBdr>
    </w:div>
    <w:div w:id="1620916460">
      <w:bodyDiv w:val="1"/>
      <w:marLeft w:val="0"/>
      <w:marRight w:val="0"/>
      <w:marTop w:val="0"/>
      <w:marBottom w:val="0"/>
      <w:divBdr>
        <w:top w:val="none" w:sz="0" w:space="0" w:color="auto"/>
        <w:left w:val="none" w:sz="0" w:space="0" w:color="auto"/>
        <w:bottom w:val="none" w:sz="0" w:space="0" w:color="auto"/>
        <w:right w:val="none" w:sz="0" w:space="0" w:color="auto"/>
      </w:divBdr>
    </w:div>
    <w:div w:id="1661888674">
      <w:bodyDiv w:val="1"/>
      <w:marLeft w:val="0"/>
      <w:marRight w:val="0"/>
      <w:marTop w:val="0"/>
      <w:marBottom w:val="0"/>
      <w:divBdr>
        <w:top w:val="none" w:sz="0" w:space="0" w:color="auto"/>
        <w:left w:val="none" w:sz="0" w:space="0" w:color="auto"/>
        <w:bottom w:val="none" w:sz="0" w:space="0" w:color="auto"/>
        <w:right w:val="none" w:sz="0" w:space="0" w:color="auto"/>
      </w:divBdr>
    </w:div>
    <w:div w:id="1727071812">
      <w:bodyDiv w:val="1"/>
      <w:marLeft w:val="0"/>
      <w:marRight w:val="0"/>
      <w:marTop w:val="0"/>
      <w:marBottom w:val="0"/>
      <w:divBdr>
        <w:top w:val="none" w:sz="0" w:space="0" w:color="auto"/>
        <w:left w:val="none" w:sz="0" w:space="0" w:color="auto"/>
        <w:bottom w:val="none" w:sz="0" w:space="0" w:color="auto"/>
        <w:right w:val="none" w:sz="0" w:space="0" w:color="auto"/>
      </w:divBdr>
    </w:div>
    <w:div w:id="1809279390">
      <w:bodyDiv w:val="1"/>
      <w:marLeft w:val="0"/>
      <w:marRight w:val="0"/>
      <w:marTop w:val="0"/>
      <w:marBottom w:val="0"/>
      <w:divBdr>
        <w:top w:val="none" w:sz="0" w:space="0" w:color="auto"/>
        <w:left w:val="none" w:sz="0" w:space="0" w:color="auto"/>
        <w:bottom w:val="none" w:sz="0" w:space="0" w:color="auto"/>
        <w:right w:val="none" w:sz="0" w:space="0" w:color="auto"/>
      </w:divBdr>
    </w:div>
    <w:div w:id="1867523808">
      <w:bodyDiv w:val="1"/>
      <w:marLeft w:val="0"/>
      <w:marRight w:val="0"/>
      <w:marTop w:val="0"/>
      <w:marBottom w:val="0"/>
      <w:divBdr>
        <w:top w:val="none" w:sz="0" w:space="0" w:color="auto"/>
        <w:left w:val="none" w:sz="0" w:space="0" w:color="auto"/>
        <w:bottom w:val="none" w:sz="0" w:space="0" w:color="auto"/>
        <w:right w:val="none" w:sz="0" w:space="0" w:color="auto"/>
      </w:divBdr>
    </w:div>
    <w:div w:id="1906061207">
      <w:bodyDiv w:val="1"/>
      <w:marLeft w:val="0"/>
      <w:marRight w:val="0"/>
      <w:marTop w:val="0"/>
      <w:marBottom w:val="0"/>
      <w:divBdr>
        <w:top w:val="none" w:sz="0" w:space="0" w:color="auto"/>
        <w:left w:val="none" w:sz="0" w:space="0" w:color="auto"/>
        <w:bottom w:val="none" w:sz="0" w:space="0" w:color="auto"/>
        <w:right w:val="none" w:sz="0" w:space="0" w:color="auto"/>
      </w:divBdr>
    </w:div>
    <w:div w:id="1910117813">
      <w:bodyDiv w:val="1"/>
      <w:marLeft w:val="0"/>
      <w:marRight w:val="0"/>
      <w:marTop w:val="0"/>
      <w:marBottom w:val="0"/>
      <w:divBdr>
        <w:top w:val="none" w:sz="0" w:space="0" w:color="auto"/>
        <w:left w:val="none" w:sz="0" w:space="0" w:color="auto"/>
        <w:bottom w:val="none" w:sz="0" w:space="0" w:color="auto"/>
        <w:right w:val="none" w:sz="0" w:space="0" w:color="auto"/>
      </w:divBdr>
    </w:div>
    <w:div w:id="1921517932">
      <w:bodyDiv w:val="1"/>
      <w:marLeft w:val="0"/>
      <w:marRight w:val="0"/>
      <w:marTop w:val="0"/>
      <w:marBottom w:val="0"/>
      <w:divBdr>
        <w:top w:val="none" w:sz="0" w:space="0" w:color="auto"/>
        <w:left w:val="none" w:sz="0" w:space="0" w:color="auto"/>
        <w:bottom w:val="none" w:sz="0" w:space="0" w:color="auto"/>
        <w:right w:val="none" w:sz="0" w:space="0" w:color="auto"/>
      </w:divBdr>
    </w:div>
    <w:div w:id="1944728700">
      <w:bodyDiv w:val="1"/>
      <w:marLeft w:val="0"/>
      <w:marRight w:val="0"/>
      <w:marTop w:val="0"/>
      <w:marBottom w:val="0"/>
      <w:divBdr>
        <w:top w:val="none" w:sz="0" w:space="0" w:color="auto"/>
        <w:left w:val="none" w:sz="0" w:space="0" w:color="auto"/>
        <w:bottom w:val="none" w:sz="0" w:space="0" w:color="auto"/>
        <w:right w:val="none" w:sz="0" w:space="0" w:color="auto"/>
      </w:divBdr>
    </w:div>
    <w:div w:id="1950694428">
      <w:bodyDiv w:val="1"/>
      <w:marLeft w:val="0"/>
      <w:marRight w:val="0"/>
      <w:marTop w:val="0"/>
      <w:marBottom w:val="0"/>
      <w:divBdr>
        <w:top w:val="none" w:sz="0" w:space="0" w:color="auto"/>
        <w:left w:val="none" w:sz="0" w:space="0" w:color="auto"/>
        <w:bottom w:val="none" w:sz="0" w:space="0" w:color="auto"/>
        <w:right w:val="none" w:sz="0" w:space="0" w:color="auto"/>
      </w:divBdr>
    </w:div>
    <w:div w:id="1958217497">
      <w:bodyDiv w:val="1"/>
      <w:marLeft w:val="0"/>
      <w:marRight w:val="0"/>
      <w:marTop w:val="0"/>
      <w:marBottom w:val="0"/>
      <w:divBdr>
        <w:top w:val="none" w:sz="0" w:space="0" w:color="auto"/>
        <w:left w:val="none" w:sz="0" w:space="0" w:color="auto"/>
        <w:bottom w:val="none" w:sz="0" w:space="0" w:color="auto"/>
        <w:right w:val="none" w:sz="0" w:space="0" w:color="auto"/>
      </w:divBdr>
    </w:div>
    <w:div w:id="2014405775">
      <w:bodyDiv w:val="1"/>
      <w:marLeft w:val="0"/>
      <w:marRight w:val="0"/>
      <w:marTop w:val="0"/>
      <w:marBottom w:val="0"/>
      <w:divBdr>
        <w:top w:val="none" w:sz="0" w:space="0" w:color="auto"/>
        <w:left w:val="none" w:sz="0" w:space="0" w:color="auto"/>
        <w:bottom w:val="none" w:sz="0" w:space="0" w:color="auto"/>
        <w:right w:val="none" w:sz="0" w:space="0" w:color="auto"/>
      </w:divBdr>
    </w:div>
    <w:div w:id="2089689087">
      <w:bodyDiv w:val="1"/>
      <w:marLeft w:val="0"/>
      <w:marRight w:val="0"/>
      <w:marTop w:val="0"/>
      <w:marBottom w:val="0"/>
      <w:divBdr>
        <w:top w:val="none" w:sz="0" w:space="0" w:color="auto"/>
        <w:left w:val="none" w:sz="0" w:space="0" w:color="auto"/>
        <w:bottom w:val="none" w:sz="0" w:space="0" w:color="auto"/>
        <w:right w:val="none" w:sz="0" w:space="0" w:color="auto"/>
      </w:divBdr>
    </w:div>
    <w:div w:id="2095317474">
      <w:bodyDiv w:val="1"/>
      <w:marLeft w:val="0"/>
      <w:marRight w:val="0"/>
      <w:marTop w:val="0"/>
      <w:marBottom w:val="0"/>
      <w:divBdr>
        <w:top w:val="none" w:sz="0" w:space="0" w:color="auto"/>
        <w:left w:val="none" w:sz="0" w:space="0" w:color="auto"/>
        <w:bottom w:val="none" w:sz="0" w:space="0" w:color="auto"/>
        <w:right w:val="none" w:sz="0" w:space="0" w:color="auto"/>
      </w:divBdr>
    </w:div>
    <w:div w:id="21014123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sendgrid.com/" TargetMode="External"/><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portal.azure.com/" TargetMode="External"/><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We are pleased to present our "Comprehensive Azure and AD Audit Plus Deployment" report, detailing our work on configuring and testing the Manage Engine tool - AD Audit Plus. Our efforts aim to create a reliable and compliant IT infrastructure ready to support our organisation’s needs and future growth.</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1287</TotalTime>
  <Pages>42</Pages>
  <Words>3998</Words>
  <Characters>22794</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Azure AD DS and Comprehensive AD Audit Deployment</vt:lpstr>
    </vt:vector>
  </TitlesOfParts>
  <Company/>
  <LinksUpToDate>false</LinksUpToDate>
  <CharactersWithSpaces>26739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COMPREHENSIVE Azure and            AD Audit Plus  Deployment</dc:title>
  <dc:subject>Denis Aptula 
                   Ekmel Intze</dc:subject>
  <dc:creator>Linkedin                                      Linkedin</dc:creator>
  <cp:lastModifiedBy>Denis Aptula</cp:lastModifiedBy>
  <cp:revision>74</cp:revision>
  <dcterms:created xsi:type="dcterms:W3CDTF">2024-06-08T12:18:00Z</dcterms:created>
  <dcterms:modified xsi:type="dcterms:W3CDTF">2024-07-10T09:17:00Z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2057-12.2.0.17119</vt:lpwstr>
  </property>
  <property fmtid="{D5CDD505-2E9C-101B-9397-08002B2CF9AE}" pid="3" name="ICV">
    <vt:lpwstr>A86A854056DA44E4B9D39D112CC5EE7A_12</vt:lpwstr>
  </property>
  <property fmtid="{D5CDD505-2E9C-101B-9397-08002B2CF9AE}" pid="4" name="GrammarlyDocumentId">
    <vt:lpwstr>8c0aa9e7946a61ef0b10b1cb032d530cf207a6ffa69b61847c941e2518bb17ff</vt:lpwstr>
  </property>
</Properties>
</file>