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</w:t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при организации образовательного процесса ею учитываются особенности психофизического развития детей. Коррекционно-развивающая работа носит индивидуально-ориентированную направленность, и осуществляется с учетом индивидуальных образовательных маршрутов реабилитации воспитанников. Форма индивидуальных образовательных маршрутов реабилитации определена основной общеобразовательной программой МБДОУ и включают следующие разделы: логопедическая помощь, реализация основной образовательной программы, психологическое сопровождение, медицинская реабилитация (см. приложение 1). В отдельных случаях (при наличии в группе ребенка-инвалида, ребенка с сочетанными нарушениями здоровья и др.) учителем - логопедом разрабатывается адаптированная образовательная программа (см. приложение 2).</w:t>
      </w:r>
    </w:p>
    <w:p>
      <w:pPr>
        <w:ind w:firstLine="113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113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r/>
    </w:p>
    <w:p>
      <w:r/>
    </w:p>
    <w:p>
      <w:r/>
    </w:p>
    <w:p>
      <w:r/>
    </w:p>
    <w:p>
      <w:r/>
    </w:p>
    <w:p>
      <w:r/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99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коррекционно-развивающая работа осуществляется ею в соответствии с принятой системой (см. приложение 1). В рамках диагностико-коррекционно-развивающей работы учитель-логопед Борискова Н.Р. взаимодействует со следующими специалистами: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142" w:type="dxa"/>
        <w:tblW w:w="9321" w:type="dxa"/>
      </w:tblPr>
      <w:tblGrid>
        <w:gridCol w:w="4678"/>
        <w:gridCol w:w="4643"/>
      </w:tblGrid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Педагогическая коррекция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Медицинская реабилитация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2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Педагог-психолог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3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Врач-офтальмолог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2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Учитель-логопед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3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Врач-физиотерапевт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2"/>
              </w:numPr>
              <w:ind w:left="414" w:hanging="284"/>
              <w: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Воспитатели групп, старший воспитатель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3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Старшие медсестры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2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Инструктор по ФИЗО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3"/>
              </w:numPr>
              <w:ind w:left="409" w:hanging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Медсестра физиотерапевтического кабинета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2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Музыкальный руководитель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3"/>
              </w:numPr>
              <w:ind w:left="409" w:hanging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Медсестра по лечебному массажу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3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Медсестра-ортоптистка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numPr>
                <w:ilvl w:val="0"/>
                <w:numId w:val="3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Инструктор ЛФК</w:t>
            </w:r>
          </w:p>
        </w:tc>
      </w:tr>
    </w:tbl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</w:r>
    </w:p>
    <w:p>
      <w:r/>
    </w:p>
    <w:p>
      <w:r/>
    </w:p>
    <w:p>
      <w:r/>
    </w:p>
    <w:p>
      <w:r/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СПРАВКА</w:t>
      </w:r>
    </w:p>
    <w:p>
      <w:pPr>
        <w:ind w:firstLine="1134"/>
        <w:spacing w:line="360" w:lineRule="auto"/>
        <w:jc w:val="both"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Дана учителю - логопеду Борисковой Н.Р. в том, что по результатам психолого-педагогической диагностики отмечается положительная динамика освоения  воспитанниками группы №5 для детей с тяжелыми нарушениями речи «П</w:t>
      </w:r>
      <w:r>
        <w:rPr>
          <w:rFonts w:eastAsia="Times New Roman"/>
          <w:sz w:val="28"/>
          <w:szCs w:val="28"/>
        </w:rPr>
        <w:t>рограмм</w:t>
      </w:r>
      <w:r>
        <w:rPr>
          <w:rFonts w:eastAsia="Calibri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логопедической работы по преодолению общего недоразвития речи у детей» / Т.Б. Филичевой, Г.В. Чиркиной, Т.В. Тумановой,</w:t>
      </w:r>
      <w:r>
        <w:rPr>
          <w:rFonts w:eastAsia="Calibri"/>
          <w:b/>
          <w:sz w:val="24"/>
          <w:szCs w:val="24"/>
        </w:rPr>
        <w:t xml:space="preserve"> - </w:t>
      </w:r>
      <w:r>
        <w:rPr>
          <w:rFonts w:eastAsia="Calibri"/>
          <w:sz w:val="28"/>
          <w:szCs w:val="28"/>
        </w:rPr>
        <w:t>М.: Просвещение, 2008г</w:t>
      </w:r>
      <w:r>
        <w:rPr>
          <w:rFonts w:eastAsia="Times New Roman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/ в 201</w:t>
      </w:r>
      <w:r>
        <w:rPr>
          <w:rFonts w:eastAsia="Calibri"/>
          <w:sz w:val="28"/>
          <w:szCs w:val="28"/>
        </w:rPr>
        <w:t>4-201</w:t>
      </w:r>
      <w:r>
        <w:rPr>
          <w:rFonts w:eastAsia="Calibri"/>
          <w:sz w:val="28"/>
          <w:szCs w:val="28"/>
        </w:rPr>
        <w:t xml:space="preserve">5 </w:t>
      </w:r>
      <w:r>
        <w:rPr>
          <w:rFonts w:eastAsia="Calibri"/>
          <w:sz w:val="28"/>
          <w:szCs w:val="28"/>
        </w:rPr>
        <w:t>г.г. – 1</w:t>
      </w:r>
      <w:r>
        <w:rPr>
          <w:rFonts w:eastAsia="Calibri"/>
          <w:sz w:val="28"/>
          <w:szCs w:val="28"/>
        </w:rPr>
        <w:t>4 детей (100%)</w:t>
      </w:r>
      <w:r>
        <w:rPr>
          <w:rFonts w:eastAsia="Calibri"/>
          <w:sz w:val="28"/>
          <w:szCs w:val="28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Заведующая МБДОУ                                                         И. А. Стародубцева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«Детский сад №1»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r>
        <w:t>Стародубцева</w:t>
      </w:r>
    </w:p>
    <w:p>
      <w:r>
        <w:t xml:space="preserve"> т.: 5-32-01</w:t>
      </w:r>
    </w:p>
    <w:p>
      <w:r>
        <w:t xml:space="preserve"> 02.03.2017 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СПРАВКА</w:t>
      </w:r>
    </w:p>
    <w:p>
      <w:pPr>
        <w:ind w:firstLine="1134"/>
        <w:spacing w:line="360" w:lineRule="auto"/>
        <w:jc w:val="both"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Дана учителю - логопеду Борисковой Н.Р. в том, что по результатам психолого-педагогической диагностики отмечается положительная динамика освоения  воспитанниками группы №5 для детей с тяжелыми нарушениями речи «П</w:t>
      </w:r>
      <w:r>
        <w:rPr>
          <w:rFonts w:eastAsia="Times New Roman"/>
          <w:sz w:val="28"/>
          <w:szCs w:val="28"/>
        </w:rPr>
        <w:t>рограмм</w:t>
      </w:r>
      <w:r>
        <w:rPr>
          <w:rFonts w:eastAsia="Calibri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логопедической работы по преодолению общего недоразвития речи у детей» / Т.Б. Филичевой, Г.В. Чиркиной, Т.В. Тумановой,</w:t>
      </w:r>
      <w:r>
        <w:rPr>
          <w:rFonts w:eastAsia="Calibri"/>
          <w:b/>
          <w:sz w:val="24"/>
          <w:szCs w:val="24"/>
        </w:rPr>
        <w:t xml:space="preserve"> - </w:t>
      </w:r>
      <w:r>
        <w:rPr>
          <w:rFonts w:eastAsia="Calibri"/>
          <w:sz w:val="28"/>
          <w:szCs w:val="28"/>
        </w:rPr>
        <w:t>М.: Просвещение, 2008г</w:t>
      </w:r>
      <w:r>
        <w:rPr>
          <w:rFonts w:eastAsia="Times New Roman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/ в 201</w:t>
      </w:r>
      <w:r>
        <w:rPr>
          <w:rFonts w:eastAsia="Calibri"/>
          <w:sz w:val="28"/>
          <w:szCs w:val="28"/>
        </w:rPr>
        <w:t>5-201</w:t>
      </w:r>
      <w:r>
        <w:rPr>
          <w:rFonts w:eastAsia="Calibri"/>
          <w:sz w:val="28"/>
          <w:szCs w:val="28"/>
        </w:rPr>
        <w:t xml:space="preserve">6 </w:t>
      </w:r>
      <w:r>
        <w:rPr>
          <w:rFonts w:eastAsia="Calibri"/>
          <w:sz w:val="28"/>
          <w:szCs w:val="28"/>
        </w:rPr>
        <w:t>г.г. – 1</w:t>
      </w:r>
      <w:r>
        <w:rPr>
          <w:rFonts w:eastAsia="Calibri"/>
          <w:sz w:val="28"/>
          <w:szCs w:val="28"/>
        </w:rPr>
        <w:t>4 детей (100%)</w:t>
      </w:r>
      <w:r>
        <w:rPr>
          <w:rFonts w:eastAsia="Calibri"/>
          <w:sz w:val="28"/>
          <w:szCs w:val="28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Заведующая МБДОУ                                                         И. А. Стародубцева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«Детский сад №1»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r>
        <w:t>Стародубцева</w:t>
      </w:r>
    </w:p>
    <w:p>
      <w:r>
        <w:t xml:space="preserve"> т.: 5-32-01</w:t>
      </w:r>
    </w:p>
    <w:p>
      <w:r>
        <w:t xml:space="preserve"> 02.03.2017 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СПРАВКА</w:t>
      </w:r>
    </w:p>
    <w:p>
      <w:pPr>
        <w:ind w:firstLine="1134"/>
        <w:spacing w:line="360" w:lineRule="auto"/>
        <w:jc w:val="both"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Дана учителю - логопеду Борисковой Н.Р. в том, что по результатам психолого-педагогической диагностики отмечается положительная динамика освоения  воспитанниками группы №5 для детей с тяжелыми нарушениями речи «П</w:t>
      </w:r>
      <w:r>
        <w:rPr>
          <w:rFonts w:eastAsia="Times New Roman"/>
          <w:sz w:val="28"/>
          <w:szCs w:val="28"/>
        </w:rPr>
        <w:t>рограмм</w:t>
      </w:r>
      <w:r>
        <w:rPr>
          <w:rFonts w:eastAsia="Calibri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логопедической работы по преодолению общего недоразвития речи у детей» / Т.Б. Филичевой, Г.В. Чиркиной, Т.В. Тумановой,</w:t>
      </w:r>
      <w:r>
        <w:rPr>
          <w:rFonts w:eastAsia="Calibri"/>
          <w:b/>
          <w:sz w:val="24"/>
          <w:szCs w:val="24"/>
        </w:rPr>
        <w:t xml:space="preserve"> - </w:t>
      </w:r>
      <w:r>
        <w:rPr>
          <w:rFonts w:eastAsia="Calibri"/>
          <w:sz w:val="28"/>
          <w:szCs w:val="28"/>
        </w:rPr>
        <w:t>М.: Просвещение, 2008г</w:t>
      </w:r>
      <w:r>
        <w:rPr>
          <w:rFonts w:eastAsia="Times New Roman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/ в 201</w:t>
      </w:r>
      <w:r>
        <w:rPr>
          <w:rFonts w:eastAsia="Calibri"/>
          <w:sz w:val="28"/>
          <w:szCs w:val="28"/>
        </w:rPr>
        <w:t>6-201</w:t>
      </w:r>
      <w:r>
        <w:rPr>
          <w:rFonts w:eastAsia="Calibri"/>
          <w:sz w:val="28"/>
          <w:szCs w:val="28"/>
        </w:rPr>
        <w:t xml:space="preserve">7 </w:t>
      </w:r>
      <w:r>
        <w:rPr>
          <w:rFonts w:eastAsia="Calibri"/>
          <w:sz w:val="28"/>
          <w:szCs w:val="28"/>
        </w:rPr>
        <w:t>г.г. – 1</w:t>
      </w:r>
      <w:r>
        <w:rPr>
          <w:rFonts w:eastAsia="Calibri"/>
          <w:sz w:val="28"/>
          <w:szCs w:val="28"/>
        </w:rPr>
        <w:t>4 детей (100%)</w:t>
      </w:r>
      <w:r>
        <w:rPr>
          <w:rFonts w:eastAsia="Calibri"/>
          <w:sz w:val="28"/>
          <w:szCs w:val="28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Заведующая МБДОУ                                                         И. А. Стародубцева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«Детский сад №1»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r>
        <w:t>Стародубцева</w:t>
      </w:r>
    </w:p>
    <w:p>
      <w:r>
        <w:t xml:space="preserve"> т.: 5-32-01</w:t>
      </w:r>
    </w:p>
    <w:p>
      <w:r>
        <w:t xml:space="preserve"> 02.03.2017 </w:t>
      </w:r>
    </w:p>
    <w:p>
      <w:pPr>
        <w:spacing w:after="200" w:line="276" w:lineRule="auto"/>
        <w:jc w:val="center"/>
        <w:widowControl/>
        <w:rPr>
          <w:rFonts w:eastAsia="Calibri"/>
          <w:kern w:val="0"/>
          <w:sz w:val="24"/>
          <w:szCs w:val="24"/>
          <w:lang w:eastAsia="zh-cn"/>
        </w:rPr>
      </w:pPr>
      <w:r>
        <w:rPr>
          <w:rFonts w:eastAsia="Calibri"/>
          <w:kern w:val="0"/>
          <w:sz w:val="24"/>
          <w:szCs w:val="24"/>
          <w:lang w:eastAsia="zh-cn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center"/>
        <w:rPr>
          <w:rFonts w:ascii="Times New Roman" w:hAnsi="Times New Roman"/>
          <w:b/>
          <w:kern w:val="0"/>
          <w:sz w:val="28"/>
          <w:szCs w:val="28"/>
          <w:lang w:eastAsia="zh-cn"/>
        </w:rPr>
      </w:pPr>
      <w:r>
        <w:rPr>
          <w:rFonts w:ascii="Times New Roman" w:hAnsi="Times New Roman"/>
          <w:b/>
          <w:kern w:val="0"/>
          <w:sz w:val="28"/>
          <w:szCs w:val="28"/>
          <w:lang w:eastAsia="zh-cn"/>
        </w:rPr>
        <w:t>СПРАВКА</w:t>
      </w:r>
    </w:p>
    <w:p>
      <w:pPr>
        <w:pStyle w:val=""/>
        <w:ind w:left="0" w:firstLine="1134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  <w:t>Дана учителю-логопеду Борисковой Н.Р. в том, что при организации образовательного процесса ей учитываются особенности психофизического развития детей. Коррекционно - развивающая работа носит индивидуально-ориентированную направленность, и осуществляется с учетом индивидуальных образовательных маршрутов реабилитации воспитанников. Форма индивидуальных образовательных маршрутов реабилитации определена основной общеобразовательной программой МБДОУ и включают следующие разделы: логопедическая помощь, реализация основной образовательной программы, психологическое сопровождение, медицинская реабилитация (см. приложение 1). В отдельных случаях (при наличии в группе ребенка-инвалида, ребенка с сочетанными нарушениями здоровья и др.) учителем - логопедом разрабатывается адаптированная образовательная программа (см. приложение 2).</w:t>
      </w:r>
    </w:p>
    <w:p>
      <w:pPr>
        <w:pStyle w:val=""/>
        <w:ind w:left="0" w:firstLine="1134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ind w:left="0" w:firstLine="1134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kern w:val="0"/>
          <w:sz w:val="24"/>
          <w:szCs w:val="24"/>
          <w:lang w:eastAsia="zh-cn"/>
        </w:rPr>
      </w:pPr>
      <w:r>
        <w:rPr>
          <w:rFonts w:eastAsia="Times New Roman"/>
          <w:color w:val="000000"/>
          <w:kern w:val="0"/>
          <w:sz w:val="28"/>
          <w:szCs w:val="28"/>
          <w:lang w:eastAsia="zh-cn"/>
        </w:rPr>
        <w:t>Заведующая МБДОУ</w:t>
      </w:r>
      <w:r>
        <w:rPr>
          <w:rFonts w:eastAsia="Times New Roman"/>
          <w:color w:val="000000"/>
          <w:kern w:val="0"/>
          <w:sz w:val="24"/>
          <w:szCs w:val="24"/>
          <w:lang w:eastAsia="zh-cn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kern w:val="0"/>
          <w:sz w:val="24"/>
          <w:szCs w:val="24"/>
          <w:lang w:eastAsia="zh-cn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kern w:val="0"/>
          <w:sz w:val="24"/>
          <w:szCs w:val="24"/>
          <w:lang w:eastAsia="zh-cn"/>
        </w:rPr>
      </w:pPr>
      <w:r>
        <w:rPr>
          <w:rFonts w:eastAsia="Times New Roman"/>
          <w:color w:val="000000"/>
          <w:kern w:val="0"/>
          <w:sz w:val="24"/>
          <w:szCs w:val="24"/>
          <w:lang w:eastAsia="zh-cn"/>
        </w:rPr>
        <w:t>«Детский сад № 1»</w:t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  <w:t>Стародубцева</w:t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  <w:t>5-32-01</w:t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  <w:t xml:space="preserve">02.03.2017 </w:t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spacing w:after="200" w:line="276" w:lineRule="auto"/>
        <w:jc w:val="center"/>
        <w:widowControl/>
        <w:rPr>
          <w:rFonts w:eastAsia="Calibri"/>
          <w:kern w:val="0"/>
          <w:sz w:val="24"/>
          <w:szCs w:val="24"/>
          <w:lang w:eastAsia="zh-cn"/>
        </w:rPr>
      </w:pPr>
      <w:r>
        <w:rPr>
          <w:rFonts w:eastAsia="Calibri"/>
          <w:kern w:val="0"/>
          <w:sz w:val="24"/>
          <w:szCs w:val="24"/>
          <w:lang w:eastAsia="zh-cn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ind w:left="0"/>
        <w:spacing w:line="360" w:lineRule="auto"/>
        <w:jc w:val="center"/>
        <w:rPr>
          <w:rFonts w:ascii="Times New Roman" w:hAnsi="Times New Roman"/>
          <w:b/>
          <w:kern w:val="0"/>
          <w:sz w:val="28"/>
          <w:szCs w:val="28"/>
          <w:lang w:eastAsia="zh-cn"/>
        </w:rPr>
      </w:pPr>
      <w:r>
        <w:rPr>
          <w:rFonts w:ascii="Times New Roman" w:hAnsi="Times New Roman"/>
          <w:b/>
          <w:kern w:val="0"/>
          <w:sz w:val="28"/>
          <w:szCs w:val="28"/>
          <w:lang w:eastAsia="zh-cn"/>
        </w:rPr>
        <w:t>СПРАВКА</w:t>
      </w:r>
    </w:p>
    <w:p>
      <w:pPr>
        <w:pStyle w:val=""/>
        <w:ind w:left="0" w:firstLine="1134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  <w:t>Дана учителю-логопеду Борисковой Н.Р. в том, что в процессе коррекционно-развивающей работы педагог непрерывно взаимодействует с родителями воспитанников. Взаимодействие осуществляется в соответствии с принятой системой МБДОУ (см. приложение 1), программой взаимодействия с родителями (см. приложение 2), а так же через журнал «Логопед - родителям».</w:t>
      </w:r>
    </w:p>
    <w:p>
      <w:pPr>
        <w:pStyle w:val=""/>
        <w:ind w:left="0" w:firstLine="1134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kern w:val="0"/>
          <w:sz w:val="24"/>
          <w:szCs w:val="24"/>
          <w:lang w:eastAsia="zh-cn"/>
        </w:rPr>
      </w:pPr>
      <w:r>
        <w:rPr>
          <w:rFonts w:eastAsia="Times New Roman"/>
          <w:color w:val="000000"/>
          <w:kern w:val="0"/>
          <w:sz w:val="28"/>
          <w:szCs w:val="28"/>
          <w:lang w:eastAsia="zh-cn"/>
        </w:rPr>
        <w:t>Заведующая МБДОУ</w:t>
      </w:r>
      <w:r>
        <w:rPr>
          <w:rFonts w:eastAsia="Times New Roman"/>
          <w:color w:val="000000"/>
          <w:kern w:val="0"/>
          <w:sz w:val="24"/>
          <w:szCs w:val="24"/>
          <w:lang w:eastAsia="zh-cn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kern w:val="0"/>
          <w:sz w:val="24"/>
          <w:szCs w:val="24"/>
          <w:lang w:eastAsia="zh-cn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kern w:val="0"/>
          <w:sz w:val="24"/>
          <w:szCs w:val="24"/>
          <w:lang w:eastAsia="zh-cn"/>
        </w:rPr>
      </w:pPr>
      <w:r>
        <w:rPr>
          <w:rFonts w:eastAsia="Times New Roman"/>
          <w:color w:val="000000"/>
          <w:kern w:val="0"/>
          <w:sz w:val="24"/>
          <w:szCs w:val="24"/>
          <w:lang w:eastAsia="zh-cn"/>
        </w:rPr>
        <w:t>«Детский сад № 1»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  <w:t>Стародубцева</w:t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  <w:t>5-32-01</w:t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  <w:t xml:space="preserve">02.03.2017 </w:t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spacing w:after="200" w:line="276" w:lineRule="auto"/>
        <w:jc w:val="center"/>
        <w:widowControl/>
        <w:rPr>
          <w:rFonts w:eastAsia="Calibri"/>
          <w:kern w:val="0"/>
          <w:sz w:val="24"/>
          <w:szCs w:val="24"/>
          <w:lang w:eastAsia="zh-cn"/>
        </w:rPr>
      </w:pPr>
      <w:r>
        <w:rPr>
          <w:rFonts w:eastAsia="Calibri"/>
          <w:kern w:val="0"/>
          <w:sz w:val="24"/>
          <w:szCs w:val="24"/>
          <w:lang w:eastAsia="zh-cn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ind w:left="0"/>
        <w:spacing w:line="360" w:lineRule="auto"/>
        <w:jc w:val="center"/>
        <w:rPr>
          <w:rFonts w:ascii="Times New Roman" w:hAnsi="Times New Roman"/>
          <w:b/>
          <w:kern w:val="0"/>
          <w:sz w:val="28"/>
          <w:szCs w:val="28"/>
          <w:lang w:eastAsia="zh-cn"/>
        </w:rPr>
      </w:pPr>
      <w:r>
        <w:rPr>
          <w:rFonts w:ascii="Times New Roman" w:hAnsi="Times New Roman"/>
          <w:b/>
          <w:kern w:val="0"/>
          <w:sz w:val="28"/>
          <w:szCs w:val="28"/>
          <w:lang w:eastAsia="zh-cn"/>
        </w:rPr>
      </w:r>
    </w:p>
    <w:p>
      <w:pPr>
        <w:pStyle w:val=""/>
        <w:ind w:left="0"/>
        <w:spacing w:line="360" w:lineRule="auto"/>
        <w:jc w:val="center"/>
        <w:rPr>
          <w:rFonts w:ascii="Times New Roman" w:hAnsi="Times New Roman"/>
          <w:b/>
          <w:kern w:val="0"/>
          <w:sz w:val="28"/>
          <w:szCs w:val="28"/>
          <w:lang w:eastAsia="zh-cn"/>
        </w:rPr>
      </w:pPr>
      <w:r>
        <w:rPr>
          <w:rFonts w:ascii="Times New Roman" w:hAnsi="Times New Roman"/>
          <w:b/>
          <w:kern w:val="0"/>
          <w:sz w:val="28"/>
          <w:szCs w:val="28"/>
          <w:lang w:eastAsia="zh-cn"/>
        </w:rPr>
        <w:t>СПРАВКА</w:t>
      </w:r>
    </w:p>
    <w:p>
      <w:pPr>
        <w:pStyle w:val=""/>
        <w:ind w:left="0" w:firstLine="1134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  <w:t>Дана учителю-логопеду Борисковой Н.Р. в том, что при организации коррекционно-развивающей работы ею реализуется «Программа развития универсальных учебных действий».</w:t>
      </w:r>
    </w:p>
    <w:p>
      <w:pPr>
        <w:pStyle w:val=""/>
        <w:ind w:left="0" w:firstLine="1134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  <w:t xml:space="preserve">Данная программа разработана группой педагогов МБДОУ. Программа рассмотрена и принята на административно-групповом совете. </w:t>
      </w:r>
    </w:p>
    <w:p>
      <w:pPr>
        <w:pStyle w:val=""/>
        <w:ind w:left="0" w:firstLine="1134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ind w:left="0" w:firstLine="1134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kern w:val="0"/>
          <w:sz w:val="28"/>
          <w:szCs w:val="28"/>
          <w:lang w:eastAsia="zh-cn"/>
        </w:rPr>
      </w:pPr>
      <w:r>
        <w:rPr>
          <w:rFonts w:eastAsia="Times New Roman"/>
          <w:color w:val="000000"/>
          <w:kern w:val="0"/>
          <w:sz w:val="28"/>
          <w:szCs w:val="28"/>
          <w:lang w:eastAsia="zh-cn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kern w:val="0"/>
          <w:sz w:val="28"/>
          <w:szCs w:val="28"/>
          <w:lang w:eastAsia="zh-cn"/>
        </w:rPr>
      </w:pPr>
      <w:r>
        <w:rPr>
          <w:rFonts w:eastAsia="Times New Roman"/>
          <w:color w:val="000000"/>
          <w:kern w:val="0"/>
          <w:sz w:val="28"/>
          <w:szCs w:val="28"/>
          <w:lang w:eastAsia="zh-cn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kern w:val="0"/>
          <w:sz w:val="28"/>
          <w:szCs w:val="28"/>
          <w:lang w:eastAsia="zh-cn"/>
        </w:rPr>
      </w:pPr>
      <w:r>
        <w:rPr>
          <w:rFonts w:eastAsia="Times New Roman"/>
          <w:color w:val="000000"/>
          <w:kern w:val="0"/>
          <w:sz w:val="28"/>
          <w:szCs w:val="28"/>
          <w:lang w:eastAsia="zh-cn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kern w:val="0"/>
          <w:sz w:val="28"/>
          <w:szCs w:val="28"/>
          <w:lang w:eastAsia="zh-cn"/>
        </w:rPr>
      </w:pPr>
      <w:r>
        <w:rPr>
          <w:rFonts w:eastAsia="Times New Roman"/>
          <w:color w:val="000000"/>
          <w:kern w:val="0"/>
          <w:sz w:val="28"/>
          <w:szCs w:val="28"/>
          <w:lang w:eastAsia="zh-cn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kern w:val="0"/>
          <w:sz w:val="24"/>
          <w:szCs w:val="24"/>
          <w:lang w:eastAsia="zh-cn"/>
        </w:rPr>
      </w:pPr>
      <w:r>
        <w:rPr>
          <w:rFonts w:eastAsia="Times New Roman"/>
          <w:color w:val="000000"/>
          <w:kern w:val="0"/>
          <w:sz w:val="28"/>
          <w:szCs w:val="28"/>
          <w:lang w:eastAsia="zh-cn"/>
        </w:rPr>
        <w:t>Заведующая МБДОУ</w:t>
      </w:r>
      <w:r>
        <w:rPr>
          <w:rFonts w:eastAsia="Times New Roman"/>
          <w:color w:val="000000"/>
          <w:kern w:val="0"/>
          <w:sz w:val="24"/>
          <w:szCs w:val="24"/>
          <w:lang w:eastAsia="zh-cn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kern w:val="0"/>
          <w:sz w:val="24"/>
          <w:szCs w:val="24"/>
          <w:lang w:eastAsia="zh-cn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kern w:val="0"/>
          <w:sz w:val="24"/>
          <w:szCs w:val="24"/>
          <w:lang w:eastAsia="zh-cn"/>
        </w:rPr>
      </w:pPr>
      <w:r>
        <w:rPr>
          <w:rFonts w:eastAsia="Times New Roman"/>
          <w:color w:val="000000"/>
          <w:kern w:val="0"/>
          <w:sz w:val="24"/>
          <w:szCs w:val="24"/>
          <w:lang w:eastAsia="zh-cn"/>
        </w:rPr>
        <w:t>«Детский сад № 1»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8"/>
          <w:szCs w:val="28"/>
          <w:lang w:eastAsia="zh-cn"/>
        </w:rPr>
      </w:pPr>
      <w:r>
        <w:rPr>
          <w:rFonts w:ascii="Times New Roman" w:hAnsi="Times New Roman"/>
          <w:kern w:val="0"/>
          <w:sz w:val="28"/>
          <w:szCs w:val="28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  <w:t>Стародубцева</w:t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  <w:t>5-32-01</w:t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  <w:t xml:space="preserve">02.03.2017 </w:t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tbl>
      <w:tblPr>
        <w:tblW w:w="9976" w:type="dxa"/>
      </w:tblPr>
      <w:tblGrid>
        <w:gridCol w:w="1812"/>
        <w:gridCol w:w="8164"/>
      </w:tblGrid>
      <w:tr>
        <w:trPr>
          <w:trHeight w:val="932" w:hRule="atLeast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spacing/>
              <w:jc w:val="right"/>
              <w:widowControl/>
              <w:rPr>
                <w:rFonts w:eastAsia="Calibri"/>
                <w:kern w:val="0"/>
                <w:sz w:val="28"/>
                <w:szCs w:val="28"/>
                <w:lang w:eastAsia="zh-cn"/>
              </w:rPr>
            </w:pPr>
            <w:r>
              <w:rPr>
                <w:rFonts w:ascii="Calibri" w:hAnsi="Calibri" w:eastAsia="Calibri"/>
                <w:kern w:val="0"/>
                <w:sz w:val="22"/>
                <w:szCs w:val="22"/>
                <w:lang w:eastAsia="zh-cn"/>
              </w:rPr>
            </w:r>
            <w:r>
              <w:rPr>
                <w:noProof/>
              </w:rPr>
              <w:drawing>
                <wp:inline distT="0" distB="0" distL="0" distR="0">
                  <wp:extent cx="651510" cy="6559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Olya\Desktop\Самообразование\yemblemambdou_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3_t/5rW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EAAAAAAAAAAAAAAAAAAAAAAAAAAAAAAAAAAAACBAAACQQAAAAAAAAAAAAAAAAAAA=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655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kern w:val="0"/>
                <w:sz w:val="22"/>
                <w:szCs w:val="22"/>
                <w:lang w:eastAsia="zh-cn"/>
              </w:rPr>
            </w: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  <w:t xml:space="preserve">   </w:t>
            </w: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</w:r>
          </w:p>
          <w:p>
            <w:pPr>
              <w:spacing/>
              <w:jc w:val="center"/>
              <w:widowControl/>
              <w:rPr>
                <w:rFonts w:eastAsia="Calibri"/>
                <w:kern w:val="0"/>
                <w:sz w:val="28"/>
                <w:szCs w:val="28"/>
                <w:lang w:eastAsia="zh-cn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</w:r>
          </w:p>
          <w:p>
            <w:pPr>
              <w:spacing/>
              <w:jc w:val="center"/>
              <w:widowControl/>
              <w:rPr>
                <w:rFonts w:eastAsia="Calibri"/>
                <w:kern w:val="0"/>
                <w:sz w:val="28"/>
                <w:szCs w:val="28"/>
                <w:lang w:eastAsia="zh-cn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81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spacing/>
              <w:jc w:val="center"/>
              <w:widowControl/>
              <w:rPr>
                <w:rFonts w:eastAsia="Calibri"/>
                <w:kern w:val="0"/>
                <w:sz w:val="28"/>
                <w:szCs w:val="28"/>
                <w:lang w:eastAsia="zh-cn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  <w:t>Муниципальное бюджетное дошкольное образовательное учреждение детский сад компенсирующего вида №1 «Лесная сказка»</w:t>
            </w:r>
          </w:p>
          <w:p>
            <w:pPr>
              <w:spacing/>
              <w:jc w:val="center"/>
              <w:widowControl/>
              <w:rPr>
                <w:rFonts w:eastAsia="Calibri"/>
                <w:kern w:val="0"/>
                <w:sz w:val="28"/>
                <w:szCs w:val="28"/>
                <w:lang w:eastAsia="zh-cn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</w:r>
          </w:p>
        </w:tc>
      </w:tr>
    </w:tbl>
    <w:p>
      <w:pPr>
        <w:spacing w:after="200" w:line="276" w:lineRule="auto"/>
        <w:jc w:val="center"/>
        <w:widowControl/>
        <w:rPr>
          <w:rFonts w:eastAsia="Calibri"/>
          <w:kern w:val="0"/>
          <w:sz w:val="22"/>
          <w:szCs w:val="22"/>
          <w:lang w:eastAsia="zh-cn"/>
        </w:rPr>
      </w:pPr>
      <w:r>
        <w:rPr>
          <w:rFonts w:eastAsia="Calibri"/>
          <w:kern w:val="0"/>
          <w:sz w:val="22"/>
          <w:szCs w:val="22"/>
          <w:lang w:eastAsia="zh-cn"/>
        </w:rPr>
      </w:r>
    </w:p>
    <w:p>
      <w:pPr>
        <w:spacing w:after="200" w:line="276" w:lineRule="auto"/>
        <w:jc w:val="center"/>
        <w:widowControl/>
        <w:rPr>
          <w:rFonts w:eastAsia="Calibri"/>
          <w:kern w:val="0"/>
          <w:sz w:val="22"/>
          <w:szCs w:val="22"/>
          <w:lang w:eastAsia="zh-cn"/>
        </w:rPr>
      </w:pPr>
      <w:r>
        <w:rPr>
          <w:rFonts w:eastAsia="Calibri"/>
          <w:kern w:val="0"/>
          <w:sz w:val="22"/>
          <w:szCs w:val="22"/>
          <w:lang w:eastAsia="zh-cn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kern w:val="0"/>
          <w:sz w:val="120"/>
          <w:szCs w:val="120"/>
          <w:lang w:eastAsia="zh-cn"/>
        </w:rPr>
      </w:pPr>
      <w:r>
        <w:rPr>
          <w:rFonts w:eastAsia="Calibri"/>
          <w:b/>
          <w:kern w:val="0"/>
          <w:sz w:val="120"/>
          <w:szCs w:val="120"/>
          <w:lang w:eastAsia="zh-cn"/>
        </w:rPr>
        <w:t>ПОРТФОЛИО</w:t>
      </w:r>
    </w:p>
    <w:p>
      <w:pPr>
        <w:spacing w:after="200" w:line="276" w:lineRule="auto"/>
        <w:jc w:val="center"/>
        <w:widowControl/>
        <w:rPr>
          <w:rFonts w:eastAsia="Calibri"/>
          <w:b/>
          <w:kern w:val="0"/>
          <w:sz w:val="56"/>
          <w:szCs w:val="56"/>
          <w:lang w:eastAsia="zh-cn"/>
        </w:rPr>
      </w:pPr>
      <w:r>
        <w:rPr>
          <w:rFonts w:eastAsia="Calibri"/>
          <w:b/>
          <w:kern w:val="0"/>
          <w:sz w:val="56"/>
          <w:szCs w:val="56"/>
          <w:lang w:eastAsia="zh-cn"/>
        </w:rPr>
        <w:t>учителя-логопеда</w:t>
      </w:r>
    </w:p>
    <w:p>
      <w:pPr>
        <w:spacing w:after="200" w:line="276" w:lineRule="auto"/>
        <w:jc w:val="center"/>
        <w:widowControl/>
        <w:rPr>
          <w:rFonts w:eastAsia="Calibri"/>
          <w:b/>
          <w:kern w:val="0"/>
          <w:sz w:val="56"/>
          <w:szCs w:val="56"/>
          <w:lang w:eastAsia="zh-cn"/>
        </w:rPr>
      </w:pPr>
      <w:r>
        <w:rPr>
          <w:rFonts w:eastAsia="Calibri"/>
          <w:b/>
          <w:kern w:val="0"/>
          <w:sz w:val="56"/>
          <w:szCs w:val="56"/>
          <w:lang w:eastAsia="zh-cn"/>
        </w:rPr>
        <w:t>Борисковой Н.Р.</w:t>
      </w:r>
    </w:p>
    <w:p>
      <w:pPr>
        <w:spacing w:after="200" w:line="276" w:lineRule="auto"/>
        <w:jc w:val="center"/>
        <w:widowControl/>
        <w:rPr>
          <w:rFonts w:eastAsia="Calibri"/>
          <w:b/>
          <w:kern w:val="0"/>
          <w:sz w:val="32"/>
          <w:szCs w:val="32"/>
          <w:lang w:eastAsia="zh-cn"/>
        </w:rPr>
      </w:pPr>
      <w:r>
        <w:rPr>
          <w:rFonts w:eastAsia="Calibri"/>
          <w:b/>
          <w:kern w:val="0"/>
          <w:sz w:val="32"/>
          <w:szCs w:val="32"/>
          <w:lang w:eastAsia="zh-cn"/>
        </w:rPr>
      </w:r>
    </w:p>
    <w:p>
      <w:pPr>
        <w:spacing w:after="200" w:line="276" w:lineRule="auto"/>
        <w:jc w:val="center"/>
        <w:widowControl/>
        <w:rPr>
          <w:rFonts w:eastAsia="Calibri"/>
          <w:kern w:val="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>
            <wp:extent cx="2736215" cy="3609975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Olya\Desktop\DSC_0405.jpg"/>
                    <pic:cNvPicPr>
                      <a:picLocks noChangeAspect="1"/>
                      <a:extLst>
                        <a:ext uri="smNativeData">
                          <sm:smNativeData xmlns:sm="smNativeData" val="SMDATA_13_t/5rW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RsCgAe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cAAAAHoAAAAAAAAAAAAAAAAAAAAAAAAAAAAAAAAAAAAAAAAAAAAADVEAAANRY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6099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E46C0A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  <w:sz w:val="22"/>
          <w:szCs w:val="22"/>
          <w:lang w:eastAsia="zh-cn"/>
        </w:rPr>
      </w:r>
    </w:p>
    <w:p>
      <w:pPr>
        <w:spacing w:after="200" w:line="276" w:lineRule="auto"/>
        <w:jc w:val="center"/>
        <w:widowControl/>
        <w:rPr>
          <w:rFonts w:eastAsia="Calibri"/>
          <w:kern w:val="0"/>
          <w:sz w:val="22"/>
          <w:szCs w:val="22"/>
          <w:lang w:eastAsia="zh-cn"/>
        </w:rPr>
      </w:pPr>
      <w:r>
        <w:rPr>
          <w:rFonts w:eastAsia="Calibri"/>
          <w:kern w:val="0"/>
          <w:sz w:val="22"/>
          <w:szCs w:val="22"/>
          <w:lang w:eastAsia="zh-cn"/>
        </w:rPr>
      </w:r>
    </w:p>
    <w:p>
      <w:pPr>
        <w:spacing w:after="200" w:line="276" w:lineRule="auto"/>
        <w:jc w:val="center"/>
        <w:widowControl/>
        <w:rPr>
          <w:rFonts w:eastAsia="Calibri"/>
          <w:kern w:val="0"/>
          <w:sz w:val="22"/>
          <w:szCs w:val="22"/>
          <w:lang w:eastAsia="zh-cn"/>
        </w:rPr>
      </w:pPr>
      <w:r>
        <w:rPr>
          <w:rFonts w:eastAsia="Calibri"/>
          <w:kern w:val="0"/>
          <w:sz w:val="22"/>
          <w:szCs w:val="22"/>
          <w:lang w:eastAsia="zh-cn"/>
        </w:rPr>
      </w:r>
    </w:p>
    <w:p>
      <w:pPr>
        <w:spacing w:after="200" w:line="276" w:lineRule="auto"/>
        <w:jc w:val="center"/>
        <w:widowControl/>
        <w:rPr>
          <w:rFonts w:eastAsia="Calibri"/>
          <w:kern w:val="0"/>
          <w:sz w:val="24"/>
          <w:szCs w:val="24"/>
          <w:lang w:eastAsia="zh-cn"/>
        </w:rPr>
      </w:pPr>
      <w:r>
        <w:rPr>
          <w:rFonts w:eastAsia="Calibri"/>
          <w:kern w:val="0"/>
          <w:sz w:val="24"/>
          <w:szCs w:val="24"/>
          <w:lang w:eastAsia="zh-cn"/>
        </w:rPr>
        <w:t>Саров 2017</w:t>
      </w:r>
    </w:p>
    <w:p>
      <w:pPr>
        <w:spacing w:after="200" w:line="276" w:lineRule="auto"/>
        <w:jc w:val="center"/>
        <w:widowControl/>
        <w:rPr>
          <w:rFonts w:eastAsia="Calibri"/>
          <w:b/>
          <w:kern w:val="0"/>
          <w:sz w:val="24"/>
          <w:szCs w:val="24"/>
          <w:lang w:eastAsia="zh-cn"/>
        </w:rPr>
      </w:pPr>
      <w:r>
        <w:rPr>
          <w:rFonts w:eastAsia="Calibri"/>
          <w:b/>
          <w:kern w:val="0"/>
          <w:sz w:val="24"/>
          <w:szCs w:val="24"/>
          <w:lang w:eastAsia="zh-cn"/>
        </w:rPr>
        <w:t>СОДЕРЖАНИЕ</w:t>
      </w:r>
    </w:p>
    <w:p>
      <w:pPr>
        <w:spacing w:after="200" w:line="360" w:lineRule="auto"/>
        <w:jc w:val="center"/>
        <w:widowControl/>
        <w:rPr>
          <w:rFonts w:eastAsia="Calibri"/>
          <w:b/>
          <w:kern w:val="0"/>
          <w:sz w:val="24"/>
          <w:szCs w:val="24"/>
          <w:lang w:eastAsia="zh-cn"/>
        </w:rPr>
      </w:pPr>
      <w:r>
        <w:rPr>
          <w:rFonts w:eastAsia="Calibri"/>
          <w:b/>
          <w:kern w:val="0"/>
          <w:sz w:val="24"/>
          <w:szCs w:val="24"/>
          <w:lang w:eastAsia="zh-cn"/>
        </w:rPr>
      </w:r>
    </w:p>
    <w:p>
      <w:pPr>
        <w:pStyle w:val=""/>
        <w:numPr>
          <w:ilvl w:val="0"/>
          <w:numId w:val="8"/>
        </w:numPr>
        <w:ind w:left="72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Профессиональный статус.</w:t>
      </w:r>
    </w:p>
    <w:p>
      <w:pPr>
        <w:pStyle w:val=""/>
        <w:numPr>
          <w:ilvl w:val="0"/>
          <w:numId w:val="8"/>
        </w:numPr>
        <w:ind w:left="72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Показатели качества освоения обучающимися образовательных программ.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 Результаты профессиональной педагогической деятельности.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 Перечень проведенных групповых занятий для воспитанников.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 Перечень проведенных проектов с воспитанниками.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 Перечень проведенных воспитательных мероприятий.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 Показатели динамики развития навыков жизненной компетенции.</w:t>
      </w:r>
    </w:p>
    <w:p>
      <w:pPr>
        <w:pStyle w:val=""/>
        <w:numPr>
          <w:ilvl w:val="0"/>
          <w:numId w:val="8"/>
        </w:numPr>
        <w:ind w:left="72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Результаты индивидуально-ориентированной коррекционно-развивающей деятельности.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Индивидуальная образовательная программа (справка, приложение 1,2).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 Индивидуальный образовательный маршрут.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Программа взаимодействия с педагогами (справка, приложение 1).</w:t>
      </w:r>
    </w:p>
    <w:p>
      <w:pPr>
        <w:pStyle w:val=""/>
        <w:ind w:left="108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Программа взаимодействия с семьей (справка, приложение 1,2).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 План взаимодействия с семьей (справка, приложение 1,2).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Программа развития УУД (справка, программа).</w:t>
      </w:r>
    </w:p>
    <w:p>
      <w:pPr>
        <w:pStyle w:val=""/>
        <w:numPr>
          <w:ilvl w:val="0"/>
          <w:numId w:val="8"/>
        </w:numPr>
        <w:ind w:left="72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Результаты научно-методической деятельности.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 Аттестационный лист кабинета, паспорт кабинета.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Перечень используемых технологий (справка).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Участие в методической работе. Перечень методических разработок, презентаций.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 Интернет-ресурс.</w:t>
      </w:r>
    </w:p>
    <w:p>
      <w:pPr>
        <w:pStyle w:val=""/>
        <w:numPr>
          <w:ilvl w:val="1"/>
          <w:numId w:val="8"/>
        </w:numPr>
        <w:ind w:left="108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 Транслирование опыта практических результатов.</w:t>
      </w:r>
    </w:p>
    <w:p>
      <w:pPr>
        <w:pStyle w:val=""/>
        <w:numPr>
          <w:ilvl w:val="0"/>
          <w:numId w:val="8"/>
        </w:numPr>
        <w:ind w:left="72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Профессиональные достижения учителя-логопеда</w:t>
      </w:r>
    </w:p>
    <w:p>
      <w:pPr>
        <w:spacing w:after="200" w:line="360" w:lineRule="auto"/>
        <w:jc w:val="both"/>
        <w:widowControl/>
        <w:rPr>
          <w:rFonts w:eastAsia="Calibri"/>
          <w:kern w:val="0"/>
          <w:sz w:val="24"/>
          <w:szCs w:val="24"/>
          <w:lang w:eastAsia="zh-cn"/>
        </w:rPr>
      </w:pPr>
      <w:r>
        <w:rPr>
          <w:rFonts w:eastAsia="Calibri"/>
          <w:kern w:val="0"/>
          <w:sz w:val="24"/>
          <w:szCs w:val="24"/>
          <w:lang w:eastAsia="zh-cn"/>
        </w:rPr>
      </w:r>
    </w:p>
    <w:p>
      <w:pPr>
        <w:spacing w:after="200" w:line="360" w:lineRule="auto"/>
        <w:jc w:val="both"/>
        <w:widowControl/>
        <w:rPr>
          <w:rFonts w:eastAsia="Calibri"/>
          <w:kern w:val="0"/>
          <w:sz w:val="24"/>
          <w:szCs w:val="24"/>
          <w:lang w:eastAsia="zh-cn"/>
        </w:rPr>
      </w:pPr>
      <w:r>
        <w:rPr>
          <w:rFonts w:eastAsia="Calibri"/>
          <w:kern w:val="0"/>
          <w:sz w:val="24"/>
          <w:szCs w:val="24"/>
          <w:lang w:eastAsia="zh-cn"/>
        </w:rPr>
      </w:r>
    </w:p>
    <w:p>
      <w:pPr>
        <w:spacing w:after="200" w:line="360" w:lineRule="auto"/>
        <w:jc w:val="both"/>
        <w:widowControl/>
        <w:rPr>
          <w:rFonts w:eastAsia="Calibri"/>
          <w:kern w:val="0"/>
          <w:sz w:val="24"/>
          <w:szCs w:val="24"/>
          <w:lang w:eastAsia="zh-cn"/>
        </w:rPr>
      </w:pPr>
      <w:r>
        <w:rPr>
          <w:rFonts w:eastAsia="Calibri"/>
          <w:kern w:val="0"/>
          <w:sz w:val="24"/>
          <w:szCs w:val="24"/>
          <w:lang w:eastAsia="zh-cn"/>
        </w:rPr>
      </w:r>
    </w:p>
    <w:p>
      <w:pPr>
        <w:spacing w:after="200" w:line="360" w:lineRule="auto"/>
        <w:jc w:val="both"/>
        <w:widowControl/>
        <w:rPr>
          <w:rFonts w:eastAsia="Calibri"/>
          <w:kern w:val="0"/>
          <w:sz w:val="24"/>
          <w:szCs w:val="24"/>
          <w:lang w:eastAsia="zh-cn"/>
        </w:rPr>
      </w:pPr>
      <w:r>
        <w:rPr>
          <w:rFonts w:eastAsia="Calibri"/>
          <w:kern w:val="0"/>
          <w:sz w:val="24"/>
          <w:szCs w:val="24"/>
          <w:lang w:eastAsia="zh-cn"/>
        </w:rPr>
      </w:r>
    </w:p>
    <w:p>
      <w:pPr>
        <w:spacing w:after="200" w:line="360" w:lineRule="auto"/>
        <w:jc w:val="both"/>
        <w:widowControl/>
        <w:rPr>
          <w:rFonts w:eastAsia="Calibri"/>
          <w:kern w:val="0"/>
          <w:sz w:val="24"/>
          <w:szCs w:val="24"/>
          <w:lang w:eastAsia="zh-cn"/>
        </w:rPr>
      </w:pPr>
      <w:r>
        <w:rPr>
          <w:rFonts w:eastAsia="Calibri"/>
          <w:kern w:val="0"/>
          <w:sz w:val="24"/>
          <w:szCs w:val="24"/>
          <w:lang w:eastAsia="zh-cn"/>
        </w:rPr>
      </w:r>
    </w:p>
    <w:tbl>
      <w:tblPr>
        <w:jc w:val="left"/>
        <w:tblInd w:w="-567" w:type="dxa"/>
        <w:tblW w:w="10575" w:type="dxa"/>
      </w:tblPr>
      <w:tblGrid>
        <w:gridCol w:w="1726"/>
        <w:gridCol w:w="8849"/>
      </w:tblGrid>
      <w:tr>
        <w:trPr>
          <w:trHeight w:val="932" w:hRule="atLeast"/>
        </w:trPr>
        <w:tc>
          <w:tcPr>
            <w:tcW w:w="17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ind w:hanging="249"/>
              <w:spacing/>
              <w:jc w:val="right"/>
              <w:widowControl/>
              <w:rPr>
                <w:rFonts w:eastAsia="Calibri"/>
                <w:kern w:val="0"/>
                <w:sz w:val="28"/>
                <w:szCs w:val="28"/>
                <w:lang w:eastAsia="zh-cn"/>
              </w:rPr>
            </w:pPr>
            <w:r>
              <w:rPr>
                <w:rFonts w:ascii="Calibri" w:hAnsi="Calibri" w:eastAsia="Calibri"/>
                <w:kern w:val="0"/>
                <w:sz w:val="22"/>
                <w:szCs w:val="22"/>
                <w:lang w:eastAsia="zh-cn"/>
              </w:rPr>
            </w:r>
            <w:r>
              <w:rPr>
                <w:noProof/>
              </w:rPr>
              <w:drawing>
                <wp:inline distT="0" distB="0" distL="0" distR="0">
                  <wp:extent cx="511175" cy="514350"/>
                  <wp:effectExtent l="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" descr="C:\Users\Olya\Desktop\Самообразование\yemblemambdou_.png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3_t/5rW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UAAAAHoAAAAAAAAAIAAAAAAAAAAAAAAAAAAAAAAAAAAAAAAAAAAAAlAwAAKgMAAAAAAAAAAAAAAAAAAA=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" cy="514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kern w:val="0"/>
                <w:sz w:val="22"/>
                <w:szCs w:val="22"/>
                <w:lang w:eastAsia="zh-cn"/>
              </w:rPr>
            </w: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  <w:t xml:space="preserve">   </w:t>
            </w: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</w:r>
          </w:p>
          <w:p>
            <w:pPr>
              <w:spacing/>
              <w:jc w:val="center"/>
              <w:widowControl/>
              <w:rPr>
                <w:rFonts w:eastAsia="Calibri"/>
                <w:kern w:val="0"/>
                <w:sz w:val="28"/>
                <w:szCs w:val="28"/>
                <w:lang w:eastAsia="zh-cn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</w:r>
          </w:p>
          <w:p>
            <w:pPr>
              <w:spacing/>
              <w:jc w:val="center"/>
              <w:widowControl/>
              <w:rPr>
                <w:rFonts w:eastAsia="Calibri"/>
                <w:kern w:val="0"/>
                <w:sz w:val="28"/>
                <w:szCs w:val="28"/>
                <w:lang w:eastAsia="zh-cn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884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472567" protected="0"/>
          </w:tcPr>
          <w:p>
            <w:pPr>
              <w:spacing/>
              <w:jc w:val="center"/>
              <w:widowControl/>
              <w:rPr>
                <w:rFonts w:eastAsia="Calibri"/>
                <w:kern w:val="0"/>
                <w:sz w:val="24"/>
                <w:szCs w:val="24"/>
                <w:lang w:eastAsia="zh-cn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zh-cn"/>
              </w:rPr>
              <w:t>Муниципальное бюджетное дошкольное образовательное учреждение детский сад компенсирующего вида №1 «Лесная сказка»</w:t>
            </w:r>
          </w:p>
          <w:p>
            <w:pPr>
              <w:spacing/>
              <w:jc w:val="center"/>
              <w:widowControl/>
              <w:rPr>
                <w:rFonts w:eastAsia="Calibri"/>
                <w:kern w:val="0"/>
                <w:sz w:val="28"/>
                <w:szCs w:val="28"/>
                <w:lang w:eastAsia="zh-cn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zh-cn"/>
              </w:rPr>
            </w:r>
          </w:p>
        </w:tc>
      </w:tr>
    </w:tbl>
    <w:p>
      <w:pPr>
        <w:spacing w:after="200" w:line="360" w:lineRule="auto"/>
        <w:jc w:val="center"/>
        <w:widowControl/>
        <w:rPr>
          <w:rFonts w:eastAsia="Calibri"/>
          <w:b/>
          <w:kern w:val="0"/>
          <w:sz w:val="28"/>
          <w:szCs w:val="28"/>
          <w:lang w:eastAsia="zh-cn"/>
        </w:rPr>
      </w:pPr>
      <w:r>
        <w:rPr>
          <w:rFonts w:eastAsia="Calibri"/>
          <w:b/>
          <w:kern w:val="0"/>
          <w:sz w:val="28"/>
          <w:szCs w:val="28"/>
          <w:lang w:eastAsia="zh-cn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kern w:val="0"/>
          <w:sz w:val="28"/>
          <w:szCs w:val="28"/>
          <w:lang w:eastAsia="zh-cn"/>
        </w:rPr>
      </w:pPr>
      <w:r>
        <w:rPr>
          <w:rFonts w:eastAsia="Calibri"/>
          <w:b/>
          <w:kern w:val="0"/>
          <w:sz w:val="28"/>
          <w:szCs w:val="28"/>
          <w:lang w:eastAsia="zh-cn"/>
        </w:rPr>
        <w:t>Персональные данные</w:t>
      </w:r>
    </w:p>
    <w:p>
      <w:pPr>
        <w:pStyle w:val=""/>
        <w:numPr>
          <w:ilvl w:val="0"/>
          <w:numId w:val="9"/>
        </w:numPr>
        <w:ind w:left="72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Борискова Нина Рафаиловна</w:t>
      </w:r>
    </w:p>
    <w:p>
      <w:pPr>
        <w:pStyle w:val=""/>
        <w:numPr>
          <w:ilvl w:val="0"/>
          <w:numId w:val="9"/>
        </w:numPr>
        <w:ind w:left="72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Год  рождения: 1958г.</w:t>
      </w:r>
    </w:p>
    <w:p>
      <w:pPr>
        <w:pStyle w:val=""/>
        <w:numPr>
          <w:ilvl w:val="0"/>
          <w:numId w:val="9"/>
        </w:numPr>
        <w:ind w:left="720" w:hanging="360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Контактная информация: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с.т. +7 (920) 031 56 70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д.т. 8 (83130) 5 29 36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р.т. 8 (83130) 5 32 01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val="en-us" w:eastAsia="zh-cn"/>
        </w:rPr>
      </w:pPr>
      <w:r>
        <w:rPr>
          <w:rFonts w:ascii="Times New Roman" w:hAnsi="Times New Roman"/>
          <w:kern w:val="0"/>
          <w:sz w:val="24"/>
          <w:szCs w:val="24"/>
          <w:lang w:val="en-us" w:eastAsia="zh-cn"/>
        </w:rPr>
        <w:t xml:space="preserve">E-mail: </w:t>
      </w:r>
      <w:hyperlink r:id="rId11" w:history="1">
        <w:r>
          <w:rPr>
            <w:rStyle w:val=""/>
            <w:rFonts w:ascii="Times New Roman" w:hAnsi="Times New Roman"/>
            <w:kern w:val="0"/>
            <w:sz w:val="24"/>
            <w:szCs w:val="24"/>
            <w:lang w:val="en-us" w:eastAsia="zh-cn"/>
          </w:rPr>
          <w:t>Olka-Vishnyakova@yandex.ru</w:t>
        </w:r>
      </w:hyperlink>
      <w:r>
        <w:rPr>
          <w:rFonts w:ascii="Times New Roman" w:hAnsi="Times New Roman"/>
          <w:kern w:val="0"/>
          <w:sz w:val="24"/>
          <w:szCs w:val="24"/>
          <w:lang w:val="en-us" w:eastAsia="zh-cn"/>
        </w:rPr>
        <w:t>**************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 xml:space="preserve">Адрес персонального интернет-ресурса: 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hyperlink r:id="rId12" w:history="1">
        <w:r>
          <w:rPr>
            <w:rStyle w:val=""/>
            <w:rFonts w:ascii="Times New Roman" w:hAnsi="Times New Roman"/>
            <w:kern w:val="0"/>
            <w:sz w:val="24"/>
            <w:szCs w:val="24"/>
            <w:lang w:eastAsia="zh-cn"/>
          </w:rPr>
          <w:t>http://nsportal.ru/olga-alekseevna-vishnyakova</w:t>
        </w:r>
      </w:hyperlink>
      <w:r>
        <w:rPr>
          <w:rFonts w:ascii="Times New Roman" w:hAnsi="Times New Roman"/>
          <w:kern w:val="0"/>
          <w:sz w:val="24"/>
          <w:szCs w:val="24"/>
          <w:lang w:eastAsia="zh-cn"/>
        </w:rPr>
        <w:t>*************</w:t>
      </w:r>
    </w:p>
    <w:p>
      <w:pPr>
        <w:pStyle w:val=""/>
        <w:numPr>
          <w:ilvl w:val="0"/>
          <w:numId w:val="9"/>
        </w:numPr>
        <w:ind w:left="714" w:hanging="357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Образование: высшее, профессиональное. ГГПИ им. М Горького, преподаватель дошкольной педагогики и психологии, методист по дошкольному воспитанию; НГПУ им. Горького, (олигофренопедагогика с дополнительной специальностью логопедия), учитель олигофренопедагог, логопед.</w:t>
      </w:r>
    </w:p>
    <w:p>
      <w:pPr>
        <w:pStyle w:val=""/>
        <w:numPr>
          <w:ilvl w:val="0"/>
          <w:numId w:val="9"/>
        </w:numPr>
        <w:ind w:left="714" w:hanging="357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Имеющаяся категория: первая.</w:t>
      </w:r>
    </w:p>
    <w:p>
      <w:pPr>
        <w:pStyle w:val=""/>
        <w:numPr>
          <w:ilvl w:val="0"/>
          <w:numId w:val="9"/>
        </w:numPr>
        <w:ind w:left="714" w:hanging="357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Заявленная категория: первая квалификационная категория.</w:t>
      </w:r>
    </w:p>
    <w:p>
      <w:pPr>
        <w:pStyle w:val=""/>
        <w:numPr>
          <w:ilvl w:val="0"/>
          <w:numId w:val="9"/>
        </w:numPr>
        <w:ind w:left="714" w:hanging="357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Стаж педагогической работы: 38 лет.</w:t>
      </w:r>
    </w:p>
    <w:p>
      <w:pPr>
        <w:pStyle w:val=""/>
        <w:numPr>
          <w:ilvl w:val="0"/>
          <w:numId w:val="9"/>
        </w:numPr>
        <w:ind w:left="714" w:hanging="357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Занимаемая должность: учитель-логопед.</w:t>
      </w:r>
    </w:p>
    <w:p>
      <w:pPr>
        <w:pStyle w:val=""/>
        <w:numPr>
          <w:ilvl w:val="0"/>
          <w:numId w:val="9"/>
        </w:numPr>
        <w:ind w:left="714" w:hanging="357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Муниципальное бюджетное дошкольное образовательное учреждение детский сад компенсирующего вида №1 «Лесная сказка».</w:t>
      </w:r>
    </w:p>
    <w:p>
      <w:pPr>
        <w:pStyle w:val=""/>
        <w:numPr>
          <w:ilvl w:val="0"/>
          <w:numId w:val="9"/>
        </w:numPr>
        <w:ind w:left="714" w:hanging="357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Нижегородская область г.Саров.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Заведующая МБДОУ                                                  И.А. Стародубцева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  <w:t>«Детский сад №1»</w:t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spacing w:line="360" w:lineRule="auto"/>
        <w:jc w:val="both"/>
        <w:rPr>
          <w:rFonts w:ascii="Times New Roman" w:hAnsi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/>
          <w:kern w:val="0"/>
          <w:sz w:val="24"/>
          <w:szCs w:val="24"/>
          <w:lang w:eastAsia="zh-cn"/>
        </w:rPr>
      </w:r>
    </w:p>
    <w:p>
      <w:pPr>
        <w:pStyle w:val=""/>
        <w:rPr>
          <w:rFonts w:ascii="Times New Roman" w:hAnsi="Times New Roman"/>
          <w:kern w:val="0"/>
          <w:sz w:val="20"/>
          <w:szCs w:val="20"/>
          <w:lang w:eastAsia="zh-cn"/>
        </w:rPr>
      </w:pPr>
      <w:r>
        <w:rPr>
          <w:rFonts w:ascii="Times New Roman" w:hAnsi="Times New Roman"/>
          <w:kern w:val="0"/>
          <w:sz w:val="20"/>
          <w:szCs w:val="20"/>
          <w:lang w:eastAsia="zh-c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2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3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4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5">
    <w:multiLevelType w:val="singleLevel"/>
    <w:name w:val="Bullet 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6">
    <w:multiLevelType w:val="singleLevel"/>
    <w:name w:val="Bullet 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7">
    <w:multiLevelType w:val="singleLevel"/>
    <w:name w:val="Bullet 6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8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9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0">
    <w:multiLevelType w:val="singleLevel"/>
    <w:name w:val="Bullet 10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1">
    <w:multiLevelType w:val="singleLevel"/>
    <w:name w:val="Bullet 11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2">
    <w:multiLevelType w:val="singleLevel"/>
    <w:name w:val="Bullet 12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3">
    <w:multiLevelType w:val="singleLevel"/>
    <w:name w:val="Bullet 13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4">
    <w:multiLevelType w:val="singleLevel"/>
    <w:name w:val="Bullet 14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5">
    <w:multiLevelType w:val="singleLevel"/>
    <w:name w:val="Bullet 15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6">
    <w:multiLevelType w:val="singleLevel"/>
    <w:name w:val="Bullet 16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7">
    <w:multiLevelType w:val="singleLevel"/>
    <w:name w:val="Bullet 17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202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483472567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paragraph" w:styleId="">
    <w:name w:val="List Paragraph"/>
    <w:qFormat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</w:rPr>
  </w:style>
  <w:style w:type="paragraph" w:styleId="">
    <w:name w:val="No Spacing"/>
    <w:qFormat/>
    <w:pPr>
      <w:widowControl/>
    </w:pPr>
    <w:rPr>
      <w:rFonts w:ascii="Calibri" w:hAnsi="Calibri" w:eastAsia="Calibri"/>
      <w:sz w:val="22"/>
      <w:szCs w:val="22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paragraph" w:styleId="">
    <w:name w:val="List Paragraph"/>
    <w:qFormat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</w:rPr>
  </w:style>
  <w:style w:type="paragraph" w:styleId="">
    <w:name w:val="No Spacing"/>
    <w:qFormat/>
    <w:pPr>
      <w:widowControl/>
    </w:pPr>
    <w:rPr>
      <w:rFonts w:ascii="Calibri" w:hAnsi="Calibri" w:eastAsia="Calibri"/>
      <w:sz w:val="22"/>
      <w:szCs w:val="22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Olka-Vishnyakova@yandex.ru" TargetMode="External"/><Relationship Id="rId12" Type="http://schemas.openxmlformats.org/officeDocument/2006/relationships/hyperlink" Target="http://nsportal.ru/olga-alekseevna-vishnyak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goodcow</cp:lastModifiedBy>
  <cp:revision>2</cp:revision>
  <dcterms:created xsi:type="dcterms:W3CDTF">2017-01-03T21:44:55Z</dcterms:created>
  <dcterms:modified xsi:type="dcterms:W3CDTF">2017-01-03T22:42:47Z</dcterms:modified>
</cp:coreProperties>
</file>